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5"/>
        <w:gridCol w:w="294"/>
        <w:gridCol w:w="8363"/>
        <w:gridCol w:w="284"/>
        <w:gridCol w:w="1275"/>
        <w:gridCol w:w="284"/>
        <w:gridCol w:w="4536"/>
      </w:tblGrid>
      <w:tr w:rsidR="00B56A03" w:rsidRPr="003E5E19" w:rsidTr="005615D0">
        <w:trPr>
          <w:trHeight w:val="670"/>
        </w:trPr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A03" w:rsidRPr="003E5E19" w:rsidRDefault="00B56A03" w:rsidP="00B56A0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mallCaps/>
                <w:lang w:eastAsia="ar-SA"/>
              </w:rPr>
            </w:pPr>
            <w:bookmarkStart w:id="0" w:name="_GoBack"/>
            <w:bookmarkEnd w:id="0"/>
            <w:r w:rsidRPr="003E5E19">
              <w:rPr>
                <w:rFonts w:eastAsia="Times New Roman" w:cs="Calibri"/>
                <w:b/>
                <w:smallCaps/>
                <w:lang w:eastAsia="ar-SA"/>
              </w:rPr>
              <w:t>elementy aktywne sieci komputerowej</w:t>
            </w:r>
          </w:p>
          <w:p w:rsidR="00B56A03" w:rsidRPr="003E5E19" w:rsidRDefault="00B56A03" w:rsidP="00B56A0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 xml:space="preserve"> </w:t>
            </w:r>
          </w:p>
          <w:p w:rsidR="00B56A03" w:rsidRPr="003E5E19" w:rsidRDefault="00B56A03" w:rsidP="00B56A0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 xml:space="preserve">OPIS  PRZEDMIOTU  ZAMÓWIENIA  </w:t>
            </w:r>
          </w:p>
        </w:tc>
      </w:tr>
      <w:tr w:rsidR="00B56A03" w:rsidRPr="003E5E19" w:rsidTr="005615D0">
        <w:trPr>
          <w:trHeight w:val="25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6A03" w:rsidRPr="003E5E19" w:rsidRDefault="00B56A0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</w:p>
          <w:p w:rsidR="00B56A03" w:rsidRPr="003E5E19" w:rsidRDefault="00B56A03" w:rsidP="00B56A0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Lp.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56A03" w:rsidRPr="003E5E19" w:rsidRDefault="00B56A0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Wymagania minimalne - wyszczególnienie</w:t>
            </w:r>
          </w:p>
          <w:p w:rsidR="00B56A03" w:rsidRPr="003E5E19" w:rsidRDefault="00B56A03" w:rsidP="00B56A0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PARAMETR/ WARUNEK GRANICZNY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A03" w:rsidRPr="003E5E19" w:rsidRDefault="00B56A03" w:rsidP="00B56A03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lang w:eastAsia="ar-SA"/>
              </w:rPr>
              <w:t>Spełnienie parametru TAK/NIE*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A03" w:rsidRPr="003E5E19" w:rsidRDefault="00EA244E" w:rsidP="00B56A0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i/>
                <w:lang w:eastAsia="ar-SA"/>
              </w:rPr>
            </w:pPr>
            <w:r>
              <w:rPr>
                <w:rFonts w:eastAsia="Times New Roman" w:cs="Calibri"/>
                <w:lang w:eastAsia="ar-SA"/>
              </w:rPr>
              <w:t>Producent/Model/</w:t>
            </w:r>
            <w:r w:rsidR="00B56A03" w:rsidRPr="003E5E19">
              <w:rPr>
                <w:rFonts w:eastAsia="Times New Roman" w:cs="Calibri"/>
                <w:lang w:eastAsia="ar-SA"/>
              </w:rPr>
              <w:t>Wartość oferowana/opis spełnienia warunku.</w:t>
            </w:r>
          </w:p>
        </w:tc>
      </w:tr>
      <w:tr w:rsidR="00B56A03" w:rsidRPr="003E5E19" w:rsidTr="005615D0">
        <w:trPr>
          <w:trHeight w:val="29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3" w:rsidRPr="003E5E19" w:rsidRDefault="00B56A0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1.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A03" w:rsidRPr="003E5E19" w:rsidRDefault="00B56A0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2.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6A03" w:rsidRPr="003E5E19" w:rsidRDefault="00B56A0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6A03" w:rsidRPr="003E5E19" w:rsidRDefault="00B56A0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4.</w:t>
            </w:r>
          </w:p>
        </w:tc>
      </w:tr>
      <w:tr w:rsidR="00B56A03" w:rsidRPr="003E5E19" w:rsidTr="005615D0">
        <w:trPr>
          <w:trHeight w:val="2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3" w:rsidRPr="003E5E19" w:rsidRDefault="00B56A0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6A03" w:rsidRPr="003E5E19" w:rsidRDefault="00775BA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b/>
                <w:lang w:eastAsia="ar-SA"/>
              </w:rPr>
              <w:t>1</w:t>
            </w:r>
            <w:r w:rsidR="00637EBA">
              <w:rPr>
                <w:rFonts w:eastAsia="Times New Roman" w:cs="Times New Roman"/>
                <w:b/>
                <w:lang w:eastAsia="ar-SA"/>
              </w:rPr>
              <w:t xml:space="preserve"> x</w:t>
            </w:r>
            <w:r w:rsidRPr="003E5E19">
              <w:rPr>
                <w:rFonts w:eastAsia="Times New Roman" w:cs="Times New Roman"/>
                <w:b/>
                <w:lang w:eastAsia="ar-SA"/>
              </w:rPr>
              <w:t xml:space="preserve"> </w:t>
            </w:r>
            <w:r w:rsidR="00B56A03" w:rsidRPr="003E5E19">
              <w:rPr>
                <w:rFonts w:eastAsia="Times New Roman" w:cs="Times New Roman"/>
                <w:b/>
                <w:lang w:eastAsia="ar-SA"/>
              </w:rPr>
              <w:t>Przełącznik sieciowy :</w:t>
            </w:r>
          </w:p>
          <w:p w:rsidR="00B56A03" w:rsidRPr="003E5E19" w:rsidRDefault="00B56A03" w:rsidP="00D3051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porty : 24 </w:t>
            </w:r>
            <w:r w:rsidR="00EC252F" w:rsidRPr="003E5E19">
              <w:rPr>
                <w:rFonts w:eastAsia="Times New Roman" w:cs="Times New Roman"/>
                <w:lang w:eastAsia="ar-SA"/>
              </w:rPr>
              <w:t xml:space="preserve">porty SFP Gigabit Ethernet , </w:t>
            </w:r>
            <w:r w:rsidR="00D30513" w:rsidRPr="003E5E19">
              <w:rPr>
                <w:rFonts w:eastAsia="Times New Roman" w:cs="Times New Roman"/>
                <w:lang w:eastAsia="ar-SA"/>
              </w:rPr>
              <w:t>1 port konsolowy RJ-45</w:t>
            </w:r>
            <w:r w:rsidR="003E5E19">
              <w:rPr>
                <w:rFonts w:eastAsia="Times New Roman" w:cs="Times New Roman"/>
                <w:lang w:eastAsia="ar-SA"/>
              </w:rPr>
              <w:t xml:space="preserve">, 2 </w:t>
            </w:r>
            <w:proofErr w:type="spellStart"/>
            <w:r w:rsidR="003E5E19">
              <w:rPr>
                <w:rFonts w:eastAsia="Times New Roman" w:cs="Times New Roman"/>
                <w:lang w:eastAsia="ar-SA"/>
              </w:rPr>
              <w:t>sloty</w:t>
            </w:r>
            <w:proofErr w:type="spellEnd"/>
            <w:r w:rsidR="003E5E19">
              <w:rPr>
                <w:rFonts w:eastAsia="Times New Roman" w:cs="Times New Roman"/>
                <w:lang w:eastAsia="ar-SA"/>
              </w:rPr>
              <w:t xml:space="preserve"> rozszerzeń</w:t>
            </w:r>
          </w:p>
          <w:p w:rsidR="00D30513" w:rsidRPr="003E5E19" w:rsidRDefault="00D30513" w:rsidP="00D3051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pamięć : </w:t>
            </w:r>
            <w:r w:rsidR="00637EBA">
              <w:rPr>
                <w:rFonts w:eastAsia="Times New Roman" w:cs="Times New Roman"/>
                <w:lang w:eastAsia="ar-SA"/>
              </w:rPr>
              <w:t xml:space="preserve">min. </w:t>
            </w:r>
            <w:r w:rsidRPr="003E5E19">
              <w:rPr>
                <w:rFonts w:eastAsia="Times New Roman" w:cs="Times New Roman"/>
                <w:lang w:eastAsia="ar-SA"/>
              </w:rPr>
              <w:t xml:space="preserve">256 MB SDRAM, 32 MB </w:t>
            </w:r>
            <w:proofErr w:type="spellStart"/>
            <w:r w:rsidRPr="003E5E19">
              <w:rPr>
                <w:rFonts w:eastAsia="Times New Roman" w:cs="Times New Roman"/>
                <w:lang w:eastAsia="ar-SA"/>
              </w:rPr>
              <w:t>flash</w:t>
            </w:r>
            <w:proofErr w:type="spellEnd"/>
            <w:r w:rsidRPr="003E5E19">
              <w:rPr>
                <w:rFonts w:eastAsia="Times New Roman" w:cs="Times New Roman"/>
                <w:lang w:eastAsia="ar-SA"/>
              </w:rPr>
              <w:t>; bufor pakietów 2MB</w:t>
            </w:r>
          </w:p>
          <w:p w:rsidR="00D30513" w:rsidRPr="003E5E19" w:rsidRDefault="00D30513" w:rsidP="00D3051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>- obudowa : przystosowany do montażu w szafie 19 cali (załączone uchwyty)</w:t>
            </w:r>
          </w:p>
          <w:p w:rsidR="00D30513" w:rsidRPr="00E95D82" w:rsidRDefault="00D30513" w:rsidP="00D3051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</w:pPr>
            <w:r w:rsidRPr="003E5E19">
              <w:rPr>
                <w:rFonts w:eastAsia="Times New Roman" w:cs="Times New Roman"/>
                <w:lang w:eastAsia="ar-SA"/>
              </w:rPr>
              <w:t xml:space="preserve">- wydajność : latencja przy przesyłaniu pakietu 1000 </w:t>
            </w:r>
            <w:proofErr w:type="spellStart"/>
            <w:r w:rsidRPr="003E5E19">
              <w:rPr>
                <w:rFonts w:eastAsia="Times New Roman" w:cs="Times New Roman"/>
                <w:lang w:eastAsia="ar-SA"/>
              </w:rPr>
              <w:t>Mb</w:t>
            </w:r>
            <w:proofErr w:type="spellEnd"/>
            <w:r w:rsidRPr="003E5E19">
              <w:rPr>
                <w:rFonts w:eastAsia="Times New Roman" w:cs="Times New Roman"/>
                <w:lang w:eastAsia="ar-SA"/>
              </w:rPr>
              <w:t xml:space="preserve"> &lt; 3.2 µs, latencja przy przesyłaniu pakietu 10 </w:t>
            </w:r>
            <w:proofErr w:type="spellStart"/>
            <w:r w:rsidRPr="003E5E19">
              <w:rPr>
                <w:rFonts w:eastAsia="Times New Roman" w:cs="Times New Roman"/>
                <w:lang w:eastAsia="ar-SA"/>
              </w:rPr>
              <w:t>Gb</w:t>
            </w:r>
            <w:proofErr w:type="spellEnd"/>
            <w:r w:rsidRPr="003E5E19">
              <w:rPr>
                <w:rFonts w:eastAsia="Times New Roman" w:cs="Times New Roman"/>
                <w:lang w:eastAsia="ar-SA"/>
              </w:rPr>
              <w:t xml:space="preserve"> &lt; 2.6 µs; przepustowość </w:t>
            </w:r>
            <w:r w:rsidR="00637EBA">
              <w:rPr>
                <w:rFonts w:eastAsia="Times New Roman" w:cs="Times New Roman"/>
                <w:lang w:eastAsia="ar-SA"/>
              </w:rPr>
              <w:t xml:space="preserve">min. </w:t>
            </w:r>
            <w:r w:rsidRPr="003E5E19">
              <w:rPr>
                <w:rFonts w:eastAsia="Times New Roman" w:cs="Times New Roman"/>
                <w:lang w:eastAsia="ar-SA"/>
              </w:rPr>
              <w:t xml:space="preserve">107 milionów </w:t>
            </w:r>
            <w:proofErr w:type="spellStart"/>
            <w:r w:rsidRPr="003E5E19">
              <w:rPr>
                <w:rFonts w:eastAsia="Times New Roman" w:cs="Times New Roman"/>
                <w:lang w:eastAsia="ar-SA"/>
              </w:rPr>
              <w:t>pps</w:t>
            </w:r>
            <w:proofErr w:type="spellEnd"/>
            <w:r w:rsidRPr="003E5E19">
              <w:rPr>
                <w:rFonts w:eastAsia="Times New Roman" w:cs="Times New Roman"/>
                <w:lang w:eastAsia="ar-SA"/>
              </w:rPr>
              <w:t>, pojemność przełączeniowa</w:t>
            </w:r>
            <w:r w:rsidR="00637EBA">
              <w:rPr>
                <w:rFonts w:eastAsia="Times New Roman" w:cs="Times New Roman"/>
                <w:lang w:eastAsia="ar-SA"/>
              </w:rPr>
              <w:t xml:space="preserve"> min.</w:t>
            </w:r>
            <w:r w:rsidRPr="003E5E19">
              <w:rPr>
                <w:rFonts w:eastAsia="Times New Roman" w:cs="Times New Roman"/>
                <w:lang w:eastAsia="ar-SA"/>
              </w:rPr>
              <w:t xml:space="preserve"> 144 </w:t>
            </w:r>
            <w:proofErr w:type="spellStart"/>
            <w:r w:rsidRPr="003E5E19">
              <w:rPr>
                <w:rFonts w:eastAsia="Times New Roman" w:cs="Times New Roman"/>
                <w:lang w:eastAsia="ar-SA"/>
              </w:rPr>
              <w:t>Gbps</w:t>
            </w:r>
            <w:proofErr w:type="spellEnd"/>
            <w:r w:rsidRPr="003E5E19">
              <w:rPr>
                <w:rFonts w:eastAsia="Times New Roman" w:cs="Times New Roman"/>
                <w:lang w:eastAsia="ar-SA"/>
              </w:rPr>
              <w:t xml:space="preserve">; </w:t>
            </w:r>
            <w:r w:rsidR="00CA0A96" w:rsidRPr="003E5E19">
              <w:rPr>
                <w:rFonts w:eastAsia="Times New Roman" w:cs="Times New Roman"/>
                <w:lang w:eastAsia="ar-SA"/>
              </w:rPr>
              <w:t>wielkość</w:t>
            </w:r>
            <w:r w:rsidRPr="003E5E19">
              <w:rPr>
                <w:rFonts w:eastAsia="Times New Roman" w:cs="Times New Roman"/>
                <w:lang w:eastAsia="ar-SA"/>
              </w:rPr>
              <w:t xml:space="preserve"> tablicy routingu</w:t>
            </w:r>
            <w:r w:rsidR="00637EBA">
              <w:rPr>
                <w:rFonts w:eastAsia="Times New Roman" w:cs="Times New Roman"/>
                <w:lang w:eastAsia="ar-SA"/>
              </w:rPr>
              <w:t xml:space="preserve"> min.</w:t>
            </w:r>
            <w:r w:rsidRPr="003E5E19">
              <w:rPr>
                <w:rFonts w:eastAsia="Times New Roman" w:cs="Times New Roman"/>
                <w:lang w:eastAsia="ar-SA"/>
              </w:rPr>
              <w:t xml:space="preserve"> 12000 </w:t>
            </w:r>
            <w:r w:rsidRPr="00E95D82">
              <w:rPr>
                <w:rFonts w:eastAsia="Times New Roman" w:cs="Times New Roman"/>
                <w:lang w:eastAsia="ar-SA"/>
              </w:rPr>
              <w:t>adresów</w:t>
            </w:r>
            <w:r w:rsidR="00637EBA" w:rsidRPr="00E95D82">
              <w:rPr>
                <w:rFonts w:eastAsia="Times New Roman" w:cs="Times New Roman"/>
                <w:lang w:eastAsia="ar-SA"/>
              </w:rPr>
              <w:t>, pobór mocy max. 115W</w:t>
            </w:r>
          </w:p>
          <w:p w:rsidR="005615D0" w:rsidRDefault="005615D0" w:rsidP="005615D0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</w:pPr>
            <w:r>
              <w:t xml:space="preserve">- dokument poświadczający, że oferowane przełączniki produkowane są zgodnie z normą </w:t>
            </w:r>
          </w:p>
          <w:p w:rsidR="005615D0" w:rsidRDefault="005615D0" w:rsidP="005615D0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</w:pPr>
            <w:r>
              <w:t xml:space="preserve">  ISO-9001 (lub równoważny). Dokument należy załączyć do oferty.</w:t>
            </w:r>
            <w:r>
              <w:br/>
              <w:t xml:space="preserve">- dokument poświadczający, że oferowane przełączniki produkowane są zgodnie z normą </w:t>
            </w:r>
          </w:p>
          <w:p w:rsidR="005615D0" w:rsidRDefault="005615D0" w:rsidP="005615D0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</w:pPr>
            <w:r>
              <w:t xml:space="preserve">  ISO-14001 (lub równoważny). Dokument należy załączyć do oferty.</w:t>
            </w:r>
            <w:r>
              <w:br/>
              <w:t>- Deklaracja zgodności CE. Dokument należy załączyć do oferty.</w:t>
            </w:r>
            <w:r>
              <w:br/>
              <w:t>- Oświadczenie polskiego przedstawicielstwa producenta, ze przełączniki są fabrycznie nowe</w:t>
            </w:r>
          </w:p>
          <w:p w:rsidR="00D30513" w:rsidRPr="003E5E19" w:rsidRDefault="005615D0" w:rsidP="005615D0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Calibri"/>
                <w:b/>
                <w:lang w:eastAsia="ar-SA"/>
              </w:rPr>
            </w:pPr>
            <w:r>
              <w:t xml:space="preserve">   i nie pochodzą z innych projektów ( z redystrybucji 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6A03" w:rsidRPr="003E5E19" w:rsidRDefault="00CA0A96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6A03" w:rsidRPr="003E5E19" w:rsidRDefault="00B56A0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</w:p>
        </w:tc>
      </w:tr>
      <w:tr w:rsidR="00CA0A96" w:rsidRPr="003E5E19" w:rsidTr="005615D0">
        <w:trPr>
          <w:trHeight w:val="2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A96" w:rsidRPr="003E5E19" w:rsidRDefault="00CA0A96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96" w:rsidRPr="003E5E19" w:rsidRDefault="00775BA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lang w:val="en-US" w:eastAsia="ar-SA"/>
              </w:rPr>
            </w:pPr>
            <w:r w:rsidRPr="003E5E19">
              <w:rPr>
                <w:rFonts w:eastAsia="Times New Roman" w:cs="Times New Roman"/>
                <w:b/>
                <w:lang w:val="en-US" w:eastAsia="ar-SA"/>
              </w:rPr>
              <w:t>3</w:t>
            </w:r>
            <w:r w:rsidR="00E824CD" w:rsidRPr="003E5E19">
              <w:rPr>
                <w:rFonts w:eastAsia="Times New Roman" w:cs="Times New Roman"/>
                <w:b/>
                <w:lang w:val="en-US" w:eastAsia="ar-SA"/>
              </w:rPr>
              <w:t>6</w:t>
            </w:r>
            <w:r w:rsidR="00637EBA">
              <w:rPr>
                <w:rFonts w:eastAsia="Times New Roman" w:cs="Times New Roman"/>
                <w:b/>
                <w:lang w:val="en-US" w:eastAsia="ar-SA"/>
              </w:rPr>
              <w:t xml:space="preserve"> x</w:t>
            </w:r>
            <w:r w:rsidRPr="003E5E19">
              <w:rPr>
                <w:rFonts w:eastAsia="Times New Roman" w:cs="Times New Roman"/>
                <w:b/>
                <w:lang w:val="en-US" w:eastAsia="ar-SA"/>
              </w:rPr>
              <w:t xml:space="preserve"> </w:t>
            </w:r>
            <w:proofErr w:type="spellStart"/>
            <w:r w:rsidR="000010F9" w:rsidRPr="003E5E19">
              <w:rPr>
                <w:rFonts w:eastAsia="Times New Roman" w:cs="Times New Roman"/>
                <w:b/>
                <w:lang w:val="en-US" w:eastAsia="ar-SA"/>
              </w:rPr>
              <w:t>Moduł</w:t>
            </w:r>
            <w:r w:rsidRPr="003E5E19">
              <w:rPr>
                <w:rFonts w:eastAsia="Times New Roman" w:cs="Times New Roman"/>
                <w:b/>
                <w:lang w:val="en-US" w:eastAsia="ar-SA"/>
              </w:rPr>
              <w:t>ów</w:t>
            </w:r>
            <w:proofErr w:type="spellEnd"/>
            <w:r w:rsidR="000010F9" w:rsidRPr="003E5E19">
              <w:rPr>
                <w:rFonts w:eastAsia="Times New Roman" w:cs="Times New Roman"/>
                <w:b/>
                <w:lang w:val="en-US" w:eastAsia="ar-SA"/>
              </w:rPr>
              <w:t xml:space="preserve"> SFP</w:t>
            </w:r>
            <w:r w:rsidR="00D600A3" w:rsidRPr="003E5E19">
              <w:rPr>
                <w:rFonts w:eastAsia="Times New Roman" w:cs="Times New Roman"/>
                <w:b/>
                <w:lang w:val="en-US" w:eastAsia="ar-SA"/>
              </w:rPr>
              <w:t xml:space="preserve"> :</w:t>
            </w:r>
          </w:p>
          <w:p w:rsidR="00C10802" w:rsidRPr="003E5E19" w:rsidRDefault="000010F9" w:rsidP="000010F9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val="en-US" w:eastAsia="ar-SA"/>
              </w:rPr>
            </w:pPr>
            <w:r w:rsidRPr="003E5E19">
              <w:rPr>
                <w:rFonts w:eastAsia="Times New Roman" w:cs="Times New Roman"/>
                <w:lang w:val="en-US" w:eastAsia="ar-SA"/>
              </w:rPr>
              <w:t xml:space="preserve">- </w:t>
            </w:r>
            <w:r w:rsidR="00775BA3" w:rsidRPr="003E5E19">
              <w:rPr>
                <w:rFonts w:eastAsia="Times New Roman" w:cs="Times New Roman"/>
                <w:lang w:val="en-US" w:eastAsia="ar-SA"/>
              </w:rPr>
              <w:t>LC 1000Base-SX 1.25Gb/s 550m TRx:850nm</w:t>
            </w:r>
          </w:p>
          <w:p w:rsidR="00D600A3" w:rsidRPr="003E5E19" w:rsidRDefault="00D600A3" w:rsidP="000010F9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val="en-US"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0A96" w:rsidRPr="003E5E19" w:rsidRDefault="00775BA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A96" w:rsidRPr="003E5E19" w:rsidRDefault="00CA0A96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</w:p>
        </w:tc>
      </w:tr>
      <w:tr w:rsidR="000010F9" w:rsidRPr="003E5E19" w:rsidTr="005615D0">
        <w:trPr>
          <w:trHeight w:val="2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0F9" w:rsidRPr="003E5E19" w:rsidRDefault="000010F9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10F9" w:rsidRPr="003E5E19" w:rsidRDefault="009C3736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lang w:eastAsia="ar-SA"/>
              </w:rPr>
            </w:pPr>
            <w:r w:rsidRPr="003E5E19">
              <w:rPr>
                <w:rFonts w:eastAsia="Times New Roman" w:cs="Times New Roman"/>
                <w:b/>
                <w:lang w:eastAsia="ar-SA"/>
              </w:rPr>
              <w:t>3</w:t>
            </w:r>
            <w:r w:rsidR="00E824CD" w:rsidRPr="003E5E19">
              <w:rPr>
                <w:rFonts w:eastAsia="Times New Roman" w:cs="Times New Roman"/>
                <w:b/>
                <w:lang w:eastAsia="ar-SA"/>
              </w:rPr>
              <w:t>6</w:t>
            </w:r>
            <w:r w:rsidRPr="003E5E19">
              <w:rPr>
                <w:rFonts w:eastAsia="Times New Roman" w:cs="Times New Roman"/>
                <w:b/>
                <w:lang w:eastAsia="ar-SA"/>
              </w:rPr>
              <w:t xml:space="preserve"> </w:t>
            </w:r>
            <w:r w:rsidR="00637EBA">
              <w:rPr>
                <w:rFonts w:eastAsia="Times New Roman" w:cs="Times New Roman"/>
                <w:b/>
                <w:lang w:eastAsia="ar-SA"/>
              </w:rPr>
              <w:t xml:space="preserve">x </w:t>
            </w:r>
            <w:r w:rsidRPr="003E5E19">
              <w:rPr>
                <w:rFonts w:eastAsia="Times New Roman" w:cs="Times New Roman"/>
                <w:b/>
                <w:lang w:eastAsia="ar-SA"/>
              </w:rPr>
              <w:t xml:space="preserve">złączek </w:t>
            </w:r>
            <w:proofErr w:type="spellStart"/>
            <w:r w:rsidRPr="003E5E19">
              <w:rPr>
                <w:rFonts w:eastAsia="Times New Roman" w:cs="Times New Roman"/>
                <w:b/>
                <w:lang w:eastAsia="ar-SA"/>
              </w:rPr>
              <w:t>patchcord</w:t>
            </w:r>
            <w:proofErr w:type="spellEnd"/>
            <w:r w:rsidR="00D600A3" w:rsidRPr="003E5E19">
              <w:rPr>
                <w:rFonts w:eastAsia="Times New Roman" w:cs="Times New Roman"/>
                <w:b/>
                <w:lang w:eastAsia="ar-SA"/>
              </w:rPr>
              <w:t xml:space="preserve"> :</w:t>
            </w:r>
          </w:p>
          <w:p w:rsidR="009C3736" w:rsidRPr="003E5E19" w:rsidRDefault="009C3736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D91968" w:rsidRPr="003E5E19">
              <w:rPr>
                <w:rFonts w:eastAsia="Times New Roman" w:cs="Times New Roman"/>
                <w:lang w:eastAsia="ar-SA"/>
              </w:rPr>
              <w:t>światłowód krosowy, duplex MM 50/125 OM3, LC-ST, 2m</w:t>
            </w:r>
          </w:p>
          <w:p w:rsidR="00D600A3" w:rsidRPr="003E5E19" w:rsidRDefault="00D600A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10F9" w:rsidRPr="003E5E19" w:rsidRDefault="009C3736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10F9" w:rsidRPr="003E5E19" w:rsidRDefault="000010F9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</w:p>
        </w:tc>
      </w:tr>
      <w:tr w:rsidR="009C3736" w:rsidRPr="003E5E19" w:rsidTr="005615D0">
        <w:trPr>
          <w:trHeight w:val="2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36" w:rsidRPr="003E5E19" w:rsidRDefault="009C3736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3736" w:rsidRPr="003E5E19" w:rsidRDefault="009C3736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lang w:eastAsia="ar-SA"/>
              </w:rPr>
            </w:pPr>
            <w:r w:rsidRPr="003E5E19">
              <w:rPr>
                <w:rFonts w:eastAsia="Times New Roman" w:cs="Times New Roman"/>
                <w:b/>
                <w:lang w:eastAsia="ar-SA"/>
              </w:rPr>
              <w:t xml:space="preserve">1 </w:t>
            </w:r>
            <w:r w:rsidR="00637EBA">
              <w:rPr>
                <w:rFonts w:eastAsia="Times New Roman" w:cs="Times New Roman"/>
                <w:b/>
                <w:lang w:eastAsia="ar-SA"/>
              </w:rPr>
              <w:t xml:space="preserve">x </w:t>
            </w:r>
            <w:r w:rsidRPr="003E5E19">
              <w:rPr>
                <w:rFonts w:eastAsia="Times New Roman" w:cs="Times New Roman"/>
                <w:b/>
                <w:lang w:eastAsia="ar-SA"/>
              </w:rPr>
              <w:t>Szafa serwerowa</w:t>
            </w:r>
            <w:r w:rsidR="00D600A3" w:rsidRPr="003E5E19">
              <w:rPr>
                <w:rFonts w:eastAsia="Times New Roman" w:cs="Times New Roman"/>
                <w:b/>
                <w:lang w:eastAsia="ar-SA"/>
              </w:rPr>
              <w:t xml:space="preserve"> :</w:t>
            </w:r>
          </w:p>
          <w:p w:rsidR="009C3736" w:rsidRPr="003E5E19" w:rsidRDefault="009C3736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>- Szafa 42U (1U=44,45mm) 600x1000</w:t>
            </w:r>
          </w:p>
          <w:p w:rsidR="009C3736" w:rsidRPr="003E5E19" w:rsidRDefault="00D600A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>- stopień ochrony - IP20 zgodnie z normą PN 92/E-8106 / EN 60 529 / IEC 529 (nie dotyczy przepustów szczotkowych)</w:t>
            </w:r>
          </w:p>
          <w:p w:rsidR="00502F6D" w:rsidRPr="003E5E19" w:rsidRDefault="00502F6D" w:rsidP="00502F6D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>-Szkielet, dach, osłony, drzwi, cokół-malowane farbą proszkową w kolorze RAL9005</w:t>
            </w:r>
          </w:p>
          <w:p w:rsidR="00502F6D" w:rsidRPr="003E5E19" w:rsidRDefault="00EA244E" w:rsidP="00502F6D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-Szkielet n</w:t>
            </w:r>
            <w:r w:rsidR="00502F6D" w:rsidRPr="003E5E19">
              <w:rPr>
                <w:rFonts w:eastAsia="Times New Roman" w:cs="Times New Roman"/>
                <w:lang w:eastAsia="ar-SA"/>
              </w:rPr>
              <w:t>a cokole z wysuwaną ramą wspo</w:t>
            </w:r>
            <w:r>
              <w:rPr>
                <w:rFonts w:eastAsia="Times New Roman" w:cs="Times New Roman"/>
                <w:lang w:eastAsia="ar-SA"/>
              </w:rPr>
              <w:t>rcz</w:t>
            </w:r>
            <w:r w:rsidR="00502F6D" w:rsidRPr="003E5E19">
              <w:rPr>
                <w:rFonts w:eastAsia="Times New Roman" w:cs="Times New Roman"/>
                <w:lang w:eastAsia="ar-SA"/>
              </w:rPr>
              <w:t>ą</w:t>
            </w:r>
          </w:p>
          <w:p w:rsidR="00502F6D" w:rsidRPr="003E5E19" w:rsidRDefault="00502F6D" w:rsidP="00502F6D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-Drzwi przednie i tylne z blachy </w:t>
            </w:r>
            <w:r w:rsidR="00EA244E" w:rsidRPr="003E5E19">
              <w:rPr>
                <w:rFonts w:eastAsia="Times New Roman" w:cs="Times New Roman"/>
                <w:lang w:eastAsia="ar-SA"/>
              </w:rPr>
              <w:t>perforowanej</w:t>
            </w:r>
            <w:r w:rsidRPr="003E5E19">
              <w:rPr>
                <w:rFonts w:eastAsia="Times New Roman" w:cs="Times New Roman"/>
                <w:lang w:eastAsia="ar-SA"/>
              </w:rPr>
              <w:t xml:space="preserve"> o podwyższonej przewiewności, wyposażone w zamki trzypunktowe z uchwytem wychylnym</w:t>
            </w:r>
          </w:p>
          <w:p w:rsidR="00502F6D" w:rsidRPr="003E5E19" w:rsidRDefault="00502F6D" w:rsidP="00502F6D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>-Dwie osłony boczne z blachy pełnej</w:t>
            </w:r>
          </w:p>
          <w:p w:rsidR="00502F6D" w:rsidRPr="003E5E19" w:rsidRDefault="00502F6D" w:rsidP="00502F6D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>-Dach pełny</w:t>
            </w:r>
          </w:p>
          <w:p w:rsidR="00502F6D" w:rsidRPr="003E5E19" w:rsidRDefault="00502F6D" w:rsidP="00502F6D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>-Trzy pary belek nośnych z rozstawie 19''</w:t>
            </w:r>
          </w:p>
          <w:p w:rsidR="00D600A3" w:rsidRPr="003E5E19" w:rsidRDefault="00502F6D" w:rsidP="00502F6D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lastRenderedPageBreak/>
              <w:t>-Listwa i linki uziemienia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36" w:rsidRPr="003E5E19" w:rsidRDefault="00D600A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lastRenderedPageBreak/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36" w:rsidRPr="003E5E19" w:rsidRDefault="009C3736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</w:p>
        </w:tc>
      </w:tr>
      <w:tr w:rsidR="00D600A3" w:rsidRPr="003E5E19" w:rsidTr="005615D0">
        <w:trPr>
          <w:trHeight w:val="78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A3" w:rsidRPr="003E5E19" w:rsidRDefault="004820FE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lastRenderedPageBreak/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F6D" w:rsidRPr="003E5E19" w:rsidRDefault="004820FE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lang w:eastAsia="ar-SA"/>
              </w:rPr>
            </w:pPr>
            <w:r w:rsidRPr="003E5E19">
              <w:rPr>
                <w:rFonts w:eastAsia="Times New Roman" w:cs="Times New Roman"/>
                <w:b/>
                <w:lang w:eastAsia="ar-SA"/>
              </w:rPr>
              <w:t>2 zasilacze UPS</w:t>
            </w:r>
          </w:p>
          <w:p w:rsidR="004820FE" w:rsidRPr="003E5E19" w:rsidRDefault="004820FE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>- Moc pozorna 2000 VA</w:t>
            </w:r>
          </w:p>
          <w:p w:rsidR="004820FE" w:rsidRPr="003E5E19" w:rsidRDefault="004820FE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Moc rzeczywista </w:t>
            </w:r>
            <w:r w:rsidR="00354B0F" w:rsidRPr="003E5E19">
              <w:rPr>
                <w:rFonts w:eastAsia="Times New Roman" w:cs="Times New Roman"/>
                <w:lang w:eastAsia="ar-SA"/>
              </w:rPr>
              <w:t xml:space="preserve">minimum </w:t>
            </w:r>
            <w:r w:rsidRPr="003E5E19">
              <w:rPr>
                <w:rFonts w:eastAsia="Times New Roman" w:cs="Times New Roman"/>
                <w:lang w:eastAsia="ar-SA"/>
              </w:rPr>
              <w:t>1400 Wat</w:t>
            </w:r>
          </w:p>
          <w:p w:rsidR="004820FE" w:rsidRPr="003E5E19" w:rsidRDefault="00FC3C5C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 xml:space="preserve">Architektura </w:t>
            </w:r>
            <w:proofErr w:type="spellStart"/>
            <w:r w:rsidR="004820FE" w:rsidRPr="003E5E19">
              <w:rPr>
                <w:rFonts w:eastAsia="Times New Roman" w:cs="Times New Roman"/>
                <w:lang w:eastAsia="ar-SA"/>
              </w:rPr>
              <w:t>UPSa</w:t>
            </w:r>
            <w:proofErr w:type="spellEnd"/>
            <w:r w:rsidRPr="003E5E19">
              <w:rPr>
                <w:rFonts w:eastAsia="Times New Roman" w:cs="Times New Roman"/>
                <w:lang w:eastAsia="ar-SA"/>
              </w:rPr>
              <w:t xml:space="preserve"> - </w:t>
            </w:r>
            <w:r w:rsidR="004820FE" w:rsidRPr="003E5E19">
              <w:rPr>
                <w:rFonts w:eastAsia="Times New Roman" w:cs="Times New Roman"/>
                <w:lang w:eastAsia="ar-SA"/>
              </w:rPr>
              <w:t>on-</w:t>
            </w:r>
            <w:proofErr w:type="spellStart"/>
            <w:r w:rsidR="004820FE" w:rsidRPr="003E5E19">
              <w:rPr>
                <w:rFonts w:eastAsia="Times New Roman" w:cs="Times New Roman"/>
                <w:lang w:eastAsia="ar-SA"/>
              </w:rPr>
              <w:t>line</w:t>
            </w:r>
            <w:proofErr w:type="spellEnd"/>
          </w:p>
          <w:p w:rsidR="004820FE" w:rsidRPr="003E5E19" w:rsidRDefault="00FC3C5C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>Maks. czas przełączenia na baterię</w:t>
            </w:r>
            <w:r w:rsidRPr="003E5E19">
              <w:rPr>
                <w:rFonts w:eastAsia="Times New Roman" w:cs="Times New Roman"/>
                <w:lang w:eastAsia="ar-SA"/>
              </w:rPr>
              <w:t xml:space="preserve"> - </w:t>
            </w:r>
            <w:r w:rsidR="004820FE" w:rsidRPr="003E5E19">
              <w:rPr>
                <w:rFonts w:eastAsia="Times New Roman" w:cs="Times New Roman"/>
                <w:lang w:eastAsia="ar-SA"/>
              </w:rPr>
              <w:t>0 ms</w:t>
            </w:r>
          </w:p>
          <w:p w:rsidR="004820FE" w:rsidRPr="003E5E19" w:rsidRDefault="00FC3C5C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 xml:space="preserve">Liczba i rodzaj </w:t>
            </w:r>
            <w:r w:rsidRPr="003E5E19">
              <w:rPr>
                <w:rFonts w:eastAsia="Times New Roman" w:cs="Times New Roman"/>
                <w:lang w:eastAsia="ar-SA"/>
              </w:rPr>
              <w:t>gniazdek</w:t>
            </w:r>
            <w:r w:rsidR="004820FE" w:rsidRPr="003E5E19">
              <w:rPr>
                <w:rFonts w:eastAsia="Times New Roman" w:cs="Times New Roman"/>
                <w:lang w:eastAsia="ar-SA"/>
              </w:rPr>
              <w:t xml:space="preserve"> z utrzymaniem zasilania</w:t>
            </w:r>
            <w:r w:rsidRPr="003E5E19">
              <w:rPr>
                <w:rFonts w:eastAsia="Times New Roman" w:cs="Times New Roman"/>
                <w:lang w:eastAsia="ar-SA"/>
              </w:rPr>
              <w:t xml:space="preserve">: </w:t>
            </w:r>
            <w:r w:rsidR="004820FE" w:rsidRPr="003E5E19">
              <w:rPr>
                <w:rFonts w:eastAsia="Times New Roman" w:cs="Times New Roman"/>
                <w:lang w:eastAsia="ar-SA"/>
              </w:rPr>
              <w:t>6 x IEC320 C13 (10A)</w:t>
            </w:r>
          </w:p>
          <w:p w:rsidR="004820FE" w:rsidRPr="003E5E19" w:rsidRDefault="00FC3C5C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>Typ gniazda wejściowego</w:t>
            </w:r>
            <w:r w:rsidRPr="003E5E19">
              <w:rPr>
                <w:rFonts w:eastAsia="Times New Roman" w:cs="Times New Roman"/>
                <w:lang w:eastAsia="ar-SA"/>
              </w:rPr>
              <w:t xml:space="preserve">: </w:t>
            </w:r>
            <w:r w:rsidR="004820FE" w:rsidRPr="003E5E19">
              <w:rPr>
                <w:rFonts w:eastAsia="Times New Roman" w:cs="Times New Roman"/>
                <w:lang w:eastAsia="ar-SA"/>
              </w:rPr>
              <w:t>IEC320 C20 (16A)</w:t>
            </w:r>
          </w:p>
          <w:p w:rsidR="004820FE" w:rsidRPr="003E5E19" w:rsidRDefault="00FC3C5C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>Czas podtrzymania dla obciążenia 100%</w:t>
            </w:r>
            <w:r w:rsidR="00660BB0" w:rsidRPr="003E5E19">
              <w:rPr>
                <w:rFonts w:eastAsia="Times New Roman" w:cs="Times New Roman"/>
                <w:lang w:eastAsia="ar-SA"/>
              </w:rPr>
              <w:t xml:space="preserve"> min. </w:t>
            </w:r>
            <w:r w:rsidR="004820FE" w:rsidRPr="003E5E19">
              <w:rPr>
                <w:rFonts w:eastAsia="Times New Roman" w:cs="Times New Roman"/>
                <w:lang w:eastAsia="ar-SA"/>
              </w:rPr>
              <w:t>4,1 min</w:t>
            </w:r>
          </w:p>
          <w:p w:rsidR="004820FE" w:rsidRPr="003E5E19" w:rsidRDefault="00660BB0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>Czas podtrzymania przy obciążeniu 50%</w:t>
            </w:r>
            <w:r w:rsidRPr="003E5E19">
              <w:rPr>
                <w:rFonts w:eastAsia="Times New Roman" w:cs="Times New Roman"/>
                <w:lang w:eastAsia="ar-SA"/>
              </w:rPr>
              <w:t xml:space="preserve"> min. </w:t>
            </w:r>
            <w:r w:rsidR="004820FE" w:rsidRPr="003E5E19">
              <w:rPr>
                <w:rFonts w:eastAsia="Times New Roman" w:cs="Times New Roman"/>
                <w:lang w:eastAsia="ar-SA"/>
              </w:rPr>
              <w:t>14,2 min</w:t>
            </w:r>
          </w:p>
          <w:p w:rsidR="004820FE" w:rsidRPr="003E5E19" w:rsidRDefault="00660BB0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>Zakres napięcia wejściowego w trybie podstawowym</w:t>
            </w:r>
            <w:r w:rsidRPr="003E5E19">
              <w:rPr>
                <w:rFonts w:eastAsia="Times New Roman" w:cs="Times New Roman"/>
                <w:lang w:eastAsia="ar-SA"/>
              </w:rPr>
              <w:t xml:space="preserve"> : </w:t>
            </w:r>
            <w:r w:rsidR="004820FE" w:rsidRPr="003E5E19">
              <w:rPr>
                <w:rFonts w:eastAsia="Times New Roman" w:cs="Times New Roman"/>
                <w:lang w:eastAsia="ar-SA"/>
              </w:rPr>
              <w:t>160-280 V</w:t>
            </w:r>
          </w:p>
          <w:p w:rsidR="004820FE" w:rsidRPr="003E5E19" w:rsidRDefault="00660BB0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>Zmienny zakres napięcia wejściowego</w:t>
            </w:r>
            <w:r w:rsidRPr="003E5E19">
              <w:rPr>
                <w:rFonts w:eastAsia="Times New Roman" w:cs="Times New Roman"/>
                <w:lang w:eastAsia="ar-SA"/>
              </w:rPr>
              <w:t xml:space="preserve">: </w:t>
            </w:r>
            <w:r w:rsidR="004820FE" w:rsidRPr="003E5E19">
              <w:rPr>
                <w:rFonts w:eastAsia="Times New Roman" w:cs="Times New Roman"/>
                <w:lang w:eastAsia="ar-SA"/>
              </w:rPr>
              <w:t>100-280 V</w:t>
            </w:r>
          </w:p>
          <w:p w:rsidR="004820FE" w:rsidRPr="003E5E19" w:rsidRDefault="00660BB0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>Zimny start</w:t>
            </w:r>
          </w:p>
          <w:p w:rsidR="004820FE" w:rsidRPr="003E5E19" w:rsidRDefault="00660BB0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>Układ automatycznej regulacji napięcia (AVR)</w:t>
            </w:r>
          </w:p>
          <w:p w:rsidR="004820FE" w:rsidRPr="003E5E19" w:rsidRDefault="00660BB0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 xml:space="preserve">Sinus podczas pracy na baterii </w:t>
            </w:r>
          </w:p>
          <w:p w:rsidR="00660BB0" w:rsidRPr="003E5E19" w:rsidRDefault="00660BB0" w:rsidP="00660BB0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>- obsługa przez UPS oprogramowania współpracującego z zasilanym komputerem/serwerem. Komunikację taką umożliwi w zależności od modelu, złącze RS232 (DB9), port USB lub gniazdo sieciowe RJ45. W przypadku zaniku napięcia w sieci oprogramowanie informuje o tym fakcie użytkownika poprzez wyświetlenie komunikatu ostrzegawczego na ekranie. Jeśli przerwa w zasilaniu trwa dłużej, Dołączone oprogramowanie po określonym czasie automatycznie zamyka system. System jest zamykany również w momencie wykrycia stanu baterii bliskiego rozładowaniu. Po powrocie napięcia sieciowego UPS automatycznie włącza się i uruchamia komputer.</w:t>
            </w:r>
          </w:p>
          <w:p w:rsidR="004820FE" w:rsidRPr="003E5E19" w:rsidRDefault="00660BB0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>Diody sygnalizacyjne</w:t>
            </w:r>
            <w:r w:rsidRPr="003E5E19">
              <w:rPr>
                <w:rFonts w:eastAsia="Times New Roman" w:cs="Times New Roman"/>
                <w:lang w:eastAsia="ar-SA"/>
              </w:rPr>
              <w:t>:</w:t>
            </w:r>
            <w:r w:rsidR="004820FE" w:rsidRPr="003E5E19">
              <w:rPr>
                <w:rFonts w:eastAsia="Times New Roman" w:cs="Times New Roman"/>
                <w:lang w:eastAsia="ar-SA"/>
              </w:rPr>
              <w:t xml:space="preserve"> praca z sieci zasilającej</w:t>
            </w:r>
            <w:r w:rsidR="009A7949" w:rsidRPr="003E5E19">
              <w:rPr>
                <w:rFonts w:eastAsia="Times New Roman" w:cs="Times New Roman"/>
                <w:lang w:eastAsia="ar-SA"/>
              </w:rPr>
              <w:t xml:space="preserve">, </w:t>
            </w:r>
            <w:r w:rsidR="004820FE" w:rsidRPr="003E5E19">
              <w:rPr>
                <w:rFonts w:eastAsia="Times New Roman" w:cs="Times New Roman"/>
                <w:lang w:eastAsia="ar-SA"/>
              </w:rPr>
              <w:t>praca z baterii</w:t>
            </w:r>
            <w:r w:rsidR="009A7949" w:rsidRPr="003E5E19">
              <w:rPr>
                <w:rFonts w:eastAsia="Times New Roman" w:cs="Times New Roman"/>
                <w:lang w:eastAsia="ar-SA"/>
              </w:rPr>
              <w:t>,</w:t>
            </w:r>
            <w:r w:rsidR="004820FE" w:rsidRPr="003E5E19">
              <w:rPr>
                <w:rFonts w:eastAsia="Times New Roman" w:cs="Times New Roman"/>
                <w:lang w:eastAsia="ar-SA"/>
              </w:rPr>
              <w:t xml:space="preserve"> przeciążenia </w:t>
            </w:r>
            <w:proofErr w:type="spellStart"/>
            <w:r w:rsidR="004820FE" w:rsidRPr="003E5E19">
              <w:rPr>
                <w:rFonts w:eastAsia="Times New Roman" w:cs="Times New Roman"/>
                <w:lang w:eastAsia="ar-SA"/>
              </w:rPr>
              <w:t>UPSa</w:t>
            </w:r>
            <w:proofErr w:type="spellEnd"/>
            <w:r w:rsidR="009A7949" w:rsidRPr="003E5E19">
              <w:rPr>
                <w:rFonts w:eastAsia="Times New Roman" w:cs="Times New Roman"/>
                <w:lang w:eastAsia="ar-SA"/>
              </w:rPr>
              <w:t xml:space="preserve">, </w:t>
            </w:r>
            <w:r w:rsidR="004820FE" w:rsidRPr="003E5E19">
              <w:rPr>
                <w:rFonts w:eastAsia="Times New Roman" w:cs="Times New Roman"/>
                <w:lang w:eastAsia="ar-SA"/>
              </w:rPr>
              <w:t xml:space="preserve">stan obciążenia </w:t>
            </w:r>
            <w:proofErr w:type="spellStart"/>
            <w:r w:rsidR="004820FE" w:rsidRPr="003E5E19">
              <w:rPr>
                <w:rFonts w:eastAsia="Times New Roman" w:cs="Times New Roman"/>
                <w:lang w:eastAsia="ar-SA"/>
              </w:rPr>
              <w:t>UPSa</w:t>
            </w:r>
            <w:proofErr w:type="spellEnd"/>
            <w:r w:rsidR="009A7949" w:rsidRPr="003E5E19">
              <w:rPr>
                <w:rFonts w:eastAsia="Times New Roman" w:cs="Times New Roman"/>
                <w:lang w:eastAsia="ar-SA"/>
              </w:rPr>
              <w:t>,</w:t>
            </w:r>
            <w:r w:rsidR="004820FE" w:rsidRPr="003E5E19">
              <w:rPr>
                <w:rFonts w:eastAsia="Times New Roman" w:cs="Times New Roman"/>
                <w:lang w:eastAsia="ar-SA"/>
              </w:rPr>
              <w:t xml:space="preserve"> konieczna wymiana baterii</w:t>
            </w:r>
          </w:p>
          <w:p w:rsidR="004820FE" w:rsidRPr="003E5E19" w:rsidRDefault="00660BB0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>Alarmy dźwiękowe</w:t>
            </w:r>
            <w:r w:rsidR="009A7949" w:rsidRPr="003E5E19">
              <w:rPr>
                <w:rFonts w:eastAsia="Times New Roman" w:cs="Times New Roman"/>
                <w:lang w:eastAsia="ar-SA"/>
              </w:rPr>
              <w:t xml:space="preserve">: </w:t>
            </w:r>
            <w:r w:rsidR="004820FE" w:rsidRPr="003E5E19">
              <w:rPr>
                <w:rFonts w:eastAsia="Times New Roman" w:cs="Times New Roman"/>
                <w:lang w:eastAsia="ar-SA"/>
              </w:rPr>
              <w:t>praca z baterii</w:t>
            </w:r>
            <w:r w:rsidR="009A7949" w:rsidRPr="003E5E19">
              <w:rPr>
                <w:rFonts w:eastAsia="Times New Roman" w:cs="Times New Roman"/>
                <w:lang w:eastAsia="ar-SA"/>
              </w:rPr>
              <w:t xml:space="preserve">, </w:t>
            </w:r>
            <w:r w:rsidR="004820FE" w:rsidRPr="003E5E19">
              <w:rPr>
                <w:rFonts w:eastAsia="Times New Roman" w:cs="Times New Roman"/>
                <w:lang w:eastAsia="ar-SA"/>
              </w:rPr>
              <w:t xml:space="preserve">przeciążenie </w:t>
            </w:r>
            <w:proofErr w:type="spellStart"/>
            <w:r w:rsidR="004820FE" w:rsidRPr="003E5E19">
              <w:rPr>
                <w:rFonts w:eastAsia="Times New Roman" w:cs="Times New Roman"/>
                <w:lang w:eastAsia="ar-SA"/>
              </w:rPr>
              <w:t>UPSa</w:t>
            </w:r>
            <w:proofErr w:type="spellEnd"/>
            <w:r w:rsidR="009A7949" w:rsidRPr="003E5E19">
              <w:rPr>
                <w:rFonts w:eastAsia="Times New Roman" w:cs="Times New Roman"/>
                <w:lang w:eastAsia="ar-SA"/>
              </w:rPr>
              <w:t xml:space="preserve">, </w:t>
            </w:r>
            <w:r w:rsidR="004820FE" w:rsidRPr="003E5E19">
              <w:rPr>
                <w:rFonts w:eastAsia="Times New Roman" w:cs="Times New Roman"/>
                <w:lang w:eastAsia="ar-SA"/>
              </w:rPr>
              <w:t>znaczne wyczerpanie baterii</w:t>
            </w:r>
          </w:p>
          <w:p w:rsidR="004820FE" w:rsidRPr="003E5E19" w:rsidRDefault="00660BB0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>Typ obudowy</w:t>
            </w:r>
            <w:r w:rsidRPr="003E5E19">
              <w:rPr>
                <w:rFonts w:eastAsia="Times New Roman" w:cs="Times New Roman"/>
                <w:lang w:eastAsia="ar-SA"/>
              </w:rPr>
              <w:t xml:space="preserve">: </w:t>
            </w:r>
            <w:r w:rsidR="004820FE" w:rsidRPr="003E5E19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="004820FE" w:rsidRPr="003E5E19">
              <w:rPr>
                <w:rFonts w:eastAsia="Times New Roman" w:cs="Times New Roman"/>
                <w:lang w:eastAsia="ar-SA"/>
              </w:rPr>
              <w:t>rack</w:t>
            </w:r>
            <w:proofErr w:type="spellEnd"/>
            <w:r w:rsidR="004820FE" w:rsidRPr="003E5E19">
              <w:rPr>
                <w:rFonts w:eastAsia="Times New Roman" w:cs="Times New Roman"/>
                <w:lang w:eastAsia="ar-SA"/>
              </w:rPr>
              <w:t xml:space="preserve"> 19"</w:t>
            </w:r>
          </w:p>
          <w:p w:rsidR="004820FE" w:rsidRPr="003E5E19" w:rsidRDefault="00660BB0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3E5E19">
              <w:rPr>
                <w:rFonts w:eastAsia="Times New Roman" w:cs="Times New Roman"/>
                <w:lang w:eastAsia="ar-SA"/>
              </w:rPr>
              <w:t xml:space="preserve">- </w:t>
            </w:r>
            <w:r w:rsidR="004820FE" w:rsidRPr="003E5E19">
              <w:rPr>
                <w:rFonts w:eastAsia="Times New Roman" w:cs="Times New Roman"/>
                <w:lang w:eastAsia="ar-SA"/>
              </w:rPr>
              <w:t>Dodatkowe funkcje</w:t>
            </w:r>
            <w:r w:rsidRPr="003E5E19">
              <w:rPr>
                <w:rFonts w:eastAsia="Times New Roman" w:cs="Times New Roman"/>
                <w:lang w:eastAsia="ar-SA"/>
              </w:rPr>
              <w:t xml:space="preserve">: </w:t>
            </w:r>
            <w:r w:rsidR="004820FE" w:rsidRPr="003E5E19">
              <w:rPr>
                <w:rFonts w:eastAsia="Times New Roman" w:cs="Times New Roman"/>
                <w:lang w:eastAsia="ar-SA"/>
              </w:rPr>
              <w:t xml:space="preserve">wydłużenie czasu podtrzymania poprzez dołożenie dodatkowych </w:t>
            </w:r>
            <w:r w:rsidRPr="003E5E19">
              <w:rPr>
                <w:rFonts w:eastAsia="Times New Roman" w:cs="Times New Roman"/>
                <w:lang w:eastAsia="ar-SA"/>
              </w:rPr>
              <w:t>zewnętrznych</w:t>
            </w:r>
            <w:r w:rsidR="004820FE" w:rsidRPr="003E5E19">
              <w:rPr>
                <w:rFonts w:eastAsia="Times New Roman" w:cs="Times New Roman"/>
                <w:lang w:eastAsia="ar-SA"/>
              </w:rPr>
              <w:t xml:space="preserve"> baterii</w:t>
            </w:r>
          </w:p>
          <w:p w:rsidR="00142D1B" w:rsidRPr="003E5E19" w:rsidRDefault="00142D1B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00A3" w:rsidRPr="003E5E19" w:rsidRDefault="009A7949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00A3" w:rsidRPr="003E5E19" w:rsidRDefault="00D600A3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</w:p>
        </w:tc>
      </w:tr>
      <w:tr w:rsidR="00142D1B" w:rsidRPr="003E5E19" w:rsidTr="005615D0">
        <w:trPr>
          <w:trHeight w:val="3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D1B" w:rsidRPr="003E5E19" w:rsidRDefault="00142D1B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6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2D1B" w:rsidRPr="00E95D82" w:rsidRDefault="00142D1B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lang w:eastAsia="ar-SA"/>
              </w:rPr>
            </w:pPr>
            <w:r w:rsidRPr="00E95D82">
              <w:rPr>
                <w:rFonts w:eastAsia="Times New Roman" w:cs="Times New Roman"/>
                <w:b/>
                <w:lang w:eastAsia="ar-SA"/>
              </w:rPr>
              <w:t>5 przełączników sieciowych 19’’</w:t>
            </w:r>
          </w:p>
          <w:p w:rsidR="008C2696" w:rsidRPr="00E95D82" w:rsidRDefault="008C2696" w:rsidP="008C269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E95D82">
              <w:rPr>
                <w:rFonts w:eastAsia="Times New Roman" w:cs="Times New Roman"/>
                <w:lang w:eastAsia="ar-SA"/>
              </w:rPr>
              <w:t xml:space="preserve">- 24 porty RJ-45 z auto-negocjacją 10/100/1000 (IEEE 802.3 </w:t>
            </w:r>
            <w:proofErr w:type="spellStart"/>
            <w:r w:rsidRPr="00E95D82">
              <w:rPr>
                <w:rFonts w:eastAsia="Times New Roman" w:cs="Times New Roman"/>
                <w:lang w:eastAsia="ar-SA"/>
              </w:rPr>
              <w:t>Type</w:t>
            </w:r>
            <w:proofErr w:type="spellEnd"/>
            <w:r w:rsidRPr="00E95D82">
              <w:rPr>
                <w:rFonts w:eastAsia="Times New Roman" w:cs="Times New Roman"/>
                <w:lang w:eastAsia="ar-SA"/>
              </w:rPr>
              <w:t xml:space="preserve"> 10BASE-T, IEEE 802.3u </w:t>
            </w:r>
            <w:proofErr w:type="spellStart"/>
            <w:r w:rsidRPr="00E95D82">
              <w:rPr>
                <w:rFonts w:eastAsia="Times New Roman" w:cs="Times New Roman"/>
                <w:lang w:eastAsia="ar-SA"/>
              </w:rPr>
              <w:t>Type</w:t>
            </w:r>
            <w:proofErr w:type="spellEnd"/>
            <w:r w:rsidRPr="00E95D82">
              <w:rPr>
                <w:rFonts w:eastAsia="Times New Roman" w:cs="Times New Roman"/>
                <w:lang w:eastAsia="ar-SA"/>
              </w:rPr>
              <w:t xml:space="preserve"> 100BASE-TX, IEEE 802.3ab </w:t>
            </w:r>
            <w:proofErr w:type="spellStart"/>
            <w:r w:rsidRPr="00E95D82">
              <w:rPr>
                <w:rFonts w:eastAsia="Times New Roman" w:cs="Times New Roman"/>
                <w:lang w:eastAsia="ar-SA"/>
              </w:rPr>
              <w:t>Type</w:t>
            </w:r>
            <w:proofErr w:type="spellEnd"/>
            <w:r w:rsidRPr="00E95D82">
              <w:rPr>
                <w:rFonts w:eastAsia="Times New Roman" w:cs="Times New Roman"/>
                <w:lang w:eastAsia="ar-SA"/>
              </w:rPr>
              <w:t xml:space="preserve"> 1000BASE-T)</w:t>
            </w:r>
          </w:p>
          <w:p w:rsidR="008C2696" w:rsidRPr="00E95D82" w:rsidRDefault="008C2696" w:rsidP="008C269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E95D82">
              <w:rPr>
                <w:rFonts w:eastAsia="Times New Roman" w:cs="Times New Roman"/>
                <w:lang w:eastAsia="ar-SA"/>
              </w:rPr>
              <w:t xml:space="preserve">- 4 porty SFP 1000 </w:t>
            </w:r>
            <w:proofErr w:type="spellStart"/>
            <w:r w:rsidRPr="00E95D82">
              <w:rPr>
                <w:rFonts w:eastAsia="Times New Roman" w:cs="Times New Roman"/>
                <w:lang w:eastAsia="ar-SA"/>
              </w:rPr>
              <w:t>Mbps</w:t>
            </w:r>
            <w:proofErr w:type="spellEnd"/>
          </w:p>
          <w:p w:rsidR="007C6B93" w:rsidRPr="00E95D82" w:rsidRDefault="007C6B93" w:rsidP="008C2696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E95D82">
              <w:rPr>
                <w:rFonts w:eastAsia="Times New Roman" w:cs="Times New Roman"/>
                <w:lang w:eastAsia="ar-SA"/>
              </w:rPr>
              <w:t>- pamięć RAM  min 128 MB</w:t>
            </w:r>
          </w:p>
          <w:p w:rsidR="00142D1B" w:rsidRPr="00E95D82" w:rsidRDefault="008C2696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E95D82">
              <w:rPr>
                <w:rFonts w:eastAsia="Times New Roman" w:cs="Times New Roman"/>
                <w:lang w:eastAsia="ar-SA"/>
              </w:rPr>
              <w:t>- prędkość magistrali wewnętrznej min. 56 GB/s</w:t>
            </w:r>
          </w:p>
          <w:p w:rsidR="008C2696" w:rsidRPr="00E95D82" w:rsidRDefault="008C2696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E95D82">
              <w:rPr>
                <w:rFonts w:eastAsia="Times New Roman" w:cs="Times New Roman"/>
                <w:lang w:eastAsia="ar-SA"/>
              </w:rPr>
              <w:t>- przepustowość 41.7.mpps</w:t>
            </w:r>
          </w:p>
          <w:p w:rsidR="008C2696" w:rsidRPr="00E95D82" w:rsidRDefault="008C2696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E95D82">
              <w:rPr>
                <w:rFonts w:eastAsia="Times New Roman" w:cs="Times New Roman"/>
                <w:lang w:eastAsia="ar-SA"/>
              </w:rPr>
              <w:t>- obsługa VLAN</w:t>
            </w:r>
          </w:p>
          <w:p w:rsidR="008C2696" w:rsidRPr="00E95D82" w:rsidRDefault="00EA244E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E95D82">
              <w:rPr>
                <w:rFonts w:eastAsia="Times New Roman" w:cs="Times New Roman"/>
                <w:lang w:eastAsia="ar-SA"/>
              </w:rPr>
              <w:lastRenderedPageBreak/>
              <w:t xml:space="preserve">- </w:t>
            </w:r>
            <w:proofErr w:type="spellStart"/>
            <w:r w:rsidRPr="00E95D82">
              <w:rPr>
                <w:rFonts w:eastAsia="Times New Roman" w:cs="Times New Roman"/>
                <w:lang w:eastAsia="ar-SA"/>
              </w:rPr>
              <w:t>zarządzalny</w:t>
            </w:r>
            <w:proofErr w:type="spellEnd"/>
          </w:p>
          <w:p w:rsidR="008C2696" w:rsidRPr="00E95D82" w:rsidRDefault="008C2696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E95D82">
              <w:rPr>
                <w:rFonts w:eastAsia="Times New Roman" w:cs="Times New Roman"/>
                <w:lang w:eastAsia="ar-SA"/>
              </w:rPr>
              <w:t>- możliwość instalacji w szafie 19’’</w:t>
            </w:r>
          </w:p>
          <w:p w:rsidR="008C2696" w:rsidRPr="00E95D82" w:rsidRDefault="008C2696" w:rsidP="00B909CA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E95D82">
              <w:rPr>
                <w:rFonts w:eastAsia="Times New Roman" w:cs="Times New Roman"/>
                <w:lang w:eastAsia="ar-SA"/>
              </w:rPr>
              <w:t>-</w:t>
            </w:r>
            <w:r w:rsidR="00DF3A9A" w:rsidRPr="00E95D82">
              <w:rPr>
                <w:rFonts w:eastAsia="Times New Roman" w:cs="Times New Roman"/>
                <w:lang w:eastAsia="ar-SA"/>
              </w:rPr>
              <w:t xml:space="preserve"> </w:t>
            </w:r>
            <w:r w:rsidR="00B909CA" w:rsidRPr="00E95D82">
              <w:rPr>
                <w:rFonts w:eastAsia="Times New Roman" w:cs="Times New Roman"/>
                <w:lang w:eastAsia="ar-SA"/>
              </w:rPr>
              <w:t xml:space="preserve">pojemność </w:t>
            </w:r>
            <w:r w:rsidR="00EA244E" w:rsidRPr="00E95D82">
              <w:rPr>
                <w:rFonts w:eastAsia="Times New Roman" w:cs="Times New Roman"/>
                <w:lang w:eastAsia="ar-SA"/>
              </w:rPr>
              <w:t>tablicy MAC min. 8000</w:t>
            </w:r>
            <w:r w:rsidR="007C6B93" w:rsidRPr="00E95D82">
              <w:rPr>
                <w:rFonts w:eastAsia="Times New Roman" w:cs="Times New Roman"/>
                <w:lang w:eastAsia="ar-SA"/>
              </w:rPr>
              <w:t xml:space="preserve"> wpisy</w:t>
            </w:r>
          </w:p>
          <w:p w:rsidR="00EA244E" w:rsidRPr="00E95D82" w:rsidRDefault="00EA244E" w:rsidP="00B909CA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E95D82">
              <w:rPr>
                <w:rFonts w:eastAsia="Times New Roman" w:cs="Times New Roman"/>
                <w:lang w:eastAsia="ar-SA"/>
              </w:rPr>
              <w:t>- przełącznik powinien być tego samego producenta co w pozycji 1.</w:t>
            </w:r>
          </w:p>
          <w:p w:rsidR="005615D0" w:rsidRPr="00E95D82" w:rsidRDefault="005615D0" w:rsidP="005615D0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</w:pPr>
            <w:r w:rsidRPr="00E95D82">
              <w:t xml:space="preserve">- dokument poświadczający, że oferowane przełączniki produkowane są zgodnie z normą </w:t>
            </w:r>
          </w:p>
          <w:p w:rsidR="005615D0" w:rsidRPr="00E95D82" w:rsidRDefault="005615D0" w:rsidP="005615D0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</w:pPr>
            <w:r w:rsidRPr="00E95D82">
              <w:t xml:space="preserve">  ISO-9001 (lub równoważny). Dokument należy załączyć do oferty.</w:t>
            </w:r>
            <w:r w:rsidRPr="00E95D82">
              <w:br/>
              <w:t xml:space="preserve">- dokument poświadczający, że oferowane przełączniki produkowane są zgodnie z normą </w:t>
            </w:r>
          </w:p>
          <w:p w:rsidR="005615D0" w:rsidRPr="00E95D82" w:rsidRDefault="005615D0" w:rsidP="005615D0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</w:pPr>
            <w:r w:rsidRPr="00E95D82">
              <w:t xml:space="preserve">  ISO-14001 (lub równoważny). Dokument należy załączyć do oferty.</w:t>
            </w:r>
            <w:r w:rsidRPr="00E95D82">
              <w:br/>
              <w:t>- deklaracja zgodności CE. Dokument należy załączyć do oferty.</w:t>
            </w:r>
            <w:r w:rsidRPr="00E95D82">
              <w:br/>
              <w:t>- oświadczenie polskiego przedstawicielstwa producenta, ze przełączniki są fabrycznie nowe</w:t>
            </w:r>
          </w:p>
          <w:p w:rsidR="007C6B93" w:rsidRPr="00E95D82" w:rsidRDefault="005615D0" w:rsidP="005615D0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E95D82">
              <w:t xml:space="preserve">   i nie pochodzą z innych projektów ( z redystrybucji 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D1B" w:rsidRPr="003E5E19" w:rsidRDefault="00142D1B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lastRenderedPageBreak/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D1B" w:rsidRPr="003E5E19" w:rsidRDefault="00142D1B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</w:p>
        </w:tc>
      </w:tr>
      <w:tr w:rsidR="00B3408E" w:rsidRPr="003E5E19" w:rsidTr="005615D0">
        <w:trPr>
          <w:trHeight w:val="3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08E" w:rsidRPr="003E5E19" w:rsidRDefault="00B3408E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lastRenderedPageBreak/>
              <w:t>7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08E" w:rsidRPr="003E5E19" w:rsidRDefault="00B3408E" w:rsidP="004820F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408E" w:rsidRPr="003E5E19" w:rsidRDefault="00B3408E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08E" w:rsidRPr="003E5E19" w:rsidRDefault="00B3408E" w:rsidP="00B56A0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</w:p>
        </w:tc>
      </w:tr>
      <w:tr w:rsidR="00AB339E" w:rsidRPr="003E5E19" w:rsidTr="005615D0">
        <w:trPr>
          <w:trHeight w:val="670"/>
        </w:trPr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39E" w:rsidRPr="003E5E19" w:rsidRDefault="00AB339E" w:rsidP="00D37FF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mallCaps/>
                <w:lang w:eastAsia="ar-SA"/>
              </w:rPr>
            </w:pPr>
            <w:r w:rsidRPr="003E5E19">
              <w:rPr>
                <w:rFonts w:eastAsia="Times New Roman" w:cs="Calibri"/>
                <w:b/>
                <w:smallCaps/>
                <w:lang w:eastAsia="ar-SA"/>
              </w:rPr>
              <w:t xml:space="preserve"> Zestawy komputerowe PC</w:t>
            </w:r>
            <w:r w:rsidR="00EA244E">
              <w:rPr>
                <w:rFonts w:eastAsia="Times New Roman" w:cs="Calibri"/>
                <w:b/>
                <w:smallCaps/>
                <w:lang w:eastAsia="ar-SA"/>
              </w:rPr>
              <w:t xml:space="preserve"> – </w:t>
            </w:r>
            <w:r w:rsidR="00B337F0">
              <w:rPr>
                <w:rFonts w:eastAsia="Times New Roman" w:cs="Calibri"/>
                <w:b/>
                <w:smallCaps/>
                <w:lang w:eastAsia="ar-SA"/>
              </w:rPr>
              <w:t>45</w:t>
            </w:r>
            <w:r w:rsidR="00EA244E">
              <w:rPr>
                <w:rFonts w:eastAsia="Times New Roman" w:cs="Calibri"/>
                <w:b/>
                <w:smallCaps/>
                <w:lang w:eastAsia="ar-SA"/>
              </w:rPr>
              <w:t xml:space="preserve"> szt.</w:t>
            </w:r>
          </w:p>
          <w:p w:rsidR="00AB339E" w:rsidRPr="003E5E19" w:rsidRDefault="00AB339E" w:rsidP="00D37FF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 xml:space="preserve"> </w:t>
            </w:r>
          </w:p>
          <w:p w:rsidR="00AB339E" w:rsidRPr="003E5E19" w:rsidRDefault="00AB339E" w:rsidP="00D37FF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 xml:space="preserve">OPIS  PRZEDMIOTU  ZAMÓWIENIA  </w:t>
            </w:r>
          </w:p>
        </w:tc>
      </w:tr>
      <w:tr w:rsidR="00AB339E" w:rsidRPr="003E5E19" w:rsidTr="005615D0">
        <w:trPr>
          <w:trHeight w:val="253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</w:p>
          <w:p w:rsidR="00AB339E" w:rsidRPr="003E5E19" w:rsidRDefault="00AB339E" w:rsidP="00D37FFB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Lp.</w:t>
            </w:r>
          </w:p>
        </w:tc>
        <w:tc>
          <w:tcPr>
            <w:tcW w:w="865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B339E" w:rsidRPr="003E5E19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Wymagania minimalne - wyszczególnienie</w:t>
            </w:r>
          </w:p>
          <w:p w:rsidR="00AB339E" w:rsidRPr="003E5E19" w:rsidRDefault="00AB339E" w:rsidP="00D37FFB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PARAMETR/ WARUNEK GRANICZNY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39E" w:rsidRPr="003E5E19" w:rsidRDefault="00AB339E" w:rsidP="00D37FF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lang w:eastAsia="ar-SA"/>
              </w:rPr>
              <w:t>Spełnienie parametru TAK/NIE*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39E" w:rsidRPr="003E5E19" w:rsidRDefault="00EA244E" w:rsidP="00D37FF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i/>
                <w:lang w:eastAsia="ar-SA"/>
              </w:rPr>
            </w:pPr>
            <w:r>
              <w:rPr>
                <w:rFonts w:eastAsia="Times New Roman" w:cs="Calibri"/>
                <w:lang w:eastAsia="ar-SA"/>
              </w:rPr>
              <w:t>Producent/Model/</w:t>
            </w:r>
            <w:r w:rsidR="00AB339E" w:rsidRPr="003E5E19">
              <w:rPr>
                <w:rFonts w:eastAsia="Times New Roman" w:cs="Calibri"/>
                <w:lang w:eastAsia="ar-SA"/>
              </w:rPr>
              <w:t>Wartość oferowana/opis spełnienia warunku.</w:t>
            </w: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1.</w:t>
            </w:r>
          </w:p>
        </w:tc>
        <w:tc>
          <w:tcPr>
            <w:tcW w:w="865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39E" w:rsidRPr="003E5E19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2.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339E" w:rsidRPr="003E5E19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3.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39E" w:rsidRPr="003E5E19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3E5E19">
              <w:rPr>
                <w:rFonts w:eastAsia="Times New Roman" w:cs="Calibri"/>
                <w:b/>
                <w:lang w:eastAsia="ar-SA"/>
              </w:rPr>
              <w:t>4.</w:t>
            </w: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  <w:b/>
              </w:rPr>
            </w:pPr>
            <w:r w:rsidRPr="003E5E19">
              <w:rPr>
                <w:rFonts w:cs="Times New Roman"/>
                <w:b/>
              </w:rPr>
              <w:t>Procesor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>Zgodny z x64 - dwurdzeniowy, t</w:t>
            </w:r>
            <w:r w:rsidR="003E561D" w:rsidRPr="003E5E19">
              <w:rPr>
                <w:rFonts w:cs="Times New Roman"/>
              </w:rPr>
              <w:t>aktowany zegarem co najmniej 3,3</w:t>
            </w:r>
            <w:r w:rsidRPr="003E5E19">
              <w:rPr>
                <w:rFonts w:cs="Times New Roman"/>
              </w:rPr>
              <w:t xml:space="preserve">GHz, pamięć cache co najmniej 3 MB, Procesor osiąga w teście wydajności </w:t>
            </w:r>
            <w:proofErr w:type="spellStart"/>
            <w:r w:rsidRPr="003E5E19">
              <w:rPr>
                <w:rFonts w:cs="Times New Roman"/>
              </w:rPr>
              <w:t>PassMark</w:t>
            </w:r>
            <w:proofErr w:type="spellEnd"/>
            <w:r w:rsidRPr="003E5E19">
              <w:rPr>
                <w:rFonts w:cs="Times New Roman"/>
              </w:rPr>
              <w:t xml:space="preserve"> </w:t>
            </w:r>
            <w:proofErr w:type="spellStart"/>
            <w:r w:rsidRPr="003E5E19">
              <w:rPr>
                <w:rFonts w:cs="Times New Roman"/>
              </w:rPr>
              <w:t>PerformanceTest</w:t>
            </w:r>
            <w:proofErr w:type="spellEnd"/>
            <w:r w:rsidRPr="003E5E19">
              <w:rPr>
                <w:rFonts w:cs="Times New Roman"/>
              </w:rPr>
              <w:t xml:space="preserve"> (wynik dostępny: http://www.passmark.com/products/pt.htm) co najmniej wynik </w:t>
            </w:r>
            <w:r w:rsidR="003E561D" w:rsidRPr="003E5E19">
              <w:rPr>
                <w:rFonts w:cs="Times New Roman"/>
              </w:rPr>
              <w:t>4 1</w:t>
            </w:r>
            <w:r w:rsidRPr="003E5E19">
              <w:rPr>
                <w:rFonts w:cs="Times New Roman"/>
              </w:rPr>
              <w:t xml:space="preserve">50 punktów </w:t>
            </w:r>
            <w:proofErr w:type="spellStart"/>
            <w:r w:rsidRPr="003E5E19">
              <w:rPr>
                <w:rFonts w:cs="Times New Roman"/>
              </w:rPr>
              <w:t>Passmark</w:t>
            </w:r>
            <w:proofErr w:type="spellEnd"/>
            <w:r w:rsidRPr="003E5E19">
              <w:rPr>
                <w:rFonts w:cs="Times New Roman"/>
              </w:rPr>
              <w:t xml:space="preserve"> CPU Mark</w:t>
            </w:r>
          </w:p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</w:rPr>
              <w:t>Zamawiający zastrzega sobie, iż w celu sprawdzenia poprawności przeprowadzenia testu Oferent musi dostarczyć Zamawiającemu licencjonowane oprogramowanie testujące, komputer do testu oraz dokładny opis metodyki przeprowadzonego testu wraz z wynikami w celu ich sprawdzenia w terminie nie dłuższym niż 3 dni od otrzymania zawiadomienia od Zamawiającego.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Chipset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>Z rodziny Intel H61 – lub równoważny,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Pamięć Ram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>4 GB RAM DDR 3 PC3-1600, 2 gniazda pamięci, z możliwością rozbudowy do 16 GB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 xml:space="preserve">Tak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Wewnętrzne gniazda rozszerzeń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 xml:space="preserve">1 gniazdo PCI – Express x16 2 gniazda PCI Express x1 -  wszystkie dostępne (wolne), wszystkie </w:t>
            </w:r>
            <w:r w:rsidRPr="003E5E19">
              <w:rPr>
                <w:rFonts w:cs="Times New Roman"/>
              </w:rPr>
              <w:lastRenderedPageBreak/>
              <w:t xml:space="preserve">gniazda </w:t>
            </w:r>
            <w:proofErr w:type="spellStart"/>
            <w:r w:rsidRPr="003E5E19">
              <w:rPr>
                <w:rFonts w:cs="Times New Roman"/>
              </w:rPr>
              <w:t>niskoprofilowe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lastRenderedPageBreak/>
              <w:t xml:space="preserve">Tak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Porty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 xml:space="preserve">Dostępne z tyłu obudowy: 4 </w:t>
            </w:r>
            <w:proofErr w:type="spellStart"/>
            <w:r w:rsidRPr="003E5E19">
              <w:rPr>
                <w:rFonts w:cs="Times New Roman"/>
              </w:rPr>
              <w:t>xUSB</w:t>
            </w:r>
            <w:proofErr w:type="spellEnd"/>
            <w:r w:rsidRPr="003E5E19">
              <w:rPr>
                <w:rFonts w:cs="Times New Roman"/>
              </w:rPr>
              <w:t xml:space="preserve"> 2.0, 1x szeregowy,  1x VGA, 1x DVI ,  RJ45 (Ethernet), słuchawki, mikrofon , z przodu 2 porty USB, mikrofon, słuchawki. Wymagana ilość portów na zewnątrz obudowy komputera nie może być osiągnięta w wyniku stosowania konwerterów, przejściówek, kart rozszerzeń itp.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Wnęki rozszerzeń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>1 wewnętrzne 3,5",  1 zewnętrzne 5,25",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Sterownik dysku twardego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>SATA II, dla dwóch urządzeń,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Dysk twardy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 xml:space="preserve">500 GB SATA 3,0Gb/s 7200 </w:t>
            </w:r>
            <w:proofErr w:type="spellStart"/>
            <w:r w:rsidRPr="003E5E19">
              <w:rPr>
                <w:rFonts w:cs="Times New Roman"/>
              </w:rPr>
              <w:t>rpm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Napęd optyczny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 xml:space="preserve">Umożliwiający odczyt i zapis: CD-R, CD-RW, DVD±R, DVD±RW, DVD+R </w:t>
            </w:r>
            <w:proofErr w:type="spellStart"/>
            <w:r w:rsidRPr="003E5E19">
              <w:rPr>
                <w:rFonts w:cs="Times New Roman"/>
              </w:rPr>
              <w:t>Double</w:t>
            </w:r>
            <w:proofErr w:type="spellEnd"/>
            <w:r w:rsidRPr="003E5E19">
              <w:rPr>
                <w:rFonts w:cs="Times New Roman"/>
              </w:rPr>
              <w:t xml:space="preserve"> </w:t>
            </w:r>
            <w:proofErr w:type="spellStart"/>
            <w:r w:rsidRPr="003E5E19">
              <w:rPr>
                <w:rFonts w:cs="Times New Roman"/>
              </w:rPr>
              <w:t>Layer</w:t>
            </w:r>
            <w:proofErr w:type="spellEnd"/>
            <w:r w:rsidRPr="003E5E19">
              <w:rPr>
                <w:rFonts w:cs="Times New Roman"/>
              </w:rPr>
              <w:t>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Karta graficzna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>Zintegrowana min Intel HD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Karta sieciowa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>Zintegrowana 10/100/1000 Wake on LAN®. Zgodna ze standardami ASF2.0, DASH 1.0,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Karta dźwiękowa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>Zintegrowana,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Klawiatura, mysz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 xml:space="preserve">Klawiatura typu Windows </w:t>
            </w:r>
            <w:proofErr w:type="spellStart"/>
            <w:r w:rsidRPr="003E5E19">
              <w:rPr>
                <w:rFonts w:cs="Times New Roman"/>
              </w:rPr>
              <w:t>slim</w:t>
            </w:r>
            <w:proofErr w:type="spellEnd"/>
            <w:r w:rsidRPr="003E5E19">
              <w:rPr>
                <w:rFonts w:cs="Times New Roman"/>
              </w:rPr>
              <w:t xml:space="preserve">, układ typu QWERTY US, port USB. Mysz optyczna ze </w:t>
            </w:r>
            <w:proofErr w:type="spellStart"/>
            <w:r w:rsidRPr="003E5E19">
              <w:rPr>
                <w:rFonts w:cs="Times New Roman"/>
              </w:rPr>
              <w:t>scrolem</w:t>
            </w:r>
            <w:proofErr w:type="spellEnd"/>
            <w:r w:rsidRPr="003E5E19">
              <w:rPr>
                <w:rFonts w:cs="Times New Roman"/>
              </w:rPr>
              <w:t xml:space="preserve"> minimum 400dpi, minimum dwa przyciski, port USB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Obudowa</w:t>
            </w:r>
            <w:r w:rsidRPr="003E5E19">
              <w:rPr>
                <w:rFonts w:cs="Times New Roman"/>
                <w:b/>
              </w:rPr>
              <w:br/>
            </w:r>
            <w:proofErr w:type="spellStart"/>
            <w:r w:rsidRPr="003E5E19">
              <w:rPr>
                <w:rFonts w:cs="Times New Roman"/>
              </w:rPr>
              <w:t>Konwertowalna</w:t>
            </w:r>
            <w:proofErr w:type="spellEnd"/>
            <w:r w:rsidRPr="003E5E19">
              <w:rPr>
                <w:rFonts w:cs="Times New Roman"/>
              </w:rPr>
              <w:t xml:space="preserve"> Typu Small From </w:t>
            </w:r>
            <w:proofErr w:type="spellStart"/>
            <w:r w:rsidRPr="003E5E19">
              <w:rPr>
                <w:rFonts w:cs="Times New Roman"/>
              </w:rPr>
              <w:t>Factor</w:t>
            </w:r>
            <w:proofErr w:type="spellEnd"/>
            <w:r w:rsidRPr="003E5E19">
              <w:rPr>
                <w:rFonts w:cs="Times New Roman"/>
              </w:rPr>
              <w:t>, zapewniająca pracę w dwóch położeniach wyposażona w min. 2 kieszenie: 1 szt. 5,25” i 1 szt. 3,5”</w:t>
            </w:r>
          </w:p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</w:rPr>
              <w:t xml:space="preserve">Suma wymiarów nie może przekroczyć 80 cm. Waga urządzenia nie może przekraczać 6,5 kg. </w:t>
            </w:r>
          </w:p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</w:rPr>
              <w:t xml:space="preserve">Obudowa musi umożliwiać zastosowanie zabezpieczenia fizycznego w postaci linki metalowej </w:t>
            </w:r>
            <w:r w:rsidRPr="003E5E19">
              <w:rPr>
                <w:rFonts w:cs="Times New Roman"/>
              </w:rPr>
              <w:lastRenderedPageBreak/>
              <w:t xml:space="preserve">(złącze blokady </w:t>
            </w:r>
            <w:proofErr w:type="spellStart"/>
            <w:r w:rsidRPr="003E5E19">
              <w:rPr>
                <w:rFonts w:cs="Times New Roman"/>
              </w:rPr>
              <w:t>Kensingtona</w:t>
            </w:r>
            <w:proofErr w:type="spellEnd"/>
            <w:r w:rsidRPr="003E5E19">
              <w:rPr>
                <w:rFonts w:cs="Times New Roman"/>
              </w:rPr>
              <w:t>) oraz kłódki (oczko w obudowie do założenia kłódki).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lastRenderedPageBreak/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  <w:b/>
              </w:rPr>
            </w:pPr>
            <w:r w:rsidRPr="003E5E19">
              <w:rPr>
                <w:rFonts w:cs="Times New Roman"/>
                <w:b/>
              </w:rPr>
              <w:t>Zasilacz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>Maks. 180 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  <w:b/>
              </w:rPr>
            </w:pPr>
            <w:r w:rsidRPr="003E5E19">
              <w:rPr>
                <w:rFonts w:cs="Times New Roman"/>
                <w:b/>
              </w:rPr>
              <w:t>Bezpieczeństwo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 xml:space="preserve">Hasło użytkownika i administratora w BIOS, HDD </w:t>
            </w:r>
            <w:proofErr w:type="spellStart"/>
            <w:r w:rsidRPr="003E5E19">
              <w:rPr>
                <w:rFonts w:cs="Times New Roman"/>
              </w:rPr>
              <w:t>password</w:t>
            </w:r>
            <w:proofErr w:type="spellEnd"/>
            <w:r w:rsidRPr="003E5E19">
              <w:rPr>
                <w:rFonts w:cs="Times New Roman"/>
              </w:rPr>
              <w:t xml:space="preserve">, </w:t>
            </w:r>
            <w:proofErr w:type="spellStart"/>
            <w:r w:rsidRPr="003E5E19">
              <w:rPr>
                <w:rFonts w:cs="Times New Roman"/>
              </w:rPr>
              <w:t>power</w:t>
            </w:r>
            <w:proofErr w:type="spellEnd"/>
            <w:r w:rsidRPr="003E5E19">
              <w:rPr>
                <w:rFonts w:cs="Times New Roman"/>
              </w:rPr>
              <w:t xml:space="preserve">-on </w:t>
            </w:r>
            <w:proofErr w:type="spellStart"/>
            <w:r w:rsidRPr="003E5E19">
              <w:rPr>
                <w:rFonts w:cs="Times New Roman"/>
              </w:rPr>
              <w:t>password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  <w:b/>
              </w:rPr>
            </w:pPr>
            <w:r w:rsidRPr="003E5E19">
              <w:rPr>
                <w:rFonts w:cs="Times New Roman"/>
                <w:b/>
              </w:rPr>
              <w:t>System Operacyjny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>System Operacyjny - Microsoft Windows 7 Professional PL 64 bit OEM</w:t>
            </w:r>
            <w:r w:rsidRPr="003E5E19">
              <w:rPr>
                <w:rFonts w:cs="Times New Roman"/>
                <w:b/>
              </w:rPr>
              <w:t xml:space="preserve"> </w:t>
            </w:r>
            <w:r w:rsidRPr="003E5E19">
              <w:rPr>
                <w:rFonts w:cs="Times New Roman"/>
              </w:rPr>
              <w:t>lub równoważny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BIOS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>Obsługa BIOS za pomocą klawiatury i myszki.</w:t>
            </w:r>
          </w:p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</w:rPr>
              <w:t>Możliwość odczytania z Bios informacji o: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>- modelu komputera,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>- numerze seryjnym,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 xml:space="preserve">- </w:t>
            </w:r>
            <w:proofErr w:type="spellStart"/>
            <w:r w:rsidRPr="003E5E19">
              <w:rPr>
                <w:rFonts w:cs="Times New Roman"/>
              </w:rPr>
              <w:t>AssetTag</w:t>
            </w:r>
            <w:proofErr w:type="spellEnd"/>
            <w:r w:rsidRPr="003E5E19">
              <w:rPr>
                <w:rFonts w:cs="Times New Roman"/>
              </w:rPr>
              <w:t>,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>- MAC Adres karty sieciowej,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>- wersja Biosu wraz z datą produkcji,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>- zainstalowanym procesorze, jego taktowaniu i ilości rdzeni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>- ilości pamięci RAM wraz z taktowaniem,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>- wybranej karcie graficznej,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>- stanie wentylatorów (procesora, systemowego)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>- napędach lub dyskach podłączonych do portów SATA1-SATA3</w:t>
            </w:r>
          </w:p>
          <w:p w:rsidR="00AB339E" w:rsidRPr="003E5E19" w:rsidRDefault="00AB339E" w:rsidP="00A81CF2">
            <w:pPr>
              <w:spacing w:line="240" w:lineRule="auto"/>
              <w:rPr>
                <w:rFonts w:cs="Times New Roman"/>
                <w:b/>
              </w:rPr>
            </w:pPr>
            <w:r w:rsidRPr="003E5E19">
              <w:rPr>
                <w:rFonts w:cs="Times New Roman"/>
              </w:rPr>
              <w:t>Możliwość z poziomu Bios: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>- wyłączenia selektywnego (pojedynczego) portów USB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>- wyłączenia selektywnego (pojedynczego) portów SATA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 xml:space="preserve">- monitoringu parametrów termicznych wraz z </w:t>
            </w:r>
            <w:proofErr w:type="spellStart"/>
            <w:r w:rsidRPr="003E5E19">
              <w:rPr>
                <w:rFonts w:cs="Times New Roman"/>
              </w:rPr>
              <w:t>alertowaniem</w:t>
            </w:r>
            <w:proofErr w:type="spellEnd"/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 xml:space="preserve">- ustawienia hasła: administratora, Power-On, HDD, przy </w:t>
            </w:r>
            <w:proofErr w:type="spellStart"/>
            <w:r w:rsidRPr="003E5E19">
              <w:rPr>
                <w:rFonts w:cs="Times New Roman"/>
              </w:rPr>
              <w:t>update</w:t>
            </w:r>
            <w:proofErr w:type="spellEnd"/>
            <w:r w:rsidRPr="003E5E19">
              <w:rPr>
                <w:rFonts w:cs="Times New Roman"/>
              </w:rPr>
              <w:t xml:space="preserve"> Biosu,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>- zarządzania czytnikiem linii papilarnych,</w:t>
            </w:r>
            <w:r w:rsidR="00A81CF2" w:rsidRPr="003E5E19">
              <w:rPr>
                <w:rFonts w:cs="Times New Roman"/>
              </w:rPr>
              <w:br/>
            </w:r>
            <w:r w:rsidRPr="003E5E19">
              <w:rPr>
                <w:rFonts w:cs="Times New Roman"/>
              </w:rPr>
              <w:t>- wglądu w system zbierania logów z możliwością czyszczenia logów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</w:rPr>
            </w:pPr>
            <w:r w:rsidRPr="003E5E19">
              <w:rPr>
                <w:rFonts w:cs="Times New Roman"/>
                <w:b/>
              </w:rPr>
              <w:t>Dodatkowe Oprogramowanie</w:t>
            </w:r>
            <w:r w:rsidRPr="003E5E19">
              <w:rPr>
                <w:rFonts w:cs="Times New Roman"/>
                <w:b/>
              </w:rPr>
              <w:br/>
            </w:r>
            <w:proofErr w:type="spellStart"/>
            <w:r w:rsidRPr="003E5E19">
              <w:rPr>
                <w:rFonts w:cs="Times New Roman"/>
              </w:rPr>
              <w:t>Oprogramowanie</w:t>
            </w:r>
            <w:proofErr w:type="spellEnd"/>
            <w:r w:rsidRPr="003E5E19">
              <w:rPr>
                <w:rFonts w:cs="Times New Roman"/>
              </w:rPr>
              <w:t xml:space="preserve"> umożliwiające aktualizacje oprogramowania oraz skanowanie dysku z poziomu podsystemu bezpieczeństwa (nie systemu operacyjnego). Konieczna jest również możliwość dostępu do Internetu z poziomu w/w podsystemu. Podsystem ten musi być kompatybilny z MS Active Directory.</w:t>
            </w:r>
          </w:p>
          <w:p w:rsidR="00AB339E" w:rsidRPr="003E5E19" w:rsidRDefault="00AB339E" w:rsidP="00AB339E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cs="Times New Roman"/>
              </w:rPr>
            </w:pPr>
            <w:r w:rsidRPr="003E5E19">
              <w:rPr>
                <w:rFonts w:cs="Times New Roman"/>
              </w:rPr>
              <w:lastRenderedPageBreak/>
              <w:t xml:space="preserve">Oprogramowanie służące do obsługi napędu DVD. </w:t>
            </w:r>
          </w:p>
          <w:p w:rsidR="00AB339E" w:rsidRPr="003E5E19" w:rsidRDefault="00AB339E" w:rsidP="00AB339E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cs="Times New Roman"/>
              </w:rPr>
            </w:pPr>
            <w:r w:rsidRPr="003E5E19">
              <w:rPr>
                <w:rFonts w:cs="Times New Roman"/>
              </w:rPr>
              <w:t>Oprogramowanie umożliwiające aktualizacje sterowników oraz podsystemu zabezpieczeń poprzez Internet.</w:t>
            </w:r>
          </w:p>
          <w:p w:rsidR="00AB339E" w:rsidRPr="003E5E19" w:rsidRDefault="00AB339E" w:rsidP="00AB339E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cs="Times New Roman"/>
                <w:b/>
              </w:rPr>
            </w:pPr>
            <w:r w:rsidRPr="003E5E19">
              <w:rPr>
                <w:rFonts w:cs="Times New Roman"/>
              </w:rPr>
              <w:t xml:space="preserve">Oprogramowanie do wykonania kopii bezpieczeństwa systemu operacyjnego i danych użytkownika na dysku twardym, zewnętrznych dyskach, sieci, CD-ROM-ie oraz ich odtworzenie po ewentualnej awarii systemu operacyjnego bez potrzeby jego </w:t>
            </w:r>
            <w:proofErr w:type="spellStart"/>
            <w:r w:rsidRPr="003E5E19">
              <w:rPr>
                <w:rFonts w:cs="Times New Roman"/>
              </w:rPr>
              <w:t>reinstalacji</w:t>
            </w:r>
            <w:proofErr w:type="spellEnd"/>
            <w:r w:rsidRPr="003E5E19">
              <w:rPr>
                <w:rFonts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lastRenderedPageBreak/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  <w:b/>
              </w:rPr>
            </w:pPr>
            <w:r w:rsidRPr="003E5E19">
              <w:rPr>
                <w:rFonts w:cs="Times New Roman"/>
                <w:b/>
              </w:rPr>
              <w:t>Certyfikaty</w:t>
            </w:r>
          </w:p>
          <w:p w:rsidR="00AB339E" w:rsidRPr="003E5E19" w:rsidRDefault="00AB339E" w:rsidP="00AB339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cs="Times New Roman"/>
              </w:rPr>
            </w:pPr>
            <w:r w:rsidRPr="003E5E19">
              <w:rPr>
                <w:rFonts w:cs="Times New Roman"/>
              </w:rPr>
              <w:t>Dokument poświadczający, że oferowane stacje robocze produkowane są zgodnie z normą ISO-9001 (lub równoważny). Dokument należy załączyć do oferty.</w:t>
            </w:r>
          </w:p>
          <w:p w:rsidR="00AB339E" w:rsidRPr="003E5E19" w:rsidRDefault="00AB339E" w:rsidP="00AB339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cs="Times New Roman"/>
              </w:rPr>
            </w:pPr>
            <w:r w:rsidRPr="003E5E19">
              <w:rPr>
                <w:rFonts w:cs="Times New Roman"/>
              </w:rPr>
              <w:t>Dokument poświadczający, że oferowane stacje robocze produkowane są zgodnie z normą ISO-14001 (lub równoważny). Dokument należy załączyć do oferty.</w:t>
            </w:r>
          </w:p>
          <w:p w:rsidR="00AB339E" w:rsidRPr="003E5E19" w:rsidRDefault="00AB339E" w:rsidP="00AB339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cs="Times New Roman"/>
              </w:rPr>
            </w:pPr>
            <w:r w:rsidRPr="003E5E19">
              <w:rPr>
                <w:rFonts w:cs="Times New Roman"/>
              </w:rPr>
              <w:t>Deklaracja zgodności CE. Dokument należy załączyć do oferty.</w:t>
            </w:r>
          </w:p>
          <w:p w:rsidR="00AB339E" w:rsidRPr="003E5E19" w:rsidRDefault="00AB339E" w:rsidP="00AB339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cs="Times New Roman"/>
              </w:rPr>
            </w:pPr>
            <w:r w:rsidRPr="003E5E19">
              <w:rPr>
                <w:rFonts w:cs="Times New Roman"/>
              </w:rPr>
              <w:t xml:space="preserve">Dokument poświadczający, że oferowane stacje robocze spełniają kryteria środowiskowe, w tym zgodności z dyrektywą </w:t>
            </w:r>
            <w:proofErr w:type="spellStart"/>
            <w:r w:rsidRPr="003E5E19">
              <w:rPr>
                <w:rFonts w:cs="Times New Roman"/>
              </w:rPr>
              <w:t>RoHS</w:t>
            </w:r>
            <w:proofErr w:type="spellEnd"/>
            <w:r w:rsidRPr="003E5E19">
              <w:rPr>
                <w:rFonts w:cs="Times New Roman"/>
              </w:rPr>
              <w:t xml:space="preserve"> Unii Europejskiej. Dokument należy załączyć do oferty.</w:t>
            </w:r>
          </w:p>
          <w:p w:rsidR="00AB339E" w:rsidRPr="003E5E19" w:rsidRDefault="00AB339E" w:rsidP="00AB339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cs="Times New Roman"/>
                <w:b/>
              </w:rPr>
            </w:pPr>
            <w:r w:rsidRPr="003E5E19">
              <w:rPr>
                <w:rFonts w:cs="Times New Roman"/>
              </w:rPr>
              <w:t xml:space="preserve">Dokument poświadczający, że głośność oferowanej jednostki centralnej mierzona zgodnie z normą ISO 7779 oraz wykazana zgodnie z normą ISO-9296 w pozycji operatora w trybie pracy dysku twardego (WORK) wynosi maksymalnie 25 </w:t>
            </w:r>
            <w:proofErr w:type="spellStart"/>
            <w:r w:rsidRPr="003E5E19">
              <w:rPr>
                <w:rFonts w:cs="Times New Roman"/>
              </w:rPr>
              <w:t>dB</w:t>
            </w:r>
            <w:proofErr w:type="spellEnd"/>
            <w:r w:rsidRPr="003E5E19">
              <w:rPr>
                <w:rFonts w:cs="Times New Roman"/>
              </w:rPr>
              <w:t>. Dokument należy załączyć do oferty.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  <w:b/>
              </w:rPr>
            </w:pPr>
            <w:r w:rsidRPr="003E5E19">
              <w:rPr>
                <w:rFonts w:cs="Times New Roman"/>
                <w:b/>
              </w:rPr>
              <w:t>Monitor</w:t>
            </w:r>
          </w:p>
          <w:p w:rsidR="003E561D" w:rsidRPr="003E5E19" w:rsidRDefault="00AB339E" w:rsidP="003E5E19">
            <w:pPr>
              <w:pStyle w:val="Bezodstpw"/>
            </w:pPr>
            <w:r w:rsidRPr="003E5E19">
              <w:t>Typ ekranu:- Ekran ciekłokrystaliczny z aktywną matrycą TFT 19” (</w:t>
            </w:r>
            <w:r w:rsidR="003E561D" w:rsidRPr="003E5E19">
              <w:t xml:space="preserve">min. </w:t>
            </w:r>
            <w:r w:rsidRPr="003E5E19">
              <w:t>481mm)</w:t>
            </w:r>
            <w:r w:rsidR="00142D1B" w:rsidRPr="003E5E19">
              <w:br/>
            </w:r>
            <w:r w:rsidRPr="003E5E19">
              <w:t xml:space="preserve">Rozmiar plamki: - </w:t>
            </w:r>
            <w:r w:rsidR="003E561D" w:rsidRPr="003E5E19">
              <w:t xml:space="preserve"> max. </w:t>
            </w:r>
            <w:r w:rsidRPr="003E5E19">
              <w:t>0,285 mm</w:t>
            </w:r>
            <w:r w:rsidR="00142D1B" w:rsidRPr="003E5E19">
              <w:br/>
            </w:r>
            <w:r w:rsidRPr="003E5E19">
              <w:t>Jasność:- minimum 250 cd/m2</w:t>
            </w:r>
            <w:r w:rsidR="00142D1B" w:rsidRPr="003E5E19">
              <w:br/>
            </w:r>
            <w:r w:rsidRPr="003E5E19">
              <w:t xml:space="preserve">Kontrast:- minimum </w:t>
            </w:r>
            <w:r w:rsidR="003E561D" w:rsidRPr="003E5E19">
              <w:t>10</w:t>
            </w:r>
            <w:r w:rsidRPr="003E5E19">
              <w:t>00:1</w:t>
            </w:r>
            <w:r w:rsidR="00142D1B" w:rsidRPr="003E5E19">
              <w:br/>
            </w:r>
            <w:r w:rsidRPr="003E5E19">
              <w:t>Kąty widzenia (pion/poziom): - 160/170 stopni</w:t>
            </w:r>
            <w:r w:rsidR="00142D1B" w:rsidRPr="003E5E19">
              <w:br/>
            </w:r>
            <w:r w:rsidRPr="003E5E19">
              <w:t>Czas reakcji matrycy: - max 5ms (od czerni do bieli)</w:t>
            </w:r>
            <w:r w:rsidR="00142D1B" w:rsidRPr="003E5E19">
              <w:br/>
            </w:r>
            <w:r w:rsidRPr="003E5E19">
              <w:t xml:space="preserve">Rozdzielczość: </w:t>
            </w:r>
            <w:r w:rsidR="003E561D" w:rsidRPr="003E5E19">
              <w:t>1440x900</w:t>
            </w:r>
            <w:r w:rsidR="00142D1B" w:rsidRPr="003E5E19">
              <w:br/>
            </w:r>
            <w:r w:rsidRPr="003E5E19">
              <w:t>Złącza:- 15-stykowe analogowe złącze D-</w:t>
            </w:r>
            <w:proofErr w:type="spellStart"/>
            <w:r w:rsidRPr="003E5E19">
              <w:t>Sub</w:t>
            </w:r>
            <w:proofErr w:type="spellEnd"/>
            <w:r w:rsidRPr="003E5E19">
              <w:t xml:space="preserve"> i cyfrowe DVI-D, </w:t>
            </w:r>
            <w:r w:rsidR="00142D1B" w:rsidRPr="003E5E19">
              <w:br/>
              <w:t>C</w:t>
            </w:r>
            <w:r w:rsidRPr="003E5E19">
              <w:t xml:space="preserve">ertyfikat: </w:t>
            </w:r>
            <w:proofErr w:type="spellStart"/>
            <w:r w:rsidRPr="003E5E19">
              <w:t>EnergyStar</w:t>
            </w:r>
            <w:proofErr w:type="spellEnd"/>
            <w:r w:rsidRPr="003E5E19">
              <w:t xml:space="preserve"> 5.0, EPAT Gold, TCO 03</w:t>
            </w:r>
          </w:p>
          <w:p w:rsidR="003E5E19" w:rsidRPr="003E5E19" w:rsidRDefault="003E5E19" w:rsidP="003E5E19">
            <w:pPr>
              <w:pStyle w:val="Bezodstpw"/>
            </w:pPr>
            <w:r w:rsidRPr="003E5E19">
              <w:t>Pobór mocy typowej/czuwanie:  max. 13W/0,6W</w:t>
            </w:r>
          </w:p>
          <w:p w:rsidR="00AB339E" w:rsidRPr="003E5E19" w:rsidRDefault="00AB339E" w:rsidP="003E561D">
            <w:pPr>
              <w:pStyle w:val="Bezodstpw"/>
              <w:rPr>
                <w:b/>
              </w:rPr>
            </w:pPr>
            <w:r w:rsidRPr="003E5E19">
              <w:t>Tego samego producenta co komputer.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rPr>
                <w:rFonts w:cs="Times New Roman"/>
                <w:b/>
              </w:rPr>
            </w:pPr>
            <w:r w:rsidRPr="003E5E19">
              <w:rPr>
                <w:rFonts w:cs="Times New Roman"/>
                <w:b/>
              </w:rPr>
              <w:t>Inne</w:t>
            </w:r>
            <w:r w:rsidRPr="003E5E19">
              <w:rPr>
                <w:rFonts w:cs="Times New Roman"/>
                <w:b/>
              </w:rPr>
              <w:br/>
            </w:r>
            <w:r w:rsidRPr="003E5E19">
              <w:rPr>
                <w:rFonts w:cs="Times New Roman"/>
              </w:rPr>
              <w:t>Monitor i Komputer muszą być kompatybilne i stanowić zestaw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3E5E19">
              <w:rPr>
                <w:rFonts w:asciiTheme="minorHAnsi" w:hAnsiTheme="minorHAnsi"/>
                <w:sz w:val="22"/>
                <w:szCs w:val="22"/>
              </w:rPr>
              <w:t>Instrukcja obsługi w języku polskim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3E5E19">
              <w:rPr>
                <w:rFonts w:asciiTheme="minorHAnsi" w:hAnsiTheme="minorHAnsi"/>
                <w:sz w:val="22"/>
                <w:szCs w:val="22"/>
              </w:rPr>
              <w:t>Gwarancja min. 36 miesięcy on-</w:t>
            </w:r>
            <w:proofErr w:type="spellStart"/>
            <w:r w:rsidRPr="003E5E19">
              <w:rPr>
                <w:rFonts w:asciiTheme="minorHAnsi" w:hAnsiTheme="minorHAnsi"/>
                <w:sz w:val="22"/>
                <w:szCs w:val="22"/>
              </w:rPr>
              <w:t>site</w:t>
            </w:r>
            <w:proofErr w:type="spellEnd"/>
            <w:r w:rsidRPr="003E5E19">
              <w:rPr>
                <w:rFonts w:asciiTheme="minorHAnsi" w:hAnsiTheme="minorHAnsi"/>
                <w:sz w:val="22"/>
                <w:szCs w:val="22"/>
              </w:rPr>
              <w:t xml:space="preserve"> NBD</w:t>
            </w:r>
          </w:p>
          <w:p w:rsidR="00AB339E" w:rsidRPr="003E5E19" w:rsidRDefault="00AB339E" w:rsidP="00AB339E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3E5E19">
              <w:rPr>
                <w:rFonts w:asciiTheme="minorHAnsi" w:hAnsiTheme="minorHAnsi"/>
                <w:sz w:val="22"/>
                <w:szCs w:val="22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  <w:p w:rsidR="00AB339E" w:rsidRPr="003E5E19" w:rsidRDefault="00AB339E" w:rsidP="00AB339E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3E5E19">
              <w:rPr>
                <w:rFonts w:asciiTheme="minorHAnsi" w:hAnsiTheme="minorHAnsi"/>
                <w:sz w:val="22"/>
                <w:szCs w:val="22"/>
              </w:rPr>
              <w:t>Oświadczenie producenta komputera, że w przypadku nie wywiązywania się z obowiązków gwarancyjnych oferenta lub firmy serwisującej, przejmie na siebie wszelkie zobowiązania związane z serwisem.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AB339E" w:rsidRPr="003E5E19" w:rsidTr="005615D0">
        <w:trPr>
          <w:trHeight w:val="2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3E5E19">
              <w:rPr>
                <w:rFonts w:asciiTheme="minorHAnsi" w:hAnsiTheme="minorHAnsi"/>
                <w:sz w:val="22"/>
                <w:szCs w:val="22"/>
              </w:rPr>
              <w:t>Certyfikat CE załączyć do oferty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  <w:r w:rsidRPr="003E5E19">
              <w:rPr>
                <w:rFonts w:cs="Times New Roman"/>
              </w:rPr>
              <w:t>Tak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9E" w:rsidRPr="003E5E19" w:rsidRDefault="00AB339E" w:rsidP="00AB339E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</w:tbl>
    <w:p w:rsidR="006A02C5" w:rsidRDefault="006A02C5" w:rsidP="00AB339E">
      <w:pPr>
        <w:spacing w:line="240" w:lineRule="auto"/>
      </w:pPr>
    </w:p>
    <w:sectPr w:rsidR="006A02C5" w:rsidSect="005615D0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1DF"/>
    <w:multiLevelType w:val="hybridMultilevel"/>
    <w:tmpl w:val="17904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81EE5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EC5797"/>
    <w:multiLevelType w:val="hybridMultilevel"/>
    <w:tmpl w:val="FAB4967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52994"/>
    <w:multiLevelType w:val="hybridMultilevel"/>
    <w:tmpl w:val="7CF07B0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C3E38"/>
    <w:multiLevelType w:val="hybridMultilevel"/>
    <w:tmpl w:val="430EB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03"/>
    <w:rsid w:val="000010F9"/>
    <w:rsid w:val="00012771"/>
    <w:rsid w:val="00142D1B"/>
    <w:rsid w:val="00254F5E"/>
    <w:rsid w:val="002C6BBF"/>
    <w:rsid w:val="00354B0F"/>
    <w:rsid w:val="003A4F35"/>
    <w:rsid w:val="003E561D"/>
    <w:rsid w:val="003E5E19"/>
    <w:rsid w:val="004820FE"/>
    <w:rsid w:val="00502F6D"/>
    <w:rsid w:val="005615D0"/>
    <w:rsid w:val="00637EBA"/>
    <w:rsid w:val="00660BB0"/>
    <w:rsid w:val="006A02C5"/>
    <w:rsid w:val="006F3DD2"/>
    <w:rsid w:val="00775BA3"/>
    <w:rsid w:val="007C6B93"/>
    <w:rsid w:val="00802213"/>
    <w:rsid w:val="008C2696"/>
    <w:rsid w:val="009133B9"/>
    <w:rsid w:val="009A7949"/>
    <w:rsid w:val="009C3736"/>
    <w:rsid w:val="00A81CF2"/>
    <w:rsid w:val="00AB339E"/>
    <w:rsid w:val="00AF60B1"/>
    <w:rsid w:val="00B337F0"/>
    <w:rsid w:val="00B3408E"/>
    <w:rsid w:val="00B372C8"/>
    <w:rsid w:val="00B56A03"/>
    <w:rsid w:val="00B909CA"/>
    <w:rsid w:val="00C10802"/>
    <w:rsid w:val="00C2338B"/>
    <w:rsid w:val="00C2714B"/>
    <w:rsid w:val="00CA0A96"/>
    <w:rsid w:val="00CD0ADF"/>
    <w:rsid w:val="00D110EA"/>
    <w:rsid w:val="00D30513"/>
    <w:rsid w:val="00D600A3"/>
    <w:rsid w:val="00D91968"/>
    <w:rsid w:val="00DF3A9A"/>
    <w:rsid w:val="00E824CD"/>
    <w:rsid w:val="00E95D82"/>
    <w:rsid w:val="00EA244E"/>
    <w:rsid w:val="00EB32CB"/>
    <w:rsid w:val="00EC252F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B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0E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E56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B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0E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E5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5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77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BB65-266D-499F-B0B8-38BA7088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1523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Waldemar Piórkowski</cp:lastModifiedBy>
  <cp:revision>7</cp:revision>
  <cp:lastPrinted>2013-06-06T07:47:00Z</cp:lastPrinted>
  <dcterms:created xsi:type="dcterms:W3CDTF">2013-05-22T09:02:00Z</dcterms:created>
  <dcterms:modified xsi:type="dcterms:W3CDTF">2013-06-06T07:49:00Z</dcterms:modified>
</cp:coreProperties>
</file>