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B8" w:rsidRPr="003074B8" w:rsidRDefault="003074B8" w:rsidP="003074B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7"/>
          <w:lang w:eastAsia="pl-PL"/>
        </w:rPr>
      </w:pPr>
      <w:r w:rsidRPr="003074B8">
        <w:rPr>
          <w:rFonts w:eastAsia="Times New Roman"/>
          <w:sz w:val="24"/>
          <w:szCs w:val="24"/>
          <w:lang w:eastAsia="pl-PL"/>
        </w:rPr>
        <w:t>﻿</w:t>
      </w:r>
      <w:r w:rsidRPr="00307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74B8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3074B8">
        <w:rPr>
          <w:rFonts w:ascii="Verdana" w:eastAsia="Times New Roman" w:hAnsi="Verdana" w:cs="Times New Roman"/>
          <w:color w:val="000000"/>
          <w:sz w:val="18"/>
          <w:szCs w:val="17"/>
          <w:lang w:eastAsia="pl-PL"/>
        </w:rPr>
        <w:t>A</w:t>
      </w:r>
      <w:r w:rsidRPr="003074B8">
        <w:rPr>
          <w:rFonts w:ascii="Verdana" w:eastAsia="Times New Roman" w:hAnsi="Verdana" w:cs="Times New Roman"/>
          <w:color w:val="000000"/>
          <w:sz w:val="16"/>
          <w:szCs w:val="17"/>
          <w:lang w:eastAsia="pl-PL"/>
        </w:rPr>
        <w:t>dres strony internetowej, na której Zamawiający udostępnia Specyfikację Istotnych Warunków Zamówienia:</w:t>
      </w:r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hyperlink r:id="rId6" w:tgtFrame="_blank" w:history="1">
        <w:r w:rsidRPr="003074B8">
          <w:rPr>
            <w:rFonts w:ascii="Verdana" w:eastAsia="Times New Roman" w:hAnsi="Verdana" w:cs="Times New Roman"/>
            <w:b/>
            <w:bCs/>
            <w:color w:val="FF0000"/>
            <w:sz w:val="16"/>
            <w:szCs w:val="17"/>
            <w:u w:val="single"/>
            <w:lang w:eastAsia="pl-PL"/>
          </w:rPr>
          <w:t>zoz.starachowice.sisco.info/</w:t>
        </w:r>
      </w:hyperlink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pict>
          <v:rect id="_x0000_i1026" style="width:0;height:1.5pt" o:hrstd="t" o:hrnoshade="t" o:hr="t" fillcolor="black" stroked="f"/>
        </w:pic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Starachowice: Przedmiotem zamówienia jest dostawa mikroskopu stereoskopowego do badań </w:t>
      </w:r>
      <w:proofErr w:type="spellStart"/>
      <w:r w:rsidRPr="003074B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kapilaroskopowych</w:t>
      </w:r>
      <w:proofErr w:type="spellEnd"/>
      <w:r w:rsidRPr="003074B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określonego w załączniku nr 1 do specyfikacji istotnych warunków zamówienia, zwanej dalej SIWZ. Szczegółowy opis zamówienia zawiera załącznik nr 1 do SIWZ, formularz właściwości </w:t>
      </w:r>
      <w:proofErr w:type="spellStart"/>
      <w:r w:rsidRPr="003074B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techniczno</w:t>
      </w:r>
      <w:proofErr w:type="spellEnd"/>
      <w:r w:rsidRPr="003074B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- użytkowych.</w:t>
      </w:r>
      <w:r w:rsidRPr="003074B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</w:r>
      <w:r w:rsidRPr="003074B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Numer ogłoszenia: 504156 - 2013; data zamieszczenia: 06.12.2013</w:t>
      </w:r>
      <w:r w:rsidRPr="003074B8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>OGŁOSZENIE O ZAMÓWIENIU - dostawy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Zamieszczanie ogłoszenia: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nieobowiązkowe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Ogłoszenie dotyczy: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zamówienia publicznego.</w:t>
      </w:r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  <w:t>SEKCJA I: ZAMAWIAJĄCY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I. 1) NAZWA I ADRES: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3074B8" w:rsidRPr="003074B8" w:rsidRDefault="003074B8" w:rsidP="003074B8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Adres strony internetowej zamawiającego: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http://zoz.starachowice.sisco.info/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I. 2) RODZAJ ZAMAWIAJĄCEGO: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Samodzielny publiczny zakład opieki zdrowotnej.</w:t>
      </w:r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  <w:t>SEKCJA II: PRZEDMIOT ZAMÓWIENIA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II.1) OKREŚLENIE PRZEDMIOTU ZAMÓWIENIA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II.1.1) Nazwa nadana zamówieniu przez zamawiającego: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Przedmiotem zamówienia jest dostawa mikroskopu stereoskopowego do badań </w:t>
      </w:r>
      <w:proofErr w:type="spellStart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kapilaroskopowych</w:t>
      </w:r>
      <w:proofErr w:type="spellEnd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określonego w załączniku nr 1 do specyfikacji istotnych warunków zamówienia, zwanej dalej SIWZ. Szczegółowy opis zamówienia zawiera załącznik nr 1 do SIWZ, formularz właściwości </w:t>
      </w:r>
      <w:proofErr w:type="spellStart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techniczno</w:t>
      </w:r>
      <w:proofErr w:type="spellEnd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- użytkowych..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II.1.2) Rodzaj zamówienia: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dostawy.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II.1.4) Określenie przedmiotu oraz wielkości lub zakresu zamówienia: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Przedmiotem zamówienia jest dostawa mikroskopu stereoskopowego do badań </w:t>
      </w:r>
      <w:proofErr w:type="spellStart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kapilaroskopowych</w:t>
      </w:r>
      <w:proofErr w:type="spellEnd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określonego w załączniku nr 1 do niniejszej specyfikacji istotnych warunków zamówienia, zwanej dalej SIWZ. Szczegółowy opis zamówienia zawiera załącznik nr 1 do SIWZ formularz właściwości </w:t>
      </w:r>
      <w:proofErr w:type="spellStart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techniczno</w:t>
      </w:r>
      <w:proofErr w:type="spellEnd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- użytkowych. 1.Oferowany wyrób stanowiący przedmiot zamówienia winny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Dz. U. z 2010r. Nr 107 poz. 679. 2.Urządzenia stanowiące przedmiot zamówienia muszą posiadać znak CE, zgodnie z art. 8 ustawy z 30 sierpnia 2002r. system oceny zgodności </w:t>
      </w:r>
      <w:proofErr w:type="spellStart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t.j</w:t>
      </w:r>
      <w:proofErr w:type="spellEnd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. Dz. U. z 2002r. Nr166, poz. 1360 z </w:t>
      </w:r>
      <w:proofErr w:type="spellStart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późn</w:t>
      </w:r>
      <w:proofErr w:type="spellEnd"/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. zm., zgodnie z załącznikiem nr 4 do SIWZ. 3.Wymagany termin gwarancji: co najmniej 24 miesięcy licząc od dnia podpisania protokołów instalacji jednak nie krótszy niż termin gwarancji określony przez producenta. 4.Wykonawca jest zobowiązany do przeszkolenia, wskazanego przez Zamawiającego personelu w zakresie obsługi aparatu, w rozumieniu ustawy z dnia 20 maja 2010r. o wyrobach medycznych Dz. U. z 2010r. Nr 107 poz. 679. Szkolenie zakończy się sprawdzianem jego skuteczności. Przeprowadzenie szkolenia zostanie potwierdzone protokołem podpisanym przez strony. 5.W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 6. Zamawiający dopuszcza możliwość złożenia ofert równoważnych oferowany przedmiot zamówienia musi spełniać wszelkie wymagania Zamawiającego o wszystkich parametrach nie gorszych niż te określone w SIWZ, tzn. takich, które gwarantują zachowanie tych samych norm, parametrów i standardów, jeżeli z opisu przedmiotu zamówienia wynika, że przedmiot zamówienia określony został poprzez wskazanie znaku towarowego, pochodzenia lub patentu oraz w zakresie wskazanym w art. 30 ust. 1-3 PZP..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II.1.6) Wspólny Słownik Zamówień (CPV):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38.51.00.00-3.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II.1.7) Czy dopuszcza się złożenie oferty częściowej: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nie.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II.1.8) Czy dopuszcza się złożenie oferty wariantowej: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nie.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II.2) CZAS TRWANIA ZAMÓWIENIA LUB TERMIN WYKONANIA: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Okres w dniach: 56.</w:t>
      </w:r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  <w:t>SEKCJA III: INFORMACJE O CHARAKTERZE PRAWNYM, EKONOMICZNYM, FINANSOWYM I TECHNICZNYM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lastRenderedPageBreak/>
        <w:t>III.1) WADIUM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Informacja na temat wadium: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Zamawiający nie przewiduje wnoszenia wadium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III.2) ZALICZKI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III.3) WARUNKI UDZIAŁU W POSTĘPOWANIU ORAZ OPIS SPOSOBU DOKONYWANIA OCENY SPEŁNIANIA TYCH WARUNKÓW</w:t>
      </w:r>
    </w:p>
    <w:p w:rsidR="003074B8" w:rsidRPr="003074B8" w:rsidRDefault="003074B8" w:rsidP="003074B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3074B8" w:rsidRPr="003074B8" w:rsidRDefault="003074B8" w:rsidP="003074B8">
      <w:p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Opis sposobu dokonywania oceny spełniania tego warunku</w:t>
      </w:r>
    </w:p>
    <w:p w:rsidR="003074B8" w:rsidRPr="003074B8" w:rsidRDefault="003074B8" w:rsidP="003074B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Zamawiający nie określa szczegółowego warunku w tym zakresie</w:t>
      </w:r>
    </w:p>
    <w:p w:rsidR="003074B8" w:rsidRPr="003074B8" w:rsidRDefault="003074B8" w:rsidP="003074B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III.3.2) Wiedza i doświadczenie</w:t>
      </w:r>
    </w:p>
    <w:p w:rsidR="003074B8" w:rsidRPr="003074B8" w:rsidRDefault="003074B8" w:rsidP="003074B8">
      <w:p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Opis sposobu dokonywania oceny spełniania tego warunku</w:t>
      </w:r>
    </w:p>
    <w:p w:rsidR="003074B8" w:rsidRPr="003074B8" w:rsidRDefault="003074B8" w:rsidP="003074B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3074B8" w:rsidRPr="003074B8" w:rsidRDefault="003074B8" w:rsidP="003074B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III.3.3) Potencjał techniczny</w:t>
      </w:r>
    </w:p>
    <w:p w:rsidR="003074B8" w:rsidRPr="003074B8" w:rsidRDefault="003074B8" w:rsidP="003074B8">
      <w:p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Opis sposobu dokonywania oceny spełniania tego warunku</w:t>
      </w:r>
    </w:p>
    <w:p w:rsidR="003074B8" w:rsidRPr="003074B8" w:rsidRDefault="003074B8" w:rsidP="003074B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Zamawiający nie określa szczegółowego warunku w tym zakresie</w:t>
      </w:r>
    </w:p>
    <w:p w:rsidR="003074B8" w:rsidRPr="003074B8" w:rsidRDefault="003074B8" w:rsidP="003074B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III.3.4) Osoby zdolne do wykonania zamówienia</w:t>
      </w:r>
    </w:p>
    <w:p w:rsidR="003074B8" w:rsidRPr="003074B8" w:rsidRDefault="003074B8" w:rsidP="003074B8">
      <w:p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Opis sposobu dokonywania oceny spełniania tego warunku</w:t>
      </w:r>
    </w:p>
    <w:p w:rsidR="003074B8" w:rsidRPr="003074B8" w:rsidRDefault="003074B8" w:rsidP="003074B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Zamawiający nie określa szczegółowego warunku w tym zakresie</w:t>
      </w:r>
    </w:p>
    <w:p w:rsidR="003074B8" w:rsidRPr="003074B8" w:rsidRDefault="003074B8" w:rsidP="003074B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III.3.5) Sytuacja ekonomiczna i finansowa</w:t>
      </w:r>
    </w:p>
    <w:p w:rsidR="003074B8" w:rsidRPr="003074B8" w:rsidRDefault="003074B8" w:rsidP="003074B8">
      <w:pPr>
        <w:spacing w:after="0" w:line="240" w:lineRule="auto"/>
        <w:ind w:left="67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Opis sposobu dokonywania oceny spełniania tego warunku</w:t>
      </w:r>
    </w:p>
    <w:p w:rsidR="003074B8" w:rsidRPr="003074B8" w:rsidRDefault="003074B8" w:rsidP="003074B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Zamawiający określa szczegółowo warunek w tym zakresie: o posiadaniu aktualnej polisy od odpowiedzialności cywilnej zgodnie.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074B8" w:rsidRPr="003074B8" w:rsidRDefault="003074B8" w:rsidP="003074B8">
      <w:pPr>
        <w:numPr>
          <w:ilvl w:val="0"/>
          <w:numId w:val="3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074B8" w:rsidRPr="003074B8" w:rsidRDefault="003074B8" w:rsidP="003074B8">
      <w:pPr>
        <w:numPr>
          <w:ilvl w:val="0"/>
          <w:numId w:val="3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074B8" w:rsidRPr="003074B8" w:rsidRDefault="003074B8" w:rsidP="003074B8">
      <w:pPr>
        <w:numPr>
          <w:ilvl w:val="0"/>
          <w:numId w:val="4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III.4.2) W zakresie potwierdzenia niepodlegania wykluczeniu na podstawie art. 24 ust. 1 ustawy, należy przedłożyć:</w:t>
      </w:r>
    </w:p>
    <w:p w:rsidR="003074B8" w:rsidRPr="003074B8" w:rsidRDefault="003074B8" w:rsidP="003074B8">
      <w:pPr>
        <w:numPr>
          <w:ilvl w:val="0"/>
          <w:numId w:val="5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oświadczenie o braku podstaw do wykluczenia;</w:t>
      </w:r>
    </w:p>
    <w:p w:rsidR="003074B8" w:rsidRPr="003074B8" w:rsidRDefault="003074B8" w:rsidP="003074B8">
      <w:pPr>
        <w:numPr>
          <w:ilvl w:val="0"/>
          <w:numId w:val="5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5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5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5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5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III.4.3) Dokumenty podmiotów zagranicznych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Jeżeli wykonawca ma siedzibę lub miejsce zamieszkania poza terytorium Rzeczypospolitej Polskiej, przedkłada: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III.4.3.1) dokument wystawiony w kraju, w którym ma siedzibę lub miejsce zamieszkania potwierdzający, że:</w:t>
      </w:r>
    </w:p>
    <w:p w:rsidR="003074B8" w:rsidRPr="003074B8" w:rsidRDefault="003074B8" w:rsidP="003074B8">
      <w:pPr>
        <w:numPr>
          <w:ilvl w:val="0"/>
          <w:numId w:val="6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6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6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III.4.3.2)</w:t>
      </w:r>
    </w:p>
    <w:p w:rsidR="003074B8" w:rsidRPr="003074B8" w:rsidRDefault="003074B8" w:rsidP="003074B8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3074B8" w:rsidRPr="003074B8" w:rsidRDefault="003074B8" w:rsidP="003074B8">
      <w:pPr>
        <w:numPr>
          <w:ilvl w:val="0"/>
          <w:numId w:val="7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III.4.4) Dokumenty dotyczące przynależności do tej samej grupy kapitałowej</w:t>
      </w:r>
    </w:p>
    <w:p w:rsidR="003074B8" w:rsidRPr="003074B8" w:rsidRDefault="003074B8" w:rsidP="003074B8">
      <w:pPr>
        <w:numPr>
          <w:ilvl w:val="0"/>
          <w:numId w:val="8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lastRenderedPageBreak/>
        <w:t>III.5) INFORMACJA O DOKUMENTACH POTWIERDZAJĄCYCH, ŻE OFEROWANE DOSTAWY, USŁUGI LUB ROBOTY BUDOWLANE ODPOWIADAJĄ OKREŚLONYM WYMAGANIOM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3074B8" w:rsidRPr="003074B8" w:rsidRDefault="003074B8" w:rsidP="003074B8">
      <w:pPr>
        <w:numPr>
          <w:ilvl w:val="0"/>
          <w:numId w:val="9"/>
        </w:numPr>
        <w:spacing w:after="0" w:line="240" w:lineRule="auto"/>
        <w:ind w:right="300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III.6) INNE DOKUMENTY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Inne dokumenty niewymienione w pkt III.4) albo w pkt III.5)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Formularz ofertowy (wzór stanowi załącznik nr 1 do niniejszej specyfikacji istotnych warunków zamówienia)</w:t>
      </w:r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pl-PL"/>
        </w:rPr>
        <w:t>SEKCJA IV: PROCEDURA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IV.1) TRYB UDZIELENIA ZAMÓWIENIA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IV.1.1) Tryb udzielenia zamówienia: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przetarg nieograniczony.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IV.2) KRYTERIA OCENY OFERT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 xml:space="preserve">IV.2.1) Kryteria oceny ofert: 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najniższa cena.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IV.3) ZMIANA UMOWY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Dopuszczalne zmiany postanowień umowy oraz określenie warunków zmian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IV.4) INFORMACJE ADMINISTRACYJNE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IV.4.1)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 </w:t>
      </w: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Adres strony internetowej, na której jest dostępna specyfikacja istotnych warunków zamówienia: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http://zoz.starachowice.sisco.info/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br/>
      </w: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Specyfikację istotnych warunków zamówienia można uzyskać pod adresem: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Specyfikację można odebrać w siedzibie Powiatowego Zakładu Opieki Zdrowotnej pokój 218.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IV.4.4) Termin składania wniosków o dopuszczenie do udziału w postępowaniu lub ofert: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13.12.2013 godzina 12:00, miejsce: siedziba Zamawiającego w pok. 245.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>IV.4.5) Termin związania ofertą: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okres w dniach: 30 (od ostatecznego terminu składania ofert).</w:t>
      </w:r>
    </w:p>
    <w:p w:rsidR="003074B8" w:rsidRPr="003074B8" w:rsidRDefault="003074B8" w:rsidP="003074B8">
      <w:pPr>
        <w:spacing w:after="0" w:line="240" w:lineRule="auto"/>
        <w:ind w:left="225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3074B8">
        <w:rPr>
          <w:rFonts w:ascii="Times New Roman" w:eastAsia="Times New Roman" w:hAnsi="Times New Roman" w:cs="Times New Roman"/>
          <w:b/>
          <w:bCs/>
          <w:sz w:val="22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074B8">
        <w:rPr>
          <w:rFonts w:ascii="Times New Roman" w:eastAsia="Times New Roman" w:hAnsi="Times New Roman" w:cs="Times New Roman"/>
          <w:sz w:val="22"/>
          <w:szCs w:val="24"/>
          <w:lang w:eastAsia="pl-PL"/>
        </w:rPr>
        <w:t>nie</w:t>
      </w:r>
    </w:p>
    <w:p w:rsidR="003074B8" w:rsidRPr="003074B8" w:rsidRDefault="003074B8" w:rsidP="0030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Pr="003074B8" w:rsidRDefault="003074B8" w:rsidP="003074B8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 w:rsidRPr="003074B8" w:rsidSect="003074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307"/>
    <w:multiLevelType w:val="multilevel"/>
    <w:tmpl w:val="27CC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06EBA"/>
    <w:multiLevelType w:val="multilevel"/>
    <w:tmpl w:val="2FFE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210FB"/>
    <w:multiLevelType w:val="multilevel"/>
    <w:tmpl w:val="1E7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5594F"/>
    <w:multiLevelType w:val="multilevel"/>
    <w:tmpl w:val="C3F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63A01"/>
    <w:multiLevelType w:val="multilevel"/>
    <w:tmpl w:val="10E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77DE8"/>
    <w:multiLevelType w:val="multilevel"/>
    <w:tmpl w:val="097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13F95"/>
    <w:multiLevelType w:val="multilevel"/>
    <w:tmpl w:val="010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F0DBB"/>
    <w:multiLevelType w:val="multilevel"/>
    <w:tmpl w:val="BDE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1474B3"/>
    <w:multiLevelType w:val="multilevel"/>
    <w:tmpl w:val="95F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B8"/>
    <w:rsid w:val="003074B8"/>
    <w:rsid w:val="004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74B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074B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074B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074B8"/>
    <w:rPr>
      <w:color w:val="0000FF"/>
      <w:u w:val="single"/>
    </w:rPr>
  </w:style>
  <w:style w:type="paragraph" w:customStyle="1" w:styleId="bold">
    <w:name w:val="bold"/>
    <w:basedOn w:val="Normalny"/>
    <w:rsid w:val="003074B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074B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74B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074B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074B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074B8"/>
    <w:rPr>
      <w:color w:val="0000FF"/>
      <w:u w:val="single"/>
    </w:rPr>
  </w:style>
  <w:style w:type="paragraph" w:customStyle="1" w:styleId="bold">
    <w:name w:val="bold"/>
    <w:basedOn w:val="Normalny"/>
    <w:rsid w:val="003074B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074B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84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2029</Words>
  <Characters>12178</Characters>
  <Application>Microsoft Office Word</Application>
  <DocSecurity>0</DocSecurity>
  <Lines>101</Lines>
  <Paragraphs>28</Paragraphs>
  <ScaleCrop>false</ScaleCrop>
  <Company>Microsoft</Company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2013-12-06T08:07:00Z</cp:lastPrinted>
  <dcterms:created xsi:type="dcterms:W3CDTF">2013-12-06T08:05:00Z</dcterms:created>
  <dcterms:modified xsi:type="dcterms:W3CDTF">2013-12-06T08:08:00Z</dcterms:modified>
</cp:coreProperties>
</file>