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97" w:rsidRPr="005A4897" w:rsidRDefault="005A4897" w:rsidP="005A4897">
      <w:pPr>
        <w:spacing w:after="0" w:line="240" w:lineRule="auto"/>
        <w:rPr>
          <w:rFonts w:ascii="Verdana" w:eastAsia="Times New Roman" w:hAnsi="Verdana" w:cs="Arial CE"/>
          <w:color w:val="000000"/>
          <w:sz w:val="18"/>
          <w:szCs w:val="17"/>
          <w:lang w:eastAsia="pl-PL"/>
        </w:rPr>
      </w:pPr>
      <w:r w:rsidRPr="005A4897">
        <w:rPr>
          <w:rFonts w:ascii="Verdana" w:eastAsia="Times New Roman" w:hAnsi="Verdana" w:cs="Arial CE"/>
          <w:color w:val="000000"/>
          <w:sz w:val="18"/>
          <w:szCs w:val="17"/>
          <w:lang w:eastAsia="pl-PL"/>
        </w:rPr>
        <w:t>Adres strony internetowej, na której Zamawiający udostępnia Specyfikację Istotnych Warunków Zamówienia:</w:t>
      </w:r>
    </w:p>
    <w:p w:rsidR="005A4897" w:rsidRPr="005A4897" w:rsidRDefault="000552F5" w:rsidP="005A4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="005A4897" w:rsidRPr="005A4897">
          <w:rPr>
            <w:rFonts w:ascii="Verdana" w:eastAsia="Times New Roman" w:hAnsi="Verdana" w:cs="Arial CE"/>
            <w:b/>
            <w:bCs/>
            <w:color w:val="FF0000"/>
            <w:sz w:val="18"/>
            <w:szCs w:val="17"/>
            <w:lang w:eastAsia="pl-PL"/>
          </w:rPr>
          <w:t>zoz.starachowice.sisco.info/</w:t>
        </w:r>
      </w:hyperlink>
    </w:p>
    <w:p w:rsidR="005A4897" w:rsidRPr="005A4897" w:rsidRDefault="000552F5" w:rsidP="005A4897">
      <w:pPr>
        <w:spacing w:after="0" w:line="240" w:lineRule="auto"/>
        <w:rPr>
          <w:rFonts w:ascii="Arial CE" w:eastAsia="Times New Roman" w:hAnsi="Arial CE" w:cs="Arial CE"/>
          <w:lang w:eastAsia="pl-PL"/>
        </w:rPr>
      </w:pPr>
      <w:r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5A4897" w:rsidRPr="005A4897" w:rsidRDefault="005A4897" w:rsidP="005A4897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5A4897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środków kontrastowych</w:t>
      </w:r>
      <w:r w:rsidRPr="005A4897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5A4897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27928 - 2014; data zamieszczenia: 24.01.2014</w:t>
      </w:r>
      <w:r w:rsidRPr="005A4897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Zamieszczanie ogłoszenia:</w:t>
      </w:r>
      <w:r w:rsidRPr="005A4897">
        <w:rPr>
          <w:rFonts w:ascii="Arial CE" w:eastAsia="Times New Roman" w:hAnsi="Arial CE" w:cs="Arial CE"/>
          <w:lang w:eastAsia="pl-PL"/>
        </w:rPr>
        <w:t xml:space="preserve"> obowiązkowe.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5A4897">
        <w:rPr>
          <w:rFonts w:ascii="Arial CE" w:eastAsia="Times New Roman" w:hAnsi="Arial CE" w:cs="Arial CE"/>
          <w:lang w:eastAsia="pl-PL"/>
        </w:rPr>
        <w:t xml:space="preserve"> zamówienia publicznego.</w:t>
      </w:r>
    </w:p>
    <w:p w:rsidR="005A4897" w:rsidRPr="005A4897" w:rsidRDefault="005A4897" w:rsidP="005A4897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A4897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I. 1) NAZWA I ADRES:</w:t>
      </w:r>
      <w:r w:rsidRPr="005A4897">
        <w:rPr>
          <w:rFonts w:ascii="Arial CE" w:eastAsia="Times New Roman" w:hAnsi="Arial CE" w:cs="Arial CE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I. 2) RODZAJ ZAMAWIAJĄCEGO:</w:t>
      </w:r>
      <w:r w:rsidRPr="005A4897">
        <w:rPr>
          <w:rFonts w:ascii="Arial CE" w:eastAsia="Times New Roman" w:hAnsi="Arial CE" w:cs="Arial CE"/>
          <w:lang w:eastAsia="pl-PL"/>
        </w:rPr>
        <w:t xml:space="preserve"> Samodzielny publiczny zakład opieki zdrowotnej.</w:t>
      </w:r>
    </w:p>
    <w:p w:rsidR="005A4897" w:rsidRPr="005A4897" w:rsidRDefault="005A4897" w:rsidP="005A4897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A4897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II.1) OKREŚLENIE PRZEDMIOTU ZAMÓWIENIA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II.1.1) Nazwa nadana zamówieniu przez zamawiającego:</w:t>
      </w:r>
      <w:r w:rsidRPr="005A4897">
        <w:rPr>
          <w:rFonts w:ascii="Arial CE" w:eastAsia="Times New Roman" w:hAnsi="Arial CE" w:cs="Arial CE"/>
          <w:lang w:eastAsia="pl-PL"/>
        </w:rPr>
        <w:t xml:space="preserve"> Dostawa środków kontrastowych.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II.1.2) Rodzaj zamówienia:</w:t>
      </w:r>
      <w:r w:rsidRPr="005A4897">
        <w:rPr>
          <w:rFonts w:ascii="Arial CE" w:eastAsia="Times New Roman" w:hAnsi="Arial CE" w:cs="Arial CE"/>
          <w:lang w:eastAsia="pl-PL"/>
        </w:rPr>
        <w:t xml:space="preserve"> dostawy.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II.1.4) Określenie przedmiotu oraz wielkości lub zakresu zamówienia:</w:t>
      </w:r>
      <w:r w:rsidRPr="005A4897">
        <w:rPr>
          <w:rFonts w:ascii="Arial CE" w:eastAsia="Times New Roman" w:hAnsi="Arial CE" w:cs="Arial CE"/>
          <w:lang w:eastAsia="pl-PL"/>
        </w:rPr>
        <w:t xml:space="preserve"> Dostawa środków kontrastowych dla Apteki Szpitalnej Powiatowego Zakładu Opieki Zdrowotnej w Starachowicach ul. Radomska 70 ujętych w 2 Pakietach, w ilościach uzależnionych od bieżącego zapotrzebowania wynikającego z działalności leczniczej. Szczegółowy wykaz produktów zawiera załącznik nr 2 do SIWZ z opisem wymagań minimalnych i ilością przewidywanego zużycia w okresie jednego roku..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II.1.6) Wspólny Słownik Zamówień (CPV):</w:t>
      </w:r>
      <w:r w:rsidRPr="005A4897">
        <w:rPr>
          <w:rFonts w:ascii="Arial CE" w:eastAsia="Times New Roman" w:hAnsi="Arial CE" w:cs="Arial CE"/>
          <w:lang w:eastAsia="pl-PL"/>
        </w:rPr>
        <w:t xml:space="preserve"> 33.69.60.00-5.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II.1.7) Czy dopuszcza się złożenie oferty częściowej:</w:t>
      </w:r>
      <w:r w:rsidRPr="005A4897">
        <w:rPr>
          <w:rFonts w:ascii="Arial CE" w:eastAsia="Times New Roman" w:hAnsi="Arial CE" w:cs="Arial CE"/>
          <w:lang w:eastAsia="pl-PL"/>
        </w:rPr>
        <w:t xml:space="preserve"> tak, liczba części: 2.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II.1.8) Czy dopuszcza się złożenie oferty wariantowej:</w:t>
      </w:r>
      <w:r w:rsidRPr="005A4897">
        <w:rPr>
          <w:rFonts w:ascii="Arial CE" w:eastAsia="Times New Roman" w:hAnsi="Arial CE" w:cs="Arial CE"/>
          <w:lang w:eastAsia="pl-PL"/>
        </w:rPr>
        <w:t xml:space="preserve"> nie.</w:t>
      </w:r>
    </w:p>
    <w:p w:rsidR="005A4897" w:rsidRPr="005A4897" w:rsidRDefault="005A4897" w:rsidP="005A4897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II.2) CZAS TRWANIA ZAMÓWIENIA LUB TERMIN WYKONANIA:</w:t>
      </w:r>
      <w:r w:rsidRPr="005A4897">
        <w:rPr>
          <w:rFonts w:ascii="Arial CE" w:eastAsia="Times New Roman" w:hAnsi="Arial CE" w:cs="Arial CE"/>
          <w:lang w:eastAsia="pl-PL"/>
        </w:rPr>
        <w:t xml:space="preserve"> Okres w miesiącach: 12.</w:t>
      </w:r>
    </w:p>
    <w:p w:rsidR="005A4897" w:rsidRPr="005A4897" w:rsidRDefault="005A4897" w:rsidP="005A4897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A4897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III.1) WADIUM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Informacja na temat wadium:</w:t>
      </w:r>
      <w:r w:rsidRPr="005A4897">
        <w:rPr>
          <w:rFonts w:ascii="Arial CE" w:eastAsia="Times New Roman" w:hAnsi="Arial CE" w:cs="Arial CE"/>
          <w:lang w:eastAsia="pl-PL"/>
        </w:rPr>
        <w:t xml:space="preserve"> Zamawiający nie przewiduje wnoszenia wadium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III.2) ZALICZKI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III.3) WARUNKI UDZIAŁU W POSTĘPOWANIU ORAZ OPIS SPOSOBU DOKONYWANIA OCENY SPEŁNIANIA TYCH WARUNKÓW</w:t>
      </w:r>
    </w:p>
    <w:p w:rsidR="005A4897" w:rsidRPr="005A4897" w:rsidRDefault="005A4897" w:rsidP="005A4897">
      <w:pPr>
        <w:numPr>
          <w:ilvl w:val="0"/>
          <w:numId w:val="1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5A4897" w:rsidRPr="005A4897" w:rsidRDefault="005A4897" w:rsidP="005A4897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5A4897" w:rsidRPr="005A4897" w:rsidRDefault="005A4897" w:rsidP="005A4897">
      <w:pPr>
        <w:numPr>
          <w:ilvl w:val="1"/>
          <w:numId w:val="1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lang w:eastAsia="pl-PL"/>
        </w:rPr>
        <w:t>Zamawiający określa szczegółowego warunku w tym zakresie: przedstawienie odpowiednich dokumentów jeżeli ustawy nakładają obowiązek posiadania koncesji zezwolenia lub licencji na prowadzenie działalności gospodarczej objętej przedmiotem zamówienia ocena spełnienia warunków wymaganych od wykonawców zostanie dokonana według formuły spełnia - nie spełnia</w:t>
      </w:r>
    </w:p>
    <w:p w:rsidR="005A4897" w:rsidRPr="005A4897" w:rsidRDefault="005A4897" w:rsidP="005A4897">
      <w:pPr>
        <w:numPr>
          <w:ilvl w:val="0"/>
          <w:numId w:val="1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III.3.2) Wiedza i doświadczenie</w:t>
      </w:r>
    </w:p>
    <w:p w:rsidR="005A4897" w:rsidRPr="005A4897" w:rsidRDefault="005A4897" w:rsidP="005A4897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5A4897" w:rsidRPr="005A4897" w:rsidRDefault="005A4897" w:rsidP="005A4897">
      <w:pPr>
        <w:numPr>
          <w:ilvl w:val="1"/>
          <w:numId w:val="1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lang w:eastAsia="pl-PL"/>
        </w:rPr>
        <w:t>przedstawienie wykazu wykonanych dostaw wraz z wartością i referencjami</w:t>
      </w:r>
    </w:p>
    <w:p w:rsidR="005A4897" w:rsidRPr="005A4897" w:rsidRDefault="005A4897" w:rsidP="005A4897">
      <w:pPr>
        <w:numPr>
          <w:ilvl w:val="0"/>
          <w:numId w:val="1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III.3.3) Potencjał techniczny</w:t>
      </w:r>
    </w:p>
    <w:p w:rsidR="005A4897" w:rsidRPr="005A4897" w:rsidRDefault="005A4897" w:rsidP="005A4897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5A4897" w:rsidRPr="005A4897" w:rsidRDefault="005A4897" w:rsidP="005A4897">
      <w:pPr>
        <w:numPr>
          <w:ilvl w:val="1"/>
          <w:numId w:val="1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lang w:eastAsia="pl-PL"/>
        </w:rPr>
        <w:t>Zamawiający nie określa szczegółowego warunku w tym zakresie</w:t>
      </w:r>
    </w:p>
    <w:p w:rsidR="005A4897" w:rsidRPr="005A4897" w:rsidRDefault="005A4897" w:rsidP="005A4897">
      <w:pPr>
        <w:numPr>
          <w:ilvl w:val="0"/>
          <w:numId w:val="1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III.3.4) Osoby zdolne do wykonania zamówienia</w:t>
      </w:r>
    </w:p>
    <w:p w:rsidR="005A4897" w:rsidRPr="005A4897" w:rsidRDefault="005A4897" w:rsidP="005A4897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5A4897" w:rsidRPr="005A4897" w:rsidRDefault="005A4897" w:rsidP="005A4897">
      <w:pPr>
        <w:numPr>
          <w:ilvl w:val="1"/>
          <w:numId w:val="1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lang w:eastAsia="pl-PL"/>
        </w:rPr>
        <w:t>Zamawiający nie określa szczegółowego warunku w tym zakresie</w:t>
      </w:r>
    </w:p>
    <w:p w:rsidR="005A4897" w:rsidRPr="005A4897" w:rsidRDefault="005A4897" w:rsidP="005A4897">
      <w:pPr>
        <w:numPr>
          <w:ilvl w:val="0"/>
          <w:numId w:val="1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III.3.5) Sytuacja ekonomiczna i finansowa</w:t>
      </w:r>
    </w:p>
    <w:p w:rsidR="005A4897" w:rsidRPr="005A4897" w:rsidRDefault="005A4897" w:rsidP="005A4897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5A4897" w:rsidRPr="005A4897" w:rsidRDefault="005A4897" w:rsidP="005A4897">
      <w:pPr>
        <w:numPr>
          <w:ilvl w:val="1"/>
          <w:numId w:val="1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lang w:eastAsia="pl-PL"/>
        </w:rPr>
        <w:t>posiadanie aktualnej polisy od odpowiedzialności cywilnej ocena spełnienia warunków wymaganych od wykonawców zostanie dokonana według formuły spełnia - nie spełnia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 xml:space="preserve">III.4) INFORMACJA O OŚWIADCZENIACH LUB DOKUMENTACH, JAKIE MAJĄ DOSTARCZYĆ WYKONAWCY W CELU POTWIERDZENIA SPEŁNIANIA WARUNKÓW UDZIAŁU W </w:t>
      </w:r>
      <w:r w:rsidRPr="005A4897">
        <w:rPr>
          <w:rFonts w:ascii="Arial CE" w:eastAsia="Times New Roman" w:hAnsi="Arial CE" w:cs="Arial CE"/>
          <w:b/>
          <w:bCs/>
          <w:lang w:eastAsia="pl-PL"/>
        </w:rPr>
        <w:lastRenderedPageBreak/>
        <w:t>POSTĘPOWANIU ORAZ NIEPODLEGANIA WYKLUCZENIU NA PODSTAWIE ART. 24 UST. 1 USTAWY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5A4897" w:rsidRPr="005A4897" w:rsidRDefault="005A4897" w:rsidP="005A4897">
      <w:pPr>
        <w:numPr>
          <w:ilvl w:val="0"/>
          <w:numId w:val="2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5A4897" w:rsidRPr="005A4897" w:rsidRDefault="005A4897" w:rsidP="005A4897">
      <w:pPr>
        <w:numPr>
          <w:ilvl w:val="0"/>
          <w:numId w:val="2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5A4897" w:rsidRPr="005A4897" w:rsidRDefault="005A4897" w:rsidP="005A4897">
      <w:pPr>
        <w:numPr>
          <w:ilvl w:val="0"/>
          <w:numId w:val="2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5A4897" w:rsidRPr="005A4897" w:rsidRDefault="005A4897" w:rsidP="005A4897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III.4.2) W zakresie potwierdzenia niepodlegania wykluczeniu na podstawie art. 24 ust. 1 ustawy, należy przedłożyć:</w:t>
      </w:r>
    </w:p>
    <w:p w:rsidR="005A4897" w:rsidRPr="005A4897" w:rsidRDefault="005A4897" w:rsidP="005A4897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lang w:eastAsia="pl-PL"/>
        </w:rPr>
        <w:t>oświadczenie o braku podstaw do wykluczenia;</w:t>
      </w:r>
    </w:p>
    <w:p w:rsidR="005A4897" w:rsidRPr="005A4897" w:rsidRDefault="005A4897" w:rsidP="005A4897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5A4897" w:rsidRPr="005A4897" w:rsidRDefault="005A4897" w:rsidP="005A4897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5A4897" w:rsidRPr="005A4897" w:rsidRDefault="005A4897" w:rsidP="005A4897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5A4897" w:rsidRPr="005A4897" w:rsidRDefault="005A4897" w:rsidP="005A4897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5A4897" w:rsidRPr="005A4897" w:rsidRDefault="005A4897" w:rsidP="005A4897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5A4897" w:rsidRPr="005A4897" w:rsidRDefault="005A4897" w:rsidP="005A4897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5A4897" w:rsidRPr="005A4897" w:rsidRDefault="005A4897" w:rsidP="005A4897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lang w:eastAsia="pl-PL"/>
        </w:rPr>
        <w:t xml:space="preserve">wykonawca powołujący się przy wykazywaniu spełniania warunków udziału w postępowaniu na zasoby innych podmiotów, które będą brały udział w realizacji części </w:t>
      </w:r>
      <w:r w:rsidRPr="005A4897">
        <w:rPr>
          <w:rFonts w:ascii="Arial CE" w:eastAsia="Times New Roman" w:hAnsi="Arial CE" w:cs="Arial CE"/>
          <w:lang w:eastAsia="pl-PL"/>
        </w:rPr>
        <w:lastRenderedPageBreak/>
        <w:t>zamówienia, przedkłada także dokumenty dotyczące tego podmiotu w zakresie wymaganym dla wykonawcy, określonym w pkt III.4.2.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III.4.3) Dokumenty podmiotów zagranicznych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Jeżeli wykonawca ma siedzibę lub miejsce zamieszkania poza terytorium Rzeczypospolitej Polskiej, przedkłada: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III.4.3.1) dokument wystawiony w kraju, w którym ma siedzibę lub miejsce zamieszkania potwierdzający, że:</w:t>
      </w:r>
    </w:p>
    <w:p w:rsidR="005A4897" w:rsidRPr="005A4897" w:rsidRDefault="005A4897" w:rsidP="005A4897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5A4897" w:rsidRPr="005A4897" w:rsidRDefault="005A4897" w:rsidP="005A4897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5A4897" w:rsidRPr="005A4897" w:rsidRDefault="005A4897" w:rsidP="005A4897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III.4.3.2)</w:t>
      </w:r>
    </w:p>
    <w:p w:rsidR="005A4897" w:rsidRPr="005A4897" w:rsidRDefault="005A4897" w:rsidP="005A4897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5A4897" w:rsidRPr="005A4897" w:rsidRDefault="005A4897" w:rsidP="005A4897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III.4.4) Dokumenty dotyczące przynależności do tej samej grupy kapitałowej</w:t>
      </w:r>
    </w:p>
    <w:p w:rsidR="005A4897" w:rsidRPr="005A4897" w:rsidRDefault="005A4897" w:rsidP="005A4897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5A4897" w:rsidRPr="005A4897" w:rsidRDefault="005A4897" w:rsidP="005A4897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III.5) INFORMACJA O DOKUMENTACH POTWIERDZAJĄCYCH, ŻE OFEROWANE DOSTAWY, USŁUGI LUB ROBOTY BUDOWLANE ODPOWIADAJĄ OKREŚLONYM WYMAGANIOM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W zakresie potwierdzenia, że oferowane roboty budowlane, dostawy lub usługi odpowiadają określonym wymaganiom należy przedłożyć:</w:t>
      </w:r>
    </w:p>
    <w:p w:rsidR="005A4897" w:rsidRPr="005A4897" w:rsidRDefault="005A4897" w:rsidP="005A4897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5A4897" w:rsidRPr="005A4897" w:rsidRDefault="005A4897" w:rsidP="005A4897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lang w:eastAsia="pl-PL"/>
        </w:rPr>
        <w:t>inne dokumenty</w:t>
      </w:r>
    </w:p>
    <w:p w:rsidR="005A4897" w:rsidRPr="005A4897" w:rsidRDefault="005A4897" w:rsidP="005A4897">
      <w:pPr>
        <w:spacing w:after="0" w:line="240" w:lineRule="auto"/>
        <w:ind w:left="720" w:right="300"/>
        <w:jc w:val="both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lang w:eastAsia="pl-PL"/>
        </w:rPr>
        <w:t>Oświadczenie Wykonawcy, że oferowany przedmiot zamówienia posiada deklarację zgodności EC, lub certyfikat CE i jest dopuszczony do obrotu na rynku zgodnie z Ustawą z dnia 20.05.2010r. o wyrobach medycznych</w:t>
      </w:r>
    </w:p>
    <w:p w:rsidR="005A4897" w:rsidRPr="005A4897" w:rsidRDefault="005A4897" w:rsidP="005A4897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A4897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IV.1) TRYB UDZIELENIA ZAMÓWIENIA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IV.1.1) Tryb udzielenia zamówienia:</w:t>
      </w:r>
      <w:r w:rsidRPr="005A4897">
        <w:rPr>
          <w:rFonts w:ascii="Arial CE" w:eastAsia="Times New Roman" w:hAnsi="Arial CE" w:cs="Arial CE"/>
          <w:lang w:eastAsia="pl-PL"/>
        </w:rPr>
        <w:t xml:space="preserve"> przetarg nieograniczony.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IV.2) KRYTERIA OCENY OFERT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 xml:space="preserve">IV.2.1) Kryteria oceny ofert: </w:t>
      </w:r>
      <w:r w:rsidRPr="005A4897">
        <w:rPr>
          <w:rFonts w:ascii="Arial CE" w:eastAsia="Times New Roman" w:hAnsi="Arial CE" w:cs="Arial CE"/>
          <w:lang w:eastAsia="pl-PL"/>
        </w:rPr>
        <w:t>najniższa cena.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IV.3) ZMIANA UMOWY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Dopuszczalne zmiany postanowień umowy oraz określenie warunków zmian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lang w:eastAsia="pl-PL"/>
        </w:rPr>
        <w:t xml:space="preserve">1. 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2 niniejszej umowy d) zmian (aktualizacji) numerów katalogowych wyrobów e) zmian ilościowych zamawianego asortymentu </w:t>
      </w:r>
      <w:r w:rsidRPr="005A4897">
        <w:rPr>
          <w:rFonts w:ascii="Arial CE" w:eastAsia="Times New Roman" w:hAnsi="Arial CE" w:cs="Arial CE"/>
          <w:lang w:eastAsia="pl-PL"/>
        </w:rPr>
        <w:lastRenderedPageBreak/>
        <w:t>pierwotnie określonego w poszczególnych pakietach. Zamawiający zastrzega sobie prawo do zamówień przekraczających wartość brutto danej pozycji w pakiecie, zmniejszając jednocześnie zamówienia o tę samą wartość w innych pozycjach tego pakietu tak aby nie przekroczyć wartości brutto zamówień w danym pakiecie. Zmiany te mogą być dokonane za zgodą Wykonawcy i na wniosek Zamawiającego f) Wszelkie zmiany niniejszej umowy wymagają formy pisemnej pod rygorem nieważności z zastrzeżeniem pkt 1 litera e, który nie wymaga formy pisemnej.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IV.4) INFORMACJE ADMINISTRACYJNE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IV.4.1)</w:t>
      </w:r>
      <w:r w:rsidRPr="005A4897">
        <w:rPr>
          <w:rFonts w:ascii="Arial CE" w:eastAsia="Times New Roman" w:hAnsi="Arial CE" w:cs="Arial CE"/>
          <w:lang w:eastAsia="pl-PL"/>
        </w:rPr>
        <w:t> </w:t>
      </w:r>
      <w:r w:rsidRPr="005A4897">
        <w:rPr>
          <w:rFonts w:ascii="Arial CE" w:eastAsia="Times New Roman" w:hAnsi="Arial CE" w:cs="Arial CE"/>
          <w:b/>
          <w:bCs/>
          <w:lang w:eastAsia="pl-PL"/>
        </w:rPr>
        <w:t>Adres strony internetowej, na której jest dostępna specyfikacja istotnych warunków zamówienia:</w:t>
      </w:r>
      <w:r w:rsidRPr="005A4897">
        <w:rPr>
          <w:rFonts w:ascii="Arial CE" w:eastAsia="Times New Roman" w:hAnsi="Arial CE" w:cs="Arial CE"/>
          <w:lang w:eastAsia="pl-PL"/>
        </w:rPr>
        <w:t xml:space="preserve"> http://zoz.starachowice.sisco.info/</w:t>
      </w:r>
      <w:r w:rsidRPr="005A4897">
        <w:rPr>
          <w:rFonts w:ascii="Arial CE" w:eastAsia="Times New Roman" w:hAnsi="Arial CE" w:cs="Arial CE"/>
          <w:lang w:eastAsia="pl-PL"/>
        </w:rPr>
        <w:br/>
      </w:r>
      <w:r w:rsidRPr="005A4897">
        <w:rPr>
          <w:rFonts w:ascii="Arial CE" w:eastAsia="Times New Roman" w:hAnsi="Arial CE" w:cs="Arial CE"/>
          <w:b/>
          <w:bCs/>
          <w:lang w:eastAsia="pl-PL"/>
        </w:rPr>
        <w:t>Specyfikację istotnych warunków zamówienia można uzyskać pod adresem:</w:t>
      </w:r>
      <w:r w:rsidRPr="005A4897">
        <w:rPr>
          <w:rFonts w:ascii="Arial CE" w:eastAsia="Times New Roman" w:hAnsi="Arial CE" w:cs="Arial CE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IV.4.4) Termin składania wniosków o dopuszczenie do udziału w postępowaniu lub ofert:</w:t>
      </w:r>
      <w:r w:rsidRPr="005A4897">
        <w:rPr>
          <w:rFonts w:ascii="Arial CE" w:eastAsia="Times New Roman" w:hAnsi="Arial CE" w:cs="Arial CE"/>
          <w:lang w:eastAsia="pl-PL"/>
        </w:rPr>
        <w:t xml:space="preserve"> 04.02.2014 godzina 12:00, miejsce: w siedzibie Zamawiającego w pok. 245.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IV.4.5) Termin związania ofertą:</w:t>
      </w:r>
      <w:r w:rsidRPr="005A4897">
        <w:rPr>
          <w:rFonts w:ascii="Arial CE" w:eastAsia="Times New Roman" w:hAnsi="Arial CE" w:cs="Arial CE"/>
          <w:lang w:eastAsia="pl-PL"/>
        </w:rPr>
        <w:t xml:space="preserve"> okres w dniach: 30 (od ostatecznego terminu składania ofert).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5A4897">
        <w:rPr>
          <w:rFonts w:ascii="Arial CE" w:eastAsia="Times New Roman" w:hAnsi="Arial CE" w:cs="Arial CE"/>
          <w:lang w:eastAsia="pl-PL"/>
        </w:rPr>
        <w:t>nie</w:t>
      </w:r>
    </w:p>
    <w:p w:rsidR="005A4897" w:rsidRPr="005A4897" w:rsidRDefault="005A4897" w:rsidP="005A4897">
      <w:pPr>
        <w:spacing w:after="0" w:line="240" w:lineRule="auto"/>
        <w:ind w:left="225"/>
        <w:rPr>
          <w:rFonts w:ascii="Verdana" w:eastAsia="Times New Roman" w:hAnsi="Verdana" w:cs="Arial CE"/>
          <w:color w:val="000000"/>
          <w:lang w:eastAsia="pl-PL"/>
        </w:rPr>
      </w:pPr>
      <w:r w:rsidRPr="005A4897">
        <w:rPr>
          <w:rFonts w:ascii="Verdana" w:eastAsia="Times New Roman" w:hAnsi="Verdana" w:cs="Arial CE"/>
          <w:color w:val="000000"/>
          <w:lang w:eastAsia="pl-PL"/>
        </w:rPr>
        <w:t>ZAŁĄCZNIK I - INFORMACJE DOTYCZĄCE OFERT CZĘŚCIOWYCH</w:t>
      </w: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CZĘŚĆ Nr:</w:t>
      </w:r>
      <w:r w:rsidRPr="005A4897">
        <w:rPr>
          <w:rFonts w:ascii="Arial CE" w:eastAsia="Times New Roman" w:hAnsi="Arial CE" w:cs="Arial CE"/>
          <w:lang w:eastAsia="pl-PL"/>
        </w:rPr>
        <w:t xml:space="preserve"> 1 </w:t>
      </w:r>
      <w:r w:rsidRPr="005A4897">
        <w:rPr>
          <w:rFonts w:ascii="Arial CE" w:eastAsia="Times New Roman" w:hAnsi="Arial CE" w:cs="Arial CE"/>
          <w:b/>
          <w:bCs/>
          <w:lang w:eastAsia="pl-PL"/>
        </w:rPr>
        <w:t>NAZWA:</w:t>
      </w:r>
      <w:r w:rsidRPr="005A4897">
        <w:rPr>
          <w:rFonts w:ascii="Arial CE" w:eastAsia="Times New Roman" w:hAnsi="Arial CE" w:cs="Arial CE"/>
          <w:lang w:eastAsia="pl-PL"/>
        </w:rPr>
        <w:t xml:space="preserve"> Środki kontrastowe.</w:t>
      </w:r>
    </w:p>
    <w:p w:rsidR="005A4897" w:rsidRPr="005A4897" w:rsidRDefault="005A4897" w:rsidP="005A4897">
      <w:pPr>
        <w:numPr>
          <w:ilvl w:val="0"/>
          <w:numId w:val="9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1) Krótki opis ze wskazaniem wielkości lub zakresu zamówienia:</w:t>
      </w:r>
      <w:r w:rsidRPr="005A4897">
        <w:rPr>
          <w:rFonts w:ascii="Arial CE" w:eastAsia="Times New Roman" w:hAnsi="Arial CE" w:cs="Arial CE"/>
          <w:lang w:eastAsia="pl-PL"/>
        </w:rPr>
        <w:t xml:space="preserve"> 1.Trójjodowy środek kontrastowy, niejonowy, </w:t>
      </w:r>
      <w:proofErr w:type="spellStart"/>
      <w:r w:rsidRPr="005A4897">
        <w:rPr>
          <w:rFonts w:ascii="Arial CE" w:eastAsia="Times New Roman" w:hAnsi="Arial CE" w:cs="Arial CE"/>
          <w:lang w:eastAsia="pl-PL"/>
        </w:rPr>
        <w:t>dimeryczny</w:t>
      </w:r>
      <w:proofErr w:type="spellEnd"/>
      <w:r w:rsidRPr="005A4897">
        <w:rPr>
          <w:rFonts w:ascii="Arial CE" w:eastAsia="Times New Roman" w:hAnsi="Arial CE" w:cs="Arial CE"/>
          <w:lang w:eastAsia="pl-PL"/>
        </w:rPr>
        <w:t xml:space="preserve"> 320mg/ml 50 ml 2.Trójjodowy niejonowy, </w:t>
      </w:r>
      <w:proofErr w:type="spellStart"/>
      <w:r w:rsidRPr="005A4897">
        <w:rPr>
          <w:rFonts w:ascii="Arial CE" w:eastAsia="Times New Roman" w:hAnsi="Arial CE" w:cs="Arial CE"/>
          <w:lang w:eastAsia="pl-PL"/>
        </w:rPr>
        <w:t>monomeryczny</w:t>
      </w:r>
      <w:proofErr w:type="spellEnd"/>
      <w:r w:rsidRPr="005A4897">
        <w:rPr>
          <w:rFonts w:ascii="Arial CE" w:eastAsia="Times New Roman" w:hAnsi="Arial CE" w:cs="Arial CE"/>
          <w:lang w:eastAsia="pl-PL"/>
        </w:rPr>
        <w:t xml:space="preserve"> środek kontrastowy, 370mg/ml 50 ml 3. Trójjodowy niejonowy </w:t>
      </w:r>
      <w:proofErr w:type="spellStart"/>
      <w:r w:rsidRPr="005A4897">
        <w:rPr>
          <w:rFonts w:ascii="Arial CE" w:eastAsia="Times New Roman" w:hAnsi="Arial CE" w:cs="Arial CE"/>
          <w:lang w:eastAsia="pl-PL"/>
        </w:rPr>
        <w:t>monomeryczny</w:t>
      </w:r>
      <w:proofErr w:type="spellEnd"/>
      <w:r w:rsidRPr="005A4897">
        <w:rPr>
          <w:rFonts w:ascii="Arial CE" w:eastAsia="Times New Roman" w:hAnsi="Arial CE" w:cs="Arial CE"/>
          <w:lang w:eastAsia="pl-PL"/>
        </w:rPr>
        <w:t xml:space="preserve"> środek kontrastowy, 370mg/ml 100 ml 4. Środek kontrastowy, jonowy, do podania doustnego lub doodbytniczego typ </w:t>
      </w:r>
      <w:proofErr w:type="spellStart"/>
      <w:r w:rsidRPr="005A4897">
        <w:rPr>
          <w:rFonts w:ascii="Arial CE" w:eastAsia="Times New Roman" w:hAnsi="Arial CE" w:cs="Arial CE"/>
          <w:lang w:eastAsia="pl-PL"/>
        </w:rPr>
        <w:t>Gastrografin</w:t>
      </w:r>
      <w:proofErr w:type="spellEnd"/>
      <w:r w:rsidRPr="005A4897">
        <w:rPr>
          <w:rFonts w:ascii="Arial CE" w:eastAsia="Times New Roman" w:hAnsi="Arial CE" w:cs="Arial CE"/>
          <w:lang w:eastAsia="pl-PL"/>
        </w:rPr>
        <w:t xml:space="preserve"> lub równoważny 76% 100 ml.</w:t>
      </w:r>
    </w:p>
    <w:p w:rsidR="005A4897" w:rsidRPr="005A4897" w:rsidRDefault="005A4897" w:rsidP="005A4897">
      <w:pPr>
        <w:numPr>
          <w:ilvl w:val="0"/>
          <w:numId w:val="9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2) Wspólny Słownik Zamówień (CPV):</w:t>
      </w:r>
      <w:r w:rsidRPr="005A4897">
        <w:rPr>
          <w:rFonts w:ascii="Arial CE" w:eastAsia="Times New Roman" w:hAnsi="Arial CE" w:cs="Arial CE"/>
          <w:lang w:eastAsia="pl-PL"/>
        </w:rPr>
        <w:t xml:space="preserve"> 33.69.60.00-5.</w:t>
      </w:r>
    </w:p>
    <w:p w:rsidR="005A4897" w:rsidRPr="005A4897" w:rsidRDefault="005A4897" w:rsidP="005A4897">
      <w:pPr>
        <w:numPr>
          <w:ilvl w:val="0"/>
          <w:numId w:val="9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3) Czas trwania lub termin wykonania:</w:t>
      </w:r>
      <w:r w:rsidRPr="005A4897">
        <w:rPr>
          <w:rFonts w:ascii="Arial CE" w:eastAsia="Times New Roman" w:hAnsi="Arial CE" w:cs="Arial CE"/>
          <w:lang w:eastAsia="pl-PL"/>
        </w:rPr>
        <w:t xml:space="preserve"> Okres w miesiącach: 12.</w:t>
      </w:r>
    </w:p>
    <w:p w:rsidR="005A4897" w:rsidRPr="005A4897" w:rsidRDefault="005A4897" w:rsidP="005A4897">
      <w:pPr>
        <w:numPr>
          <w:ilvl w:val="0"/>
          <w:numId w:val="9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 xml:space="preserve">4) Kryteria oceny ofert: </w:t>
      </w:r>
      <w:r w:rsidRPr="005A4897">
        <w:rPr>
          <w:rFonts w:ascii="Arial CE" w:eastAsia="Times New Roman" w:hAnsi="Arial CE" w:cs="Arial CE"/>
          <w:lang w:eastAsia="pl-PL"/>
        </w:rPr>
        <w:t xml:space="preserve">najniższa cena. </w:t>
      </w:r>
    </w:p>
    <w:p w:rsidR="005A4897" w:rsidRPr="005A4897" w:rsidRDefault="005A4897" w:rsidP="005A4897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5A4897" w:rsidRPr="005A4897" w:rsidRDefault="005A4897" w:rsidP="005A4897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CZĘŚĆ Nr:</w:t>
      </w:r>
      <w:r w:rsidRPr="005A4897">
        <w:rPr>
          <w:rFonts w:ascii="Arial CE" w:eastAsia="Times New Roman" w:hAnsi="Arial CE" w:cs="Arial CE"/>
          <w:lang w:eastAsia="pl-PL"/>
        </w:rPr>
        <w:t xml:space="preserve"> 2 </w:t>
      </w:r>
      <w:r w:rsidRPr="005A4897">
        <w:rPr>
          <w:rFonts w:ascii="Arial CE" w:eastAsia="Times New Roman" w:hAnsi="Arial CE" w:cs="Arial CE"/>
          <w:b/>
          <w:bCs/>
          <w:lang w:eastAsia="pl-PL"/>
        </w:rPr>
        <w:t>NAZWA:</w:t>
      </w:r>
      <w:r w:rsidRPr="005A4897">
        <w:rPr>
          <w:rFonts w:ascii="Arial CE" w:eastAsia="Times New Roman" w:hAnsi="Arial CE" w:cs="Arial CE"/>
          <w:lang w:eastAsia="pl-PL"/>
        </w:rPr>
        <w:t xml:space="preserve"> Środki kontrastowe.</w:t>
      </w:r>
    </w:p>
    <w:p w:rsidR="005A4897" w:rsidRPr="005A4897" w:rsidRDefault="005A4897" w:rsidP="005A4897">
      <w:pPr>
        <w:numPr>
          <w:ilvl w:val="0"/>
          <w:numId w:val="10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1) Krótki opis ze wskazaniem wielkości lub zakresu zamówienia:</w:t>
      </w:r>
      <w:r w:rsidRPr="005A4897">
        <w:rPr>
          <w:rFonts w:ascii="Arial CE" w:eastAsia="Times New Roman" w:hAnsi="Arial CE" w:cs="Arial CE"/>
          <w:lang w:eastAsia="pl-PL"/>
        </w:rPr>
        <w:t xml:space="preserve"> 1.Jodowy środek kontrastowy, niejonowy, </w:t>
      </w:r>
      <w:proofErr w:type="spellStart"/>
      <w:r w:rsidRPr="005A4897">
        <w:rPr>
          <w:rFonts w:ascii="Arial CE" w:eastAsia="Times New Roman" w:hAnsi="Arial CE" w:cs="Arial CE"/>
          <w:lang w:eastAsia="pl-PL"/>
        </w:rPr>
        <w:t>dimeryczny</w:t>
      </w:r>
      <w:proofErr w:type="spellEnd"/>
      <w:r w:rsidRPr="005A4897">
        <w:rPr>
          <w:rFonts w:ascii="Arial CE" w:eastAsia="Times New Roman" w:hAnsi="Arial CE" w:cs="Arial CE"/>
          <w:lang w:eastAsia="pl-PL"/>
        </w:rPr>
        <w:t xml:space="preserve">, izotoniczny, </w:t>
      </w:r>
      <w:proofErr w:type="spellStart"/>
      <w:r w:rsidRPr="005A4897">
        <w:rPr>
          <w:rFonts w:ascii="Arial CE" w:eastAsia="Times New Roman" w:hAnsi="Arial CE" w:cs="Arial CE"/>
          <w:lang w:eastAsia="pl-PL"/>
        </w:rPr>
        <w:t>izoosmolarny</w:t>
      </w:r>
      <w:proofErr w:type="spellEnd"/>
      <w:r w:rsidRPr="005A4897">
        <w:rPr>
          <w:rFonts w:ascii="Arial CE" w:eastAsia="Times New Roman" w:hAnsi="Arial CE" w:cs="Arial CE"/>
          <w:lang w:eastAsia="pl-PL"/>
        </w:rPr>
        <w:t xml:space="preserve"> 320mg/ml 100 ml 2. Środek kontrastowy, </w:t>
      </w:r>
      <w:proofErr w:type="spellStart"/>
      <w:r w:rsidRPr="005A4897">
        <w:rPr>
          <w:rFonts w:ascii="Arial CE" w:eastAsia="Times New Roman" w:hAnsi="Arial CE" w:cs="Arial CE"/>
          <w:lang w:eastAsia="pl-PL"/>
        </w:rPr>
        <w:t>monomeryczny</w:t>
      </w:r>
      <w:proofErr w:type="spellEnd"/>
      <w:r w:rsidRPr="005A4897">
        <w:rPr>
          <w:rFonts w:ascii="Arial CE" w:eastAsia="Times New Roman" w:hAnsi="Arial CE" w:cs="Arial CE"/>
          <w:lang w:eastAsia="pl-PL"/>
        </w:rPr>
        <w:t xml:space="preserve">, </w:t>
      </w:r>
      <w:proofErr w:type="spellStart"/>
      <w:r w:rsidRPr="005A4897">
        <w:rPr>
          <w:rFonts w:ascii="Arial CE" w:eastAsia="Times New Roman" w:hAnsi="Arial CE" w:cs="Arial CE"/>
          <w:lang w:eastAsia="pl-PL"/>
        </w:rPr>
        <w:t>niskoosmolarny</w:t>
      </w:r>
      <w:proofErr w:type="spellEnd"/>
      <w:r w:rsidRPr="005A4897">
        <w:rPr>
          <w:rFonts w:ascii="Arial CE" w:eastAsia="Times New Roman" w:hAnsi="Arial CE" w:cs="Arial CE"/>
          <w:lang w:eastAsia="pl-PL"/>
        </w:rPr>
        <w:t xml:space="preserve">, dawka </w:t>
      </w:r>
      <w:proofErr w:type="spellStart"/>
      <w:r w:rsidRPr="005A4897">
        <w:rPr>
          <w:rFonts w:ascii="Arial CE" w:eastAsia="Times New Roman" w:hAnsi="Arial CE" w:cs="Arial CE"/>
          <w:lang w:eastAsia="pl-PL"/>
        </w:rPr>
        <w:t>jomeprol</w:t>
      </w:r>
      <w:proofErr w:type="spellEnd"/>
      <w:r w:rsidRPr="005A4897">
        <w:rPr>
          <w:rFonts w:ascii="Arial CE" w:eastAsia="Times New Roman" w:hAnsi="Arial CE" w:cs="Arial CE"/>
          <w:lang w:eastAsia="pl-PL"/>
        </w:rPr>
        <w:t xml:space="preserve"> - 71,44g/100 ml 350mg/ml 100 ml 3.Środek kontrastowy, </w:t>
      </w:r>
      <w:proofErr w:type="spellStart"/>
      <w:r w:rsidRPr="005A4897">
        <w:rPr>
          <w:rFonts w:ascii="Arial CE" w:eastAsia="Times New Roman" w:hAnsi="Arial CE" w:cs="Arial CE"/>
          <w:lang w:eastAsia="pl-PL"/>
        </w:rPr>
        <w:t>monomeryczny</w:t>
      </w:r>
      <w:proofErr w:type="spellEnd"/>
      <w:r w:rsidRPr="005A4897">
        <w:rPr>
          <w:rFonts w:ascii="Arial CE" w:eastAsia="Times New Roman" w:hAnsi="Arial CE" w:cs="Arial CE"/>
          <w:lang w:eastAsia="pl-PL"/>
        </w:rPr>
        <w:t xml:space="preserve">, </w:t>
      </w:r>
      <w:proofErr w:type="spellStart"/>
      <w:r w:rsidRPr="005A4897">
        <w:rPr>
          <w:rFonts w:ascii="Arial CE" w:eastAsia="Times New Roman" w:hAnsi="Arial CE" w:cs="Arial CE"/>
          <w:lang w:eastAsia="pl-PL"/>
        </w:rPr>
        <w:t>niskoosmolarny</w:t>
      </w:r>
      <w:proofErr w:type="spellEnd"/>
      <w:r w:rsidRPr="005A4897">
        <w:rPr>
          <w:rFonts w:ascii="Arial CE" w:eastAsia="Times New Roman" w:hAnsi="Arial CE" w:cs="Arial CE"/>
          <w:lang w:eastAsia="pl-PL"/>
        </w:rPr>
        <w:t xml:space="preserve">, dawka </w:t>
      </w:r>
      <w:proofErr w:type="spellStart"/>
      <w:r w:rsidRPr="005A4897">
        <w:rPr>
          <w:rFonts w:ascii="Arial CE" w:eastAsia="Times New Roman" w:hAnsi="Arial CE" w:cs="Arial CE"/>
          <w:lang w:eastAsia="pl-PL"/>
        </w:rPr>
        <w:t>jomeprol</w:t>
      </w:r>
      <w:proofErr w:type="spellEnd"/>
      <w:r w:rsidRPr="005A4897">
        <w:rPr>
          <w:rFonts w:ascii="Arial CE" w:eastAsia="Times New Roman" w:hAnsi="Arial CE" w:cs="Arial CE"/>
          <w:lang w:eastAsia="pl-PL"/>
        </w:rPr>
        <w:t xml:space="preserve"> - 71,44g/100 ml 350mg/ml 200 ml 4. Środek kontrastowy, </w:t>
      </w:r>
      <w:proofErr w:type="spellStart"/>
      <w:r w:rsidRPr="005A4897">
        <w:rPr>
          <w:rFonts w:ascii="Arial CE" w:eastAsia="Times New Roman" w:hAnsi="Arial CE" w:cs="Arial CE"/>
          <w:lang w:eastAsia="pl-PL"/>
        </w:rPr>
        <w:t>monomeryczny</w:t>
      </w:r>
      <w:proofErr w:type="spellEnd"/>
      <w:r w:rsidRPr="005A4897">
        <w:rPr>
          <w:rFonts w:ascii="Arial CE" w:eastAsia="Times New Roman" w:hAnsi="Arial CE" w:cs="Arial CE"/>
          <w:lang w:eastAsia="pl-PL"/>
        </w:rPr>
        <w:t xml:space="preserve">, </w:t>
      </w:r>
      <w:proofErr w:type="spellStart"/>
      <w:r w:rsidRPr="005A4897">
        <w:rPr>
          <w:rFonts w:ascii="Arial CE" w:eastAsia="Times New Roman" w:hAnsi="Arial CE" w:cs="Arial CE"/>
          <w:lang w:eastAsia="pl-PL"/>
        </w:rPr>
        <w:t>niskoosmolarny</w:t>
      </w:r>
      <w:proofErr w:type="spellEnd"/>
      <w:r w:rsidRPr="005A4897">
        <w:rPr>
          <w:rFonts w:ascii="Arial CE" w:eastAsia="Times New Roman" w:hAnsi="Arial CE" w:cs="Arial CE"/>
          <w:lang w:eastAsia="pl-PL"/>
        </w:rPr>
        <w:t xml:space="preserve">, dawka </w:t>
      </w:r>
      <w:proofErr w:type="spellStart"/>
      <w:r w:rsidRPr="005A4897">
        <w:rPr>
          <w:rFonts w:ascii="Arial CE" w:eastAsia="Times New Roman" w:hAnsi="Arial CE" w:cs="Arial CE"/>
          <w:lang w:eastAsia="pl-PL"/>
        </w:rPr>
        <w:t>jomeprol</w:t>
      </w:r>
      <w:proofErr w:type="spellEnd"/>
      <w:r w:rsidRPr="005A4897">
        <w:rPr>
          <w:rFonts w:ascii="Arial CE" w:eastAsia="Times New Roman" w:hAnsi="Arial CE" w:cs="Arial CE"/>
          <w:lang w:eastAsia="pl-PL"/>
        </w:rPr>
        <w:t xml:space="preserve"> - 81,65g/100 ml 400mg/ml 100 ml.</w:t>
      </w:r>
    </w:p>
    <w:p w:rsidR="005A4897" w:rsidRPr="005A4897" w:rsidRDefault="005A4897" w:rsidP="005A4897">
      <w:pPr>
        <w:numPr>
          <w:ilvl w:val="0"/>
          <w:numId w:val="10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2) Wspólny Słownik Zamówień (CPV):</w:t>
      </w:r>
      <w:r w:rsidRPr="005A4897">
        <w:rPr>
          <w:rFonts w:ascii="Arial CE" w:eastAsia="Times New Roman" w:hAnsi="Arial CE" w:cs="Arial CE"/>
          <w:lang w:eastAsia="pl-PL"/>
        </w:rPr>
        <w:t xml:space="preserve"> 33.69.60.00-5.</w:t>
      </w:r>
    </w:p>
    <w:p w:rsidR="005A4897" w:rsidRPr="005A4897" w:rsidRDefault="005A4897" w:rsidP="005A4897">
      <w:pPr>
        <w:numPr>
          <w:ilvl w:val="0"/>
          <w:numId w:val="10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>3) Czas trwania lub termin wykonania:</w:t>
      </w:r>
      <w:r w:rsidRPr="005A4897">
        <w:rPr>
          <w:rFonts w:ascii="Arial CE" w:eastAsia="Times New Roman" w:hAnsi="Arial CE" w:cs="Arial CE"/>
          <w:lang w:eastAsia="pl-PL"/>
        </w:rPr>
        <w:t xml:space="preserve"> Okres w miesiącach: 12.</w:t>
      </w:r>
    </w:p>
    <w:p w:rsidR="005A4897" w:rsidRPr="005A4897" w:rsidRDefault="005A4897" w:rsidP="005A4897">
      <w:pPr>
        <w:numPr>
          <w:ilvl w:val="0"/>
          <w:numId w:val="10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A4897">
        <w:rPr>
          <w:rFonts w:ascii="Arial CE" w:eastAsia="Times New Roman" w:hAnsi="Arial CE" w:cs="Arial CE"/>
          <w:b/>
          <w:bCs/>
          <w:lang w:eastAsia="pl-PL"/>
        </w:rPr>
        <w:t xml:space="preserve">4) Kryteria oceny ofert: </w:t>
      </w:r>
      <w:r w:rsidRPr="005A4897">
        <w:rPr>
          <w:rFonts w:ascii="Arial CE" w:eastAsia="Times New Roman" w:hAnsi="Arial CE" w:cs="Arial CE"/>
          <w:lang w:eastAsia="pl-PL"/>
        </w:rPr>
        <w:t xml:space="preserve">najniższa cena. </w:t>
      </w:r>
    </w:p>
    <w:p w:rsidR="005A4897" w:rsidRPr="005A4897" w:rsidRDefault="005A4897" w:rsidP="005A4897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5A4897" w:rsidRPr="005A4897" w:rsidRDefault="005A4897" w:rsidP="005A4897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4209F8" w:rsidRPr="005A4897" w:rsidRDefault="002F3E1D" w:rsidP="002F3E1D">
      <w:pPr>
        <w:spacing w:after="0" w:line="240" w:lineRule="auto"/>
        <w:jc w:val="right"/>
      </w:pPr>
      <w:r>
        <w:t>/-/ Dyrektor PZOZ w Starachowicach</w:t>
      </w:r>
      <w:bookmarkStart w:id="0" w:name="_GoBack"/>
      <w:bookmarkEnd w:id="0"/>
    </w:p>
    <w:sectPr w:rsidR="004209F8" w:rsidRPr="005A48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2F5" w:rsidRDefault="000552F5" w:rsidP="005A4897">
      <w:pPr>
        <w:spacing w:after="0" w:line="240" w:lineRule="auto"/>
      </w:pPr>
      <w:r>
        <w:separator/>
      </w:r>
    </w:p>
  </w:endnote>
  <w:endnote w:type="continuationSeparator" w:id="0">
    <w:p w:rsidR="000552F5" w:rsidRDefault="000552F5" w:rsidP="005A4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618219"/>
      <w:docPartObj>
        <w:docPartGallery w:val="Page Numbers (Bottom of Page)"/>
        <w:docPartUnique/>
      </w:docPartObj>
    </w:sdtPr>
    <w:sdtEndPr/>
    <w:sdtContent>
      <w:p w:rsidR="005A4897" w:rsidRDefault="005A48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E1D">
          <w:rPr>
            <w:noProof/>
          </w:rPr>
          <w:t>4</w:t>
        </w:r>
        <w:r>
          <w:fldChar w:fldCharType="end"/>
        </w:r>
      </w:p>
    </w:sdtContent>
  </w:sdt>
  <w:p w:rsidR="005A4897" w:rsidRDefault="005A48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2F5" w:rsidRDefault="000552F5" w:rsidP="005A4897">
      <w:pPr>
        <w:spacing w:after="0" w:line="240" w:lineRule="auto"/>
      </w:pPr>
      <w:r>
        <w:separator/>
      </w:r>
    </w:p>
  </w:footnote>
  <w:footnote w:type="continuationSeparator" w:id="0">
    <w:p w:rsidR="000552F5" w:rsidRDefault="000552F5" w:rsidP="005A4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897" w:rsidRPr="005A4897" w:rsidRDefault="005A4897">
    <w:pPr>
      <w:pStyle w:val="Nagwek"/>
      <w:rPr>
        <w:sz w:val="16"/>
        <w:szCs w:val="16"/>
      </w:rPr>
    </w:pPr>
    <w:r w:rsidRPr="005A4897">
      <w:rPr>
        <w:sz w:val="16"/>
        <w:szCs w:val="16"/>
      </w:rPr>
      <w:t>Nr sprawy P/04/01/2014/SK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F00BE"/>
    <w:multiLevelType w:val="multilevel"/>
    <w:tmpl w:val="2E9E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6412E"/>
    <w:multiLevelType w:val="multilevel"/>
    <w:tmpl w:val="8870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280B23"/>
    <w:multiLevelType w:val="multilevel"/>
    <w:tmpl w:val="C4BA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AF5B03"/>
    <w:multiLevelType w:val="multilevel"/>
    <w:tmpl w:val="AEAA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D91431"/>
    <w:multiLevelType w:val="multilevel"/>
    <w:tmpl w:val="AF40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C57790"/>
    <w:multiLevelType w:val="multilevel"/>
    <w:tmpl w:val="5D52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845BC5"/>
    <w:multiLevelType w:val="multilevel"/>
    <w:tmpl w:val="DDA8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A075FB"/>
    <w:multiLevelType w:val="multilevel"/>
    <w:tmpl w:val="FE08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167585"/>
    <w:multiLevelType w:val="multilevel"/>
    <w:tmpl w:val="A5CA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760765"/>
    <w:multiLevelType w:val="multilevel"/>
    <w:tmpl w:val="C4B8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897"/>
    <w:rsid w:val="000552F5"/>
    <w:rsid w:val="002F3E1D"/>
    <w:rsid w:val="00390FBD"/>
    <w:rsid w:val="004209F8"/>
    <w:rsid w:val="005A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A489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A489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A4897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A4897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5A4897"/>
    <w:pPr>
      <w:spacing w:after="0" w:line="240" w:lineRule="auto"/>
      <w:ind w:left="225"/>
    </w:pPr>
    <w:rPr>
      <w:rFonts w:ascii="Verdana" w:eastAsia="Times New Roman" w:hAnsi="Verdana" w:cs="Times New Roman"/>
      <w:color w:val="000000"/>
      <w:lang w:eastAsia="pl-PL"/>
    </w:rPr>
  </w:style>
  <w:style w:type="paragraph" w:customStyle="1" w:styleId="bold">
    <w:name w:val="bold"/>
    <w:basedOn w:val="Normalny"/>
    <w:rsid w:val="005A4897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5A4897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5A4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897"/>
  </w:style>
  <w:style w:type="paragraph" w:styleId="Stopka">
    <w:name w:val="footer"/>
    <w:basedOn w:val="Normalny"/>
    <w:link w:val="StopkaZnak"/>
    <w:uiPriority w:val="99"/>
    <w:unhideWhenUsed/>
    <w:rsid w:val="005A4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8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A489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A489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A4897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A4897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5A4897"/>
    <w:pPr>
      <w:spacing w:after="0" w:line="240" w:lineRule="auto"/>
      <w:ind w:left="225"/>
    </w:pPr>
    <w:rPr>
      <w:rFonts w:ascii="Verdana" w:eastAsia="Times New Roman" w:hAnsi="Verdana" w:cs="Times New Roman"/>
      <w:color w:val="000000"/>
      <w:lang w:eastAsia="pl-PL"/>
    </w:rPr>
  </w:style>
  <w:style w:type="paragraph" w:customStyle="1" w:styleId="bold">
    <w:name w:val="bold"/>
    <w:basedOn w:val="Normalny"/>
    <w:rsid w:val="005A4897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5A4897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5A4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897"/>
  </w:style>
  <w:style w:type="paragraph" w:styleId="Stopka">
    <w:name w:val="footer"/>
    <w:basedOn w:val="Normalny"/>
    <w:link w:val="StopkaZnak"/>
    <w:uiPriority w:val="99"/>
    <w:unhideWhenUsed/>
    <w:rsid w:val="005A4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229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2048</Words>
  <Characters>12290</Characters>
  <Application>Microsoft Office Word</Application>
  <DocSecurity>0</DocSecurity>
  <Lines>102</Lines>
  <Paragraphs>28</Paragraphs>
  <ScaleCrop>false</ScaleCrop>
  <Company>Microsoft</Company>
  <LinksUpToDate>false</LinksUpToDate>
  <CharactersWithSpaces>14310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2014-01-24T08:58:00Z</cp:lastPrinted>
  <dcterms:created xsi:type="dcterms:W3CDTF">2014-01-24T08:55:00Z</dcterms:created>
  <dcterms:modified xsi:type="dcterms:W3CDTF">2014-01-24T09:27:00Z</dcterms:modified>
</cp:coreProperties>
</file>