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49" w:rsidRPr="003A6D49" w:rsidRDefault="003A6D49" w:rsidP="003A6D49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A6D4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A6D49" w:rsidRPr="003A6D49" w:rsidRDefault="003A6D49" w:rsidP="003A6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3A6D4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A6D49" w:rsidRPr="003A6D49" w:rsidRDefault="003A6D49" w:rsidP="003A6D49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A6D4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leczniczych środków technicznych dla Pracowni Hemodynamiki Powiatowego Zakładu Opieki Zdrowotnej z siedzibą w Starachowicach</w:t>
      </w:r>
      <w:r w:rsidRPr="003A6D4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A6D4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45013 - 2014; data zamieszczenia: 04.03.2014</w:t>
      </w:r>
      <w:r w:rsidRPr="003A6D4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3A6D49">
        <w:rPr>
          <w:rFonts w:ascii="Arial CE" w:eastAsia="Times New Roman" w:hAnsi="Arial CE" w:cs="Arial CE"/>
          <w:lang w:eastAsia="pl-PL"/>
        </w:rPr>
        <w:t xml:space="preserve"> obowiązkowe.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3A6D49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A6D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3A6D49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3A6D49" w:rsidRPr="003A6D49" w:rsidRDefault="003A6D49" w:rsidP="003A6D49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3A6D49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3A6D49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A6D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3A6D49">
        <w:rPr>
          <w:rFonts w:ascii="Arial CE" w:eastAsia="Times New Roman" w:hAnsi="Arial CE" w:cs="Arial CE"/>
          <w:lang w:eastAsia="pl-PL"/>
        </w:rPr>
        <w:t xml:space="preserve"> Dostawa leczniczych środków technicznych dla Pracowni Hemodynamiki Powiatowego Zakładu Opieki Zdrowotnej z siedzibą w Starachowicach.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3A6D49">
        <w:rPr>
          <w:rFonts w:ascii="Arial CE" w:eastAsia="Times New Roman" w:hAnsi="Arial CE" w:cs="Arial CE"/>
          <w:lang w:eastAsia="pl-PL"/>
        </w:rPr>
        <w:t xml:space="preserve"> dostawy.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3A6D49">
        <w:rPr>
          <w:rFonts w:ascii="Arial CE" w:eastAsia="Times New Roman" w:hAnsi="Arial CE" w:cs="Arial CE"/>
          <w:lang w:eastAsia="pl-PL"/>
        </w:rPr>
        <w:t xml:space="preserve"> Dostawa leczniczych środków technicznych (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stentów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wieńcowych) dla Pracowni Hemodynamiki Powiatowego Zakładu Opieki Zdrowotnej w Starachowicach ul. Radomska 70 (Magazyn) ujętych w 3 Pakietach, w ilościach uzależnionych od bieżącego zapotrzebowania wynikającego z działalności leczniczej. Szczegółowy wykaz produktów zawierają załączniki nr 2 i 3 do SIWZ z opisem wymagań minimalnych i ilością przewidywanego zużycia w okresie jednego roku..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3A6D49">
        <w:rPr>
          <w:rFonts w:ascii="Arial CE" w:eastAsia="Times New Roman" w:hAnsi="Arial CE" w:cs="Arial CE"/>
          <w:lang w:eastAsia="pl-PL"/>
        </w:rPr>
        <w:t xml:space="preserve"> 33.11.17.10-1.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3A6D49">
        <w:rPr>
          <w:rFonts w:ascii="Arial CE" w:eastAsia="Times New Roman" w:hAnsi="Arial CE" w:cs="Arial CE"/>
          <w:lang w:eastAsia="pl-PL"/>
        </w:rPr>
        <w:t xml:space="preserve"> tak, liczba części: 3.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3A6D49">
        <w:rPr>
          <w:rFonts w:ascii="Arial CE" w:eastAsia="Times New Roman" w:hAnsi="Arial CE" w:cs="Arial CE"/>
          <w:lang w:eastAsia="pl-PL"/>
        </w:rPr>
        <w:t xml:space="preserve"> nie.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3A6D49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A6D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3A6D49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3A6D49" w:rsidRPr="003A6D49" w:rsidRDefault="003A6D49" w:rsidP="003A6D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3A6D49" w:rsidRPr="003A6D49" w:rsidRDefault="003A6D49" w:rsidP="003A6D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A6D49" w:rsidRPr="003A6D49" w:rsidRDefault="003A6D49" w:rsidP="003A6D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3A6D49" w:rsidRPr="003A6D49" w:rsidRDefault="003A6D49" w:rsidP="003A6D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3A6D49" w:rsidRPr="003A6D49" w:rsidRDefault="003A6D49" w:rsidP="003A6D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A6D49" w:rsidRPr="003A6D49" w:rsidRDefault="003A6D49" w:rsidP="003A6D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 </w:t>
      </w:r>
      <w:r w:rsidRPr="003A6D49">
        <w:rPr>
          <w:rFonts w:ascii="Arial CE" w:eastAsia="Times New Roman" w:hAnsi="Arial CE" w:cs="Arial CE"/>
          <w:lang w:eastAsia="pl-PL"/>
        </w:rPr>
        <w:lastRenderedPageBreak/>
        <w:t>ocena spełnienia warunków wymaganych od wykonawców zostanie dokonana według formuły spełnia - nie spełnia</w:t>
      </w:r>
    </w:p>
    <w:p w:rsidR="003A6D49" w:rsidRPr="003A6D49" w:rsidRDefault="003A6D49" w:rsidP="003A6D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3A6D49" w:rsidRPr="003A6D49" w:rsidRDefault="003A6D49" w:rsidP="003A6D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A6D49" w:rsidRPr="003A6D49" w:rsidRDefault="003A6D49" w:rsidP="003A6D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3A6D49" w:rsidRPr="003A6D49" w:rsidRDefault="003A6D49" w:rsidP="003A6D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3A6D49" w:rsidRPr="003A6D49" w:rsidRDefault="003A6D49" w:rsidP="003A6D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A6D49" w:rsidRPr="003A6D49" w:rsidRDefault="003A6D49" w:rsidP="003A6D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3A6D49" w:rsidRPr="003A6D49" w:rsidRDefault="003A6D49" w:rsidP="003A6D49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3A6D49" w:rsidRPr="003A6D49" w:rsidRDefault="003A6D49" w:rsidP="003A6D49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3A6D49" w:rsidRPr="003A6D49" w:rsidRDefault="003A6D49" w:rsidP="003A6D49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 ocena spełnienia warunków wymaganych od wykonawców zostanie dokonana według formuły spełnia - nie spełnia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A6D49" w:rsidRPr="003A6D49" w:rsidRDefault="003A6D49" w:rsidP="003A6D4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3A6D49" w:rsidRPr="003A6D49" w:rsidRDefault="003A6D49" w:rsidP="003A6D4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3A6D49" w:rsidRPr="003A6D49" w:rsidRDefault="003A6D49" w:rsidP="003A6D49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A6D49" w:rsidRPr="003A6D49" w:rsidRDefault="003A6D49" w:rsidP="003A6D49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</w:t>
      </w:r>
      <w:r w:rsidRPr="003A6D49">
        <w:rPr>
          <w:rFonts w:ascii="Arial CE" w:eastAsia="Times New Roman" w:hAnsi="Arial CE" w:cs="Arial CE"/>
          <w:lang w:eastAsia="pl-PL"/>
        </w:rPr>
        <w:lastRenderedPageBreak/>
        <w:t>nie wcześniej niż 3 miesiące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3A6D49" w:rsidRPr="003A6D49" w:rsidRDefault="003A6D49" w:rsidP="003A6D4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3A6D49" w:rsidRPr="003A6D49" w:rsidRDefault="003A6D49" w:rsidP="003A6D4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3A6D49" w:rsidRPr="003A6D49" w:rsidRDefault="003A6D49" w:rsidP="003A6D49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3A6D49" w:rsidRPr="003A6D49" w:rsidRDefault="003A6D49" w:rsidP="003A6D49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3A6D49" w:rsidRPr="003A6D49" w:rsidRDefault="003A6D49" w:rsidP="003A6D4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3A6D49" w:rsidRPr="003A6D49" w:rsidRDefault="003A6D49" w:rsidP="003A6D4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3A6D49" w:rsidRPr="003A6D49" w:rsidRDefault="003A6D49" w:rsidP="003A6D49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inne dokumenty</w:t>
      </w:r>
    </w:p>
    <w:p w:rsidR="003A6D49" w:rsidRPr="003A6D49" w:rsidRDefault="003A6D49" w:rsidP="003A6D49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lastRenderedPageBreak/>
        <w:t>Oświadczenie Wykonawcy, że oferowany przedmiot zamówienia posiada deklarację zgodności EC, lub certyfikat CE i jest dopuszczony do obrotu na rynku zgodnie z Ustawą z dnia 20.05.2010r. o wyrobach medycznych, jeżeli asortyment nie jest kwalifikowany jako wyrób medyczny należy dołączyć do oferty stosowne oświadczenie wskazując jednoznacznie jakich produktów ono dotyczy (poz. nr)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A6D4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3A6D49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3A6D49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3A6D49" w:rsidRPr="003A6D49" w:rsidRDefault="003A6D49" w:rsidP="003A6D49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1 - Cena - 70</w:t>
      </w:r>
    </w:p>
    <w:p w:rsidR="003A6D49" w:rsidRPr="003A6D49" w:rsidRDefault="003A6D49" w:rsidP="003A6D49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2 - Jakość - 30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umowy d) zmian (aktualizacji) numerów katalogowych wyrobów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3A6D49">
        <w:rPr>
          <w:rFonts w:ascii="Arial CE" w:eastAsia="Times New Roman" w:hAnsi="Arial CE" w:cs="Arial CE"/>
          <w:lang w:eastAsia="pl-PL"/>
        </w:rPr>
        <w:t> </w:t>
      </w:r>
      <w:r w:rsidRPr="003A6D49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3A6D49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3A6D49">
        <w:rPr>
          <w:rFonts w:ascii="Arial CE" w:eastAsia="Times New Roman" w:hAnsi="Arial CE" w:cs="Arial CE"/>
          <w:lang w:eastAsia="pl-PL"/>
        </w:rPr>
        <w:br/>
      </w:r>
      <w:r w:rsidRPr="003A6D49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3A6D49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3A6D49">
        <w:rPr>
          <w:rFonts w:ascii="Arial CE" w:eastAsia="Times New Roman" w:hAnsi="Arial CE" w:cs="Arial CE"/>
          <w:lang w:eastAsia="pl-PL"/>
        </w:rPr>
        <w:t xml:space="preserve"> 14.03.2014 godzina 12:00, miejsce: Ofertę należy złożyć w siedzibie Zamawiającego w pok. 245.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3A6D49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A6D49">
        <w:rPr>
          <w:rFonts w:ascii="Arial CE" w:eastAsia="Times New Roman" w:hAnsi="Arial CE" w:cs="Arial CE"/>
          <w:lang w:eastAsia="pl-PL"/>
        </w:rPr>
        <w:t>nie</w:t>
      </w:r>
    </w:p>
    <w:p w:rsidR="003A6D49" w:rsidRPr="003A6D49" w:rsidRDefault="003A6D49" w:rsidP="003A6D49">
      <w:pPr>
        <w:spacing w:after="0" w:line="240" w:lineRule="auto"/>
        <w:ind w:left="225"/>
        <w:rPr>
          <w:rFonts w:ascii="Verdana" w:eastAsia="Times New Roman" w:hAnsi="Verdana" w:cs="Arial CE"/>
          <w:color w:val="000000"/>
          <w:lang w:eastAsia="pl-PL"/>
        </w:rPr>
      </w:pPr>
      <w:r w:rsidRPr="003A6D49">
        <w:rPr>
          <w:rFonts w:ascii="Verdana" w:eastAsia="Times New Roman" w:hAnsi="Verdana" w:cs="Arial CE"/>
          <w:color w:val="000000"/>
          <w:lang w:eastAsia="pl-PL"/>
        </w:rPr>
        <w:t>ZAŁĄCZNIK I - INFORMACJE DOTYCZĄCE OFERT CZĘŚCIOWYCH</w:t>
      </w: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3A6D49">
        <w:rPr>
          <w:rFonts w:ascii="Arial CE" w:eastAsia="Times New Roman" w:hAnsi="Arial CE" w:cs="Arial CE"/>
          <w:lang w:eastAsia="pl-PL"/>
        </w:rPr>
        <w:t xml:space="preserve"> 1 </w:t>
      </w:r>
      <w:r w:rsidRPr="003A6D49">
        <w:rPr>
          <w:rFonts w:ascii="Arial CE" w:eastAsia="Times New Roman" w:hAnsi="Arial CE" w:cs="Arial CE"/>
          <w:b/>
          <w:bCs/>
          <w:lang w:eastAsia="pl-PL"/>
        </w:rPr>
        <w:t>NAZWA:</w:t>
      </w:r>
      <w:r w:rsidRPr="003A6D49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Stenty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wieńcowe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platynowo-chromowe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>.</w:t>
      </w:r>
    </w:p>
    <w:p w:rsidR="003A6D49" w:rsidRPr="003A6D49" w:rsidRDefault="003A6D49" w:rsidP="003A6D49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3A6D49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Stenty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wieńcowe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platynowo-chromowe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pokrywane lekiem o działaniu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antyproliferacyjnym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(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sirolimus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lub jego pochodne).</w:t>
      </w:r>
    </w:p>
    <w:p w:rsidR="003A6D49" w:rsidRPr="003A6D49" w:rsidRDefault="003A6D49" w:rsidP="003A6D49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3A6D49">
        <w:rPr>
          <w:rFonts w:ascii="Arial CE" w:eastAsia="Times New Roman" w:hAnsi="Arial CE" w:cs="Arial CE"/>
          <w:lang w:eastAsia="pl-PL"/>
        </w:rPr>
        <w:t xml:space="preserve"> 33.11.17.10-1.</w:t>
      </w:r>
    </w:p>
    <w:p w:rsidR="003A6D49" w:rsidRPr="003A6D49" w:rsidRDefault="003A6D49" w:rsidP="003A6D49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3A6D49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3A6D49" w:rsidRPr="003A6D49" w:rsidRDefault="003A6D49" w:rsidP="003A6D49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3A6D49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3A6D49" w:rsidRPr="003A6D49" w:rsidRDefault="003A6D49" w:rsidP="003A6D49">
      <w:pPr>
        <w:numPr>
          <w:ilvl w:val="1"/>
          <w:numId w:val="11"/>
        </w:numPr>
        <w:spacing w:after="0" w:line="240" w:lineRule="auto"/>
        <w:ind w:left="90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1. Cena - 70</w:t>
      </w:r>
    </w:p>
    <w:p w:rsidR="003A6D49" w:rsidRPr="003A6D49" w:rsidRDefault="003A6D49" w:rsidP="003A6D49">
      <w:pPr>
        <w:numPr>
          <w:ilvl w:val="1"/>
          <w:numId w:val="11"/>
        </w:numPr>
        <w:spacing w:after="0" w:line="240" w:lineRule="auto"/>
        <w:ind w:left="90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2. Jakość - 30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3A6D49">
        <w:rPr>
          <w:rFonts w:ascii="Arial CE" w:eastAsia="Times New Roman" w:hAnsi="Arial CE" w:cs="Arial CE"/>
          <w:lang w:eastAsia="pl-PL"/>
        </w:rPr>
        <w:t xml:space="preserve"> 2 </w:t>
      </w:r>
      <w:r w:rsidRPr="003A6D49">
        <w:rPr>
          <w:rFonts w:ascii="Arial CE" w:eastAsia="Times New Roman" w:hAnsi="Arial CE" w:cs="Arial CE"/>
          <w:b/>
          <w:bCs/>
          <w:lang w:eastAsia="pl-PL"/>
        </w:rPr>
        <w:t>NAZWA:</w:t>
      </w:r>
      <w:r w:rsidRPr="003A6D49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Stenty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wieńcowe stalowe.</w:t>
      </w:r>
    </w:p>
    <w:p w:rsidR="003A6D49" w:rsidRPr="003A6D49" w:rsidRDefault="003A6D49" w:rsidP="003A6D49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3A6D49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Stenty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wieńcowe stalowe pokrywane lekiem o działaniu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antyproliferacyjnym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>.</w:t>
      </w:r>
    </w:p>
    <w:p w:rsidR="003A6D49" w:rsidRPr="003A6D49" w:rsidRDefault="003A6D49" w:rsidP="003A6D49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2) Wspólny Słownik Zamówień (CPV):</w:t>
      </w:r>
      <w:r w:rsidRPr="003A6D49">
        <w:rPr>
          <w:rFonts w:ascii="Arial CE" w:eastAsia="Times New Roman" w:hAnsi="Arial CE" w:cs="Arial CE"/>
          <w:lang w:eastAsia="pl-PL"/>
        </w:rPr>
        <w:t xml:space="preserve"> 33.11.17.10-1.</w:t>
      </w:r>
    </w:p>
    <w:p w:rsidR="003A6D49" w:rsidRPr="003A6D49" w:rsidRDefault="003A6D49" w:rsidP="003A6D49">
      <w:pPr>
        <w:numPr>
          <w:ilvl w:val="0"/>
          <w:numId w:val="1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3A6D49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3A6D49" w:rsidRPr="003A6D49" w:rsidRDefault="003A6D49" w:rsidP="003A6D49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3A6D49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3A6D49" w:rsidRPr="003A6D49" w:rsidRDefault="003A6D49" w:rsidP="003A6D49">
      <w:pPr>
        <w:numPr>
          <w:ilvl w:val="1"/>
          <w:numId w:val="12"/>
        </w:numPr>
        <w:spacing w:after="0" w:line="240" w:lineRule="auto"/>
        <w:ind w:left="90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1. Cena - 70</w:t>
      </w:r>
    </w:p>
    <w:p w:rsidR="003A6D49" w:rsidRPr="003A6D49" w:rsidRDefault="003A6D49" w:rsidP="003A6D49">
      <w:pPr>
        <w:numPr>
          <w:ilvl w:val="1"/>
          <w:numId w:val="12"/>
        </w:numPr>
        <w:spacing w:after="0" w:line="240" w:lineRule="auto"/>
        <w:ind w:left="90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2. Jakość - 30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3A6D49" w:rsidRPr="003A6D49" w:rsidRDefault="003A6D49" w:rsidP="003A6D49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CZĘŚĆ Nr:</w:t>
      </w:r>
      <w:r w:rsidRPr="003A6D49">
        <w:rPr>
          <w:rFonts w:ascii="Arial CE" w:eastAsia="Times New Roman" w:hAnsi="Arial CE" w:cs="Arial CE"/>
          <w:lang w:eastAsia="pl-PL"/>
        </w:rPr>
        <w:t xml:space="preserve"> 3 </w:t>
      </w:r>
      <w:r w:rsidRPr="003A6D49">
        <w:rPr>
          <w:rFonts w:ascii="Arial CE" w:eastAsia="Times New Roman" w:hAnsi="Arial CE" w:cs="Arial CE"/>
          <w:b/>
          <w:bCs/>
          <w:lang w:eastAsia="pl-PL"/>
        </w:rPr>
        <w:t>NAZWA:</w:t>
      </w:r>
      <w:r w:rsidRPr="003A6D49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wieńcowy kobaltowo-chromowy.</w:t>
      </w:r>
    </w:p>
    <w:p w:rsidR="003A6D49" w:rsidRPr="003A6D49" w:rsidRDefault="003A6D49" w:rsidP="003A6D49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1) Krótki opis ze wskazaniem wielkości lub zakresu zamówienia:</w:t>
      </w:r>
      <w:r w:rsidRPr="003A6D49">
        <w:rPr>
          <w:rFonts w:ascii="Arial CE" w:eastAsia="Times New Roman" w:hAnsi="Arial CE" w:cs="Arial CE"/>
          <w:lang w:eastAsia="pl-PL"/>
        </w:rPr>
        <w:t xml:space="preserve">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Stent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 xml:space="preserve"> wieńcowy kobaltowo-chromowy pokryty lekiem o działaniu </w:t>
      </w:r>
      <w:proofErr w:type="spellStart"/>
      <w:r w:rsidRPr="003A6D49">
        <w:rPr>
          <w:rFonts w:ascii="Arial CE" w:eastAsia="Times New Roman" w:hAnsi="Arial CE" w:cs="Arial CE"/>
          <w:lang w:eastAsia="pl-PL"/>
        </w:rPr>
        <w:t>antyproliferacyjnym</w:t>
      </w:r>
      <w:proofErr w:type="spellEnd"/>
      <w:r w:rsidRPr="003A6D49">
        <w:rPr>
          <w:rFonts w:ascii="Arial CE" w:eastAsia="Times New Roman" w:hAnsi="Arial CE" w:cs="Arial CE"/>
          <w:lang w:eastAsia="pl-PL"/>
        </w:rPr>
        <w:t>.</w:t>
      </w:r>
    </w:p>
    <w:p w:rsidR="003A6D49" w:rsidRPr="003A6D49" w:rsidRDefault="003A6D49" w:rsidP="003A6D49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lastRenderedPageBreak/>
        <w:t>2) Wspólny Słownik Zamówień (CPV):</w:t>
      </w:r>
      <w:r w:rsidRPr="003A6D49">
        <w:rPr>
          <w:rFonts w:ascii="Arial CE" w:eastAsia="Times New Roman" w:hAnsi="Arial CE" w:cs="Arial CE"/>
          <w:lang w:eastAsia="pl-PL"/>
        </w:rPr>
        <w:t xml:space="preserve"> 33.11.17.10-1.</w:t>
      </w:r>
    </w:p>
    <w:p w:rsidR="003A6D49" w:rsidRPr="003A6D49" w:rsidRDefault="003A6D49" w:rsidP="003A6D49">
      <w:pPr>
        <w:numPr>
          <w:ilvl w:val="0"/>
          <w:numId w:val="13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>3) Czas trwania lub termin wykonania:</w:t>
      </w:r>
      <w:r w:rsidRPr="003A6D49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3A6D49" w:rsidRPr="003A6D49" w:rsidRDefault="003A6D49" w:rsidP="003A6D49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b/>
          <w:bCs/>
          <w:lang w:eastAsia="pl-PL"/>
        </w:rPr>
        <w:t xml:space="preserve">4) Kryteria oceny ofert: </w:t>
      </w:r>
      <w:r w:rsidRPr="003A6D49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3A6D49" w:rsidRPr="003A6D49" w:rsidRDefault="003A6D49" w:rsidP="003A6D49">
      <w:pPr>
        <w:numPr>
          <w:ilvl w:val="1"/>
          <w:numId w:val="13"/>
        </w:numPr>
        <w:spacing w:after="0" w:line="240" w:lineRule="auto"/>
        <w:ind w:left="90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1. Cena - 70</w:t>
      </w:r>
    </w:p>
    <w:p w:rsidR="003A6D49" w:rsidRPr="003A6D49" w:rsidRDefault="003A6D49" w:rsidP="003A6D49">
      <w:pPr>
        <w:numPr>
          <w:ilvl w:val="1"/>
          <w:numId w:val="13"/>
        </w:numPr>
        <w:spacing w:after="0" w:line="240" w:lineRule="auto"/>
        <w:ind w:left="900"/>
        <w:rPr>
          <w:rFonts w:ascii="Arial CE" w:eastAsia="Times New Roman" w:hAnsi="Arial CE" w:cs="Arial CE"/>
          <w:lang w:eastAsia="pl-PL"/>
        </w:rPr>
      </w:pPr>
      <w:r w:rsidRPr="003A6D49">
        <w:rPr>
          <w:rFonts w:ascii="Arial CE" w:eastAsia="Times New Roman" w:hAnsi="Arial CE" w:cs="Arial CE"/>
          <w:lang w:eastAsia="pl-PL"/>
        </w:rPr>
        <w:t>2. Jakość - 30</w:t>
      </w: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3A6D49" w:rsidRPr="003A6D49" w:rsidRDefault="003A6D49" w:rsidP="003A6D49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854C8E" w:rsidP="00854C8E">
      <w:pPr>
        <w:spacing w:after="0" w:line="240" w:lineRule="auto"/>
        <w:jc w:val="right"/>
      </w:pPr>
      <w:r>
        <w:t>/-/ Dyrek</w:t>
      </w:r>
      <w:bookmarkStart w:id="0" w:name="_GoBack"/>
      <w:r>
        <w:t>t</w:t>
      </w:r>
      <w:bookmarkEnd w:id="0"/>
      <w:r>
        <w:t>or PZOZ w Starachowicach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E9" w:rsidRDefault="009678E9" w:rsidP="003A6D49">
      <w:pPr>
        <w:spacing w:after="0" w:line="240" w:lineRule="auto"/>
      </w:pPr>
      <w:r>
        <w:separator/>
      </w:r>
    </w:p>
  </w:endnote>
  <w:endnote w:type="continuationSeparator" w:id="0">
    <w:p w:rsidR="009678E9" w:rsidRDefault="009678E9" w:rsidP="003A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E9" w:rsidRDefault="009678E9" w:rsidP="003A6D49">
      <w:pPr>
        <w:spacing w:after="0" w:line="240" w:lineRule="auto"/>
      </w:pPr>
      <w:r>
        <w:separator/>
      </w:r>
    </w:p>
  </w:footnote>
  <w:footnote w:type="continuationSeparator" w:id="0">
    <w:p w:rsidR="009678E9" w:rsidRDefault="009678E9" w:rsidP="003A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49" w:rsidRDefault="003A6D49">
    <w:pPr>
      <w:pStyle w:val="Nagwek"/>
    </w:pPr>
    <w:r>
      <w:t>Nr sprawy P/15/02/2014/ST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1"/>
    <w:multiLevelType w:val="multilevel"/>
    <w:tmpl w:val="B5E2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72747"/>
    <w:multiLevelType w:val="multilevel"/>
    <w:tmpl w:val="0098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E4429"/>
    <w:multiLevelType w:val="multilevel"/>
    <w:tmpl w:val="592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D2AC3"/>
    <w:multiLevelType w:val="multilevel"/>
    <w:tmpl w:val="55A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B1F8B"/>
    <w:multiLevelType w:val="multilevel"/>
    <w:tmpl w:val="ACC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E624B"/>
    <w:multiLevelType w:val="multilevel"/>
    <w:tmpl w:val="56C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23FB7"/>
    <w:multiLevelType w:val="multilevel"/>
    <w:tmpl w:val="0D4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96A90"/>
    <w:multiLevelType w:val="multilevel"/>
    <w:tmpl w:val="C72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460732"/>
    <w:multiLevelType w:val="multilevel"/>
    <w:tmpl w:val="525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F29EA"/>
    <w:multiLevelType w:val="multilevel"/>
    <w:tmpl w:val="3F06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D178D"/>
    <w:multiLevelType w:val="multilevel"/>
    <w:tmpl w:val="496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20064"/>
    <w:multiLevelType w:val="multilevel"/>
    <w:tmpl w:val="543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7E0C67"/>
    <w:multiLevelType w:val="multilevel"/>
    <w:tmpl w:val="E5E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49"/>
    <w:rsid w:val="003A6D49"/>
    <w:rsid w:val="004209F8"/>
    <w:rsid w:val="00854C8E"/>
    <w:rsid w:val="009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6D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6D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A6D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A6D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3A6D49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3A6D4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A6D4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A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D49"/>
  </w:style>
  <w:style w:type="paragraph" w:styleId="Stopka">
    <w:name w:val="footer"/>
    <w:basedOn w:val="Normalny"/>
    <w:link w:val="StopkaZnak"/>
    <w:uiPriority w:val="99"/>
    <w:unhideWhenUsed/>
    <w:rsid w:val="003A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6D4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6D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A6D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A6D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3A6D49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3A6D4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A6D4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3A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D49"/>
  </w:style>
  <w:style w:type="paragraph" w:styleId="Stopka">
    <w:name w:val="footer"/>
    <w:basedOn w:val="Normalny"/>
    <w:link w:val="StopkaZnak"/>
    <w:uiPriority w:val="99"/>
    <w:unhideWhenUsed/>
    <w:rsid w:val="003A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2178</Words>
  <Characters>13068</Characters>
  <Application>Microsoft Office Word</Application>
  <DocSecurity>0</DocSecurity>
  <Lines>108</Lines>
  <Paragraphs>30</Paragraphs>
  <ScaleCrop>false</ScaleCrop>
  <Company>Microsoft</Company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2014-03-04T07:08:00Z</cp:lastPrinted>
  <dcterms:created xsi:type="dcterms:W3CDTF">2014-03-04T07:06:00Z</dcterms:created>
  <dcterms:modified xsi:type="dcterms:W3CDTF">2014-03-04T07:20:00Z</dcterms:modified>
</cp:coreProperties>
</file>