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C75" w:rsidRPr="00A84C75" w:rsidRDefault="00A84C75" w:rsidP="00A84C75">
      <w:pPr>
        <w:rPr>
          <w:rFonts w:ascii="Arial" w:hAnsi="Arial" w:cs="Arial"/>
          <w:sz w:val="20"/>
          <w:lang w:val="pl-PL"/>
        </w:rPr>
      </w:pPr>
      <w:r w:rsidRPr="00A84C75">
        <w:rPr>
          <w:rFonts w:ascii="Arial" w:hAnsi="Arial" w:cs="Arial"/>
          <w:sz w:val="20"/>
          <w:lang w:val="pl-PL"/>
        </w:rPr>
        <w:t>l.dz. P/15/02/2014/ST</w:t>
      </w:r>
      <w:r>
        <w:rPr>
          <w:rFonts w:ascii="Arial" w:hAnsi="Arial" w:cs="Arial"/>
          <w:sz w:val="20"/>
          <w:lang w:val="pl-PL"/>
        </w:rPr>
        <w:tab/>
      </w:r>
      <w:r>
        <w:rPr>
          <w:rFonts w:ascii="Arial" w:hAnsi="Arial" w:cs="Arial"/>
          <w:sz w:val="20"/>
          <w:lang w:val="pl-PL"/>
        </w:rPr>
        <w:tab/>
      </w:r>
      <w:r>
        <w:rPr>
          <w:rFonts w:ascii="Arial" w:hAnsi="Arial" w:cs="Arial"/>
          <w:sz w:val="20"/>
          <w:lang w:val="pl-PL"/>
        </w:rPr>
        <w:tab/>
      </w:r>
      <w:r>
        <w:rPr>
          <w:rFonts w:ascii="Arial" w:hAnsi="Arial" w:cs="Arial"/>
          <w:sz w:val="20"/>
          <w:lang w:val="pl-PL"/>
        </w:rPr>
        <w:tab/>
      </w:r>
      <w:r>
        <w:rPr>
          <w:rFonts w:ascii="Arial" w:hAnsi="Arial" w:cs="Arial"/>
          <w:sz w:val="20"/>
          <w:lang w:val="pl-PL"/>
        </w:rPr>
        <w:tab/>
        <w:t xml:space="preserve">                      Starachowice </w:t>
      </w:r>
      <w:r w:rsidR="00DF3E57">
        <w:rPr>
          <w:rFonts w:ascii="Arial" w:hAnsi="Arial" w:cs="Arial"/>
          <w:sz w:val="20"/>
          <w:lang w:val="pl-PL"/>
        </w:rPr>
        <w:t>10</w:t>
      </w:r>
      <w:r>
        <w:rPr>
          <w:rFonts w:ascii="Arial" w:hAnsi="Arial" w:cs="Arial"/>
          <w:sz w:val="20"/>
          <w:lang w:val="pl-PL"/>
        </w:rPr>
        <w:t xml:space="preserve">.03.2014 r. </w:t>
      </w:r>
    </w:p>
    <w:p w:rsidR="00A84C75" w:rsidRPr="00A84C75" w:rsidRDefault="00A84C75" w:rsidP="00A84C75">
      <w:pPr>
        <w:rPr>
          <w:rFonts w:ascii="Arial" w:hAnsi="Arial" w:cs="Arial"/>
          <w:sz w:val="20"/>
          <w:lang w:val="pl-PL"/>
        </w:rPr>
      </w:pPr>
    </w:p>
    <w:p w:rsidR="00A84C75" w:rsidRPr="00A84C75" w:rsidRDefault="00A84C75" w:rsidP="00A84C75">
      <w:pPr>
        <w:rPr>
          <w:rFonts w:ascii="Arial" w:hAnsi="Arial" w:cs="Arial"/>
          <w:sz w:val="20"/>
          <w:lang w:val="pl-PL"/>
        </w:rPr>
      </w:pPr>
    </w:p>
    <w:p w:rsidR="003A7492" w:rsidRDefault="003A7492" w:rsidP="00A84C75">
      <w:pPr>
        <w:ind w:firstLine="5387"/>
        <w:rPr>
          <w:rFonts w:ascii="Arial" w:hAnsi="Arial" w:cs="Arial"/>
          <w:sz w:val="22"/>
          <w:szCs w:val="22"/>
          <w:lang w:val="pl-PL"/>
        </w:rPr>
      </w:pPr>
    </w:p>
    <w:p w:rsidR="00A84C75" w:rsidRPr="00A84C75" w:rsidRDefault="00A84C75" w:rsidP="00A84C75">
      <w:pPr>
        <w:ind w:firstLine="5387"/>
        <w:rPr>
          <w:rFonts w:ascii="Arial" w:hAnsi="Arial" w:cs="Arial"/>
          <w:sz w:val="22"/>
          <w:szCs w:val="22"/>
          <w:lang w:val="pl-PL"/>
        </w:rPr>
      </w:pPr>
      <w:r w:rsidRPr="00A84C75">
        <w:rPr>
          <w:rFonts w:ascii="Arial" w:hAnsi="Arial" w:cs="Arial"/>
          <w:sz w:val="22"/>
          <w:szCs w:val="22"/>
          <w:lang w:val="pl-PL"/>
        </w:rPr>
        <w:t xml:space="preserve">Wykonawcy postępowania </w:t>
      </w:r>
    </w:p>
    <w:p w:rsidR="00A84C75" w:rsidRPr="00A84C75" w:rsidRDefault="00A84C75" w:rsidP="00A84C75">
      <w:pPr>
        <w:ind w:firstLine="5387"/>
        <w:rPr>
          <w:rFonts w:ascii="Arial" w:hAnsi="Arial" w:cs="Arial"/>
          <w:sz w:val="22"/>
          <w:szCs w:val="22"/>
          <w:lang w:val="pl-PL"/>
        </w:rPr>
      </w:pPr>
      <w:r w:rsidRPr="00A84C75">
        <w:rPr>
          <w:rFonts w:ascii="Arial" w:hAnsi="Arial" w:cs="Arial"/>
          <w:sz w:val="22"/>
          <w:szCs w:val="22"/>
          <w:lang w:val="pl-PL"/>
        </w:rPr>
        <w:t xml:space="preserve">przetargowego nr ogłoszenia </w:t>
      </w:r>
    </w:p>
    <w:p w:rsidR="00A84C75" w:rsidRPr="00A84C75" w:rsidRDefault="00A84C75" w:rsidP="00A84C75">
      <w:pPr>
        <w:ind w:firstLine="5387"/>
        <w:rPr>
          <w:rFonts w:ascii="Arial" w:hAnsi="Arial" w:cs="Arial"/>
          <w:sz w:val="22"/>
          <w:szCs w:val="22"/>
          <w:lang w:val="pl-PL"/>
        </w:rPr>
      </w:pPr>
      <w:r w:rsidRPr="00A84C75">
        <w:rPr>
          <w:rFonts w:ascii="Arial" w:hAnsi="Arial" w:cs="Arial"/>
          <w:sz w:val="22"/>
          <w:szCs w:val="22"/>
          <w:lang w:val="pl-PL"/>
        </w:rPr>
        <w:t>45013-2014</w:t>
      </w:r>
    </w:p>
    <w:p w:rsidR="00A84C75" w:rsidRPr="00A84C75" w:rsidRDefault="00A84C75" w:rsidP="00A84C75">
      <w:pPr>
        <w:rPr>
          <w:rFonts w:ascii="Arial" w:hAnsi="Arial" w:cs="Arial"/>
          <w:sz w:val="20"/>
          <w:lang w:val="pl-PL"/>
        </w:rPr>
      </w:pPr>
    </w:p>
    <w:p w:rsidR="00A84C75" w:rsidRPr="00A84C75" w:rsidRDefault="00A84C75" w:rsidP="00A84C75">
      <w:pPr>
        <w:rPr>
          <w:rFonts w:ascii="Arial" w:hAnsi="Arial" w:cs="Arial"/>
          <w:sz w:val="20"/>
          <w:lang w:val="pl-PL"/>
        </w:rPr>
      </w:pPr>
    </w:p>
    <w:p w:rsidR="00A84C75" w:rsidRPr="00A84C75" w:rsidRDefault="00A84C75" w:rsidP="00A84C75">
      <w:pPr>
        <w:rPr>
          <w:rFonts w:ascii="Arial" w:hAnsi="Arial" w:cs="Arial"/>
          <w:sz w:val="20"/>
          <w:lang w:val="pl-PL"/>
        </w:rPr>
      </w:pPr>
      <w:r w:rsidRPr="00A84C75">
        <w:rPr>
          <w:rFonts w:ascii="Arial" w:hAnsi="Arial" w:cs="Arial"/>
          <w:sz w:val="20"/>
          <w:lang w:val="pl-PL"/>
        </w:rPr>
        <w:t xml:space="preserve">Dotyczy: postępowania przetargowego “Dostawa leczniczych środków technicznych dla Pracowni Hemodynamiki Powiatowego Zakładu Opieki Zdrowotnej w Starachowicach. </w:t>
      </w:r>
      <w:r>
        <w:rPr>
          <w:rFonts w:ascii="Arial" w:hAnsi="Arial" w:cs="Arial"/>
          <w:sz w:val="20"/>
          <w:lang w:val="pl-PL"/>
        </w:rPr>
        <w:t>Nr ogłoszenia 45013-2014</w:t>
      </w:r>
    </w:p>
    <w:p w:rsidR="00A84C75" w:rsidRPr="00A84C75" w:rsidRDefault="00A84C75" w:rsidP="00A84C75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Niniejszy informujemy, że wpłynęły zapytania ofertowe dotyczące postępowania jw. </w:t>
      </w:r>
      <w:r w:rsidR="00A14C10">
        <w:rPr>
          <w:rFonts w:ascii="Arial" w:hAnsi="Arial" w:cs="Arial"/>
          <w:sz w:val="20"/>
          <w:lang w:val="pl-PL"/>
        </w:rPr>
        <w:t>następującej</w:t>
      </w:r>
      <w:r>
        <w:rPr>
          <w:rFonts w:ascii="Arial" w:hAnsi="Arial" w:cs="Arial"/>
          <w:sz w:val="20"/>
          <w:lang w:val="pl-PL"/>
        </w:rPr>
        <w:t xml:space="preserve"> treści:</w:t>
      </w:r>
    </w:p>
    <w:p w:rsidR="00A84C75" w:rsidRPr="00A84C75" w:rsidRDefault="00A84C75" w:rsidP="00A84C75">
      <w:pPr>
        <w:rPr>
          <w:rFonts w:ascii="Arial" w:hAnsi="Arial" w:cs="Arial"/>
          <w:sz w:val="20"/>
          <w:lang w:val="pl-PL"/>
        </w:rPr>
      </w:pPr>
      <w:r w:rsidRPr="00A84C75">
        <w:rPr>
          <w:rFonts w:ascii="Arial" w:hAnsi="Arial" w:cs="Arial"/>
          <w:sz w:val="20"/>
          <w:lang w:val="pl-PL"/>
        </w:rPr>
        <w:t xml:space="preserve">Pytanie nr 1 </w:t>
      </w:r>
    </w:p>
    <w:p w:rsidR="00A84C75" w:rsidRPr="00A84C75" w:rsidRDefault="00A84C75" w:rsidP="00A84C75">
      <w:pPr>
        <w:rPr>
          <w:rFonts w:ascii="Arial" w:hAnsi="Arial" w:cs="Arial"/>
          <w:sz w:val="20"/>
          <w:lang w:val="pl-PL"/>
        </w:rPr>
      </w:pPr>
      <w:r w:rsidRPr="00A84C75">
        <w:rPr>
          <w:rFonts w:ascii="Arial" w:hAnsi="Arial" w:cs="Arial"/>
          <w:sz w:val="20"/>
          <w:lang w:val="pl-PL"/>
        </w:rPr>
        <w:t xml:space="preserve">Czy Zamawiający wyrazi zgodę na zaoferowanie w Pakiecie 2 stentów wieńcowych o następujących parametrach: RBP 16 atm. (dla 4,0 mm </w:t>
      </w:r>
      <w:r w:rsidR="00087D16">
        <w:rPr>
          <w:rFonts w:ascii="Arial" w:hAnsi="Arial" w:cs="Arial"/>
          <w:sz w:val="20"/>
          <w:lang w:val="pl-PL"/>
        </w:rPr>
        <w:t>-</w:t>
      </w:r>
      <w:r w:rsidRPr="00A84C75">
        <w:rPr>
          <w:rFonts w:ascii="Arial" w:hAnsi="Arial" w:cs="Arial"/>
          <w:sz w:val="20"/>
          <w:lang w:val="pl-PL"/>
        </w:rPr>
        <w:t>14 atm.), długości stentu 12; 15; 18;  21; 24; 29; 33; 36 mm, średnice stentu: 2,5; 2,75; 3,0; 3,5; 4,0 mm( dla wszystkich długości dostępne wszystkie średnice)?</w:t>
      </w:r>
    </w:p>
    <w:p w:rsidR="00A84C75" w:rsidRPr="00A84C75" w:rsidRDefault="00A84C75" w:rsidP="00A84C75">
      <w:pPr>
        <w:rPr>
          <w:rFonts w:ascii="Arial" w:hAnsi="Arial" w:cs="Arial"/>
          <w:sz w:val="20"/>
          <w:lang w:val="pl-PL"/>
        </w:rPr>
      </w:pPr>
      <w:r w:rsidRPr="00A84C75">
        <w:rPr>
          <w:rFonts w:ascii="Arial" w:hAnsi="Arial" w:cs="Arial"/>
          <w:sz w:val="20"/>
          <w:lang w:val="pl-PL"/>
        </w:rPr>
        <w:t xml:space="preserve">Pytanie nr 2 </w:t>
      </w:r>
    </w:p>
    <w:p w:rsidR="00A84C75" w:rsidRPr="00A84C75" w:rsidRDefault="00A84C75" w:rsidP="00A84C75">
      <w:pPr>
        <w:rPr>
          <w:rFonts w:ascii="Arial" w:hAnsi="Arial" w:cs="Arial"/>
          <w:sz w:val="20"/>
          <w:lang w:val="pl-PL"/>
        </w:rPr>
      </w:pPr>
      <w:r w:rsidRPr="00A84C75">
        <w:rPr>
          <w:rFonts w:ascii="Arial" w:hAnsi="Arial" w:cs="Arial"/>
          <w:sz w:val="20"/>
          <w:lang w:val="pl-PL"/>
        </w:rPr>
        <w:t>Czy Zamawiający dopuści w pakiecie nr 2 Stenty wieńcowe pokrywane lekiem o działaniu antyproliferacyjnym  o następujących parametrach: stent kobaltowo-chromowy pokrywany stałym b</w:t>
      </w:r>
      <w:r w:rsidR="00F7450B">
        <w:rPr>
          <w:rFonts w:ascii="Arial" w:hAnsi="Arial" w:cs="Arial"/>
          <w:sz w:val="20"/>
          <w:lang w:val="pl-PL"/>
        </w:rPr>
        <w:t>i</w:t>
      </w:r>
      <w:r w:rsidRPr="00A84C75">
        <w:rPr>
          <w:rFonts w:ascii="Arial" w:hAnsi="Arial" w:cs="Arial"/>
          <w:sz w:val="20"/>
          <w:lang w:val="pl-PL"/>
        </w:rPr>
        <w:t xml:space="preserve">okompatybilnym polimerem uwalniającym lek o działaniu antyproliferacyjnym </w:t>
      </w:r>
      <w:proofErr w:type="spellStart"/>
      <w:r w:rsidRPr="00A84C75">
        <w:rPr>
          <w:rFonts w:ascii="Arial" w:hAnsi="Arial" w:cs="Arial"/>
          <w:sz w:val="20"/>
          <w:lang w:val="pl-PL"/>
        </w:rPr>
        <w:t>ewerolimus</w:t>
      </w:r>
      <w:proofErr w:type="spellEnd"/>
      <w:r w:rsidRPr="00A84C75">
        <w:rPr>
          <w:rFonts w:ascii="Arial" w:hAnsi="Arial" w:cs="Arial"/>
          <w:sz w:val="20"/>
          <w:lang w:val="pl-PL"/>
        </w:rPr>
        <w:t xml:space="preserve"> , średnice: 2,25; 2,5; 2,75; 3,0; 3,5; 4,0 mm, długości:8, 12, 15, 18, 23, 28, 33 i 38 dla średnic 2,5-4,0 mm, dla średnicy 2,25 –długości 8-28 mm., kompatybilne z cewnikiem 5F we wszystkich rozmiarach oraz spełniające pozostałe wymagania Zamawiającego?</w:t>
      </w:r>
    </w:p>
    <w:p w:rsidR="00A84C75" w:rsidRPr="00A84C75" w:rsidRDefault="00A84C75" w:rsidP="00A84C75">
      <w:pPr>
        <w:rPr>
          <w:rFonts w:ascii="Arial" w:hAnsi="Arial" w:cs="Arial"/>
          <w:sz w:val="20"/>
          <w:lang w:val="pl-PL"/>
        </w:rPr>
      </w:pPr>
      <w:r w:rsidRPr="00A84C75">
        <w:rPr>
          <w:rFonts w:ascii="Arial" w:hAnsi="Arial" w:cs="Arial"/>
          <w:sz w:val="20"/>
          <w:lang w:val="pl-PL"/>
        </w:rPr>
        <w:t>Pytanie nr 3</w:t>
      </w:r>
    </w:p>
    <w:p w:rsidR="00A84C75" w:rsidRPr="00A84C75" w:rsidRDefault="00A84C75" w:rsidP="00A84C75">
      <w:pPr>
        <w:rPr>
          <w:rFonts w:ascii="Arial" w:hAnsi="Arial" w:cs="Arial"/>
          <w:sz w:val="20"/>
          <w:lang w:val="pl-PL"/>
        </w:rPr>
      </w:pPr>
      <w:r w:rsidRPr="00A84C75">
        <w:rPr>
          <w:rFonts w:ascii="Arial" w:hAnsi="Arial" w:cs="Arial"/>
          <w:sz w:val="20"/>
          <w:lang w:val="pl-PL"/>
        </w:rPr>
        <w:t>Czy Zamawiający dopuści w pakiecie nr 3 Stenty wieńcowe kobaltowo-chromowe pokrywane lekiem o działaniu antyproliferacyjnym o następujących parametrach; różnica długości balonu i stentu 0,76 mm., minimalny czas leczenia dwoma lekami przeciw płytkowymi /DAPT/ - 3 miesiące od wszczepienia stentu; średnice:2,25; 2,5; 2,75; 3,0; 3,5; 4,0 mm. , długości: 8,12, 15, 18, 23, 28, 33 i 38 dla średnic 2,5-4,0 mm. Dla średnicy 2,25 długości 8-28 mm. oraz spełniające pozostałe wymagania Zamawiającego?</w:t>
      </w:r>
    </w:p>
    <w:p w:rsidR="00CB66E1" w:rsidRPr="00CB66E1" w:rsidRDefault="00CB66E1" w:rsidP="00CB66E1">
      <w:pPr>
        <w:rPr>
          <w:rFonts w:ascii="Arial" w:hAnsi="Arial" w:cs="Arial"/>
          <w:sz w:val="20"/>
          <w:lang w:val="pl-PL"/>
        </w:rPr>
      </w:pPr>
      <w:r w:rsidRPr="00CB66E1">
        <w:rPr>
          <w:rFonts w:ascii="Arial" w:hAnsi="Arial" w:cs="Arial"/>
          <w:sz w:val="20"/>
          <w:lang w:val="pl-PL"/>
        </w:rPr>
        <w:t>Pytanie nr 4</w:t>
      </w:r>
    </w:p>
    <w:p w:rsidR="00CB66E1" w:rsidRPr="00CB66E1" w:rsidRDefault="00CB66E1" w:rsidP="00CB66E1">
      <w:pPr>
        <w:rPr>
          <w:rFonts w:ascii="Arial" w:hAnsi="Arial" w:cs="Arial"/>
          <w:sz w:val="22"/>
          <w:szCs w:val="22"/>
          <w:lang w:val="pl-PL"/>
        </w:rPr>
      </w:pPr>
      <w:r w:rsidRPr="00CB66E1">
        <w:rPr>
          <w:rFonts w:ascii="Arial" w:hAnsi="Arial" w:cs="Arial"/>
          <w:sz w:val="20"/>
          <w:lang w:val="pl-PL"/>
        </w:rPr>
        <w:t xml:space="preserve">Czy Zamawiający dopuści zaoferowanie w zadaniu nr 2 - </w:t>
      </w:r>
      <w:proofErr w:type="spellStart"/>
      <w:r w:rsidRPr="00CB66E1">
        <w:rPr>
          <w:rFonts w:ascii="Arial" w:hAnsi="Arial" w:cs="Arial"/>
          <w:sz w:val="20"/>
          <w:lang w:val="pl-PL"/>
        </w:rPr>
        <w:t>stenty</w:t>
      </w:r>
      <w:proofErr w:type="spellEnd"/>
      <w:r w:rsidRPr="00CB66E1">
        <w:rPr>
          <w:rFonts w:ascii="Arial" w:hAnsi="Arial" w:cs="Arial"/>
          <w:sz w:val="20"/>
          <w:lang w:val="pl-PL"/>
        </w:rPr>
        <w:t xml:space="preserve"> wieńcowe stalowe pokrywane lekiem o działaniu antyproliferacyjnym - stentów wieńcowych kobaltowo chromowych o budowie sinusoidalnej   O długościach minimalnych od 8 do 34 mm oraz o średnicy od 2,25 do 4,0 mm z możliwością doprężenia stentu o średnicy 4,0 do średnicy maksymalnie 4,75 mm przy jednoczesnym zachowaniu jego właściwości strukturalnych i funkcjonalnych? Pozostałe parametry bez zmian</w:t>
      </w:r>
      <w:r w:rsidRPr="00CB66E1">
        <w:rPr>
          <w:rFonts w:ascii="Arial" w:hAnsi="Arial" w:cs="Arial"/>
          <w:sz w:val="22"/>
          <w:szCs w:val="22"/>
          <w:lang w:val="pl-PL"/>
        </w:rPr>
        <w:t>. </w:t>
      </w:r>
    </w:p>
    <w:p w:rsidR="004209F8" w:rsidRDefault="00F7450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n</w:t>
      </w:r>
      <w:r w:rsidR="00A84C75">
        <w:rPr>
          <w:rFonts w:ascii="Arial" w:hAnsi="Arial" w:cs="Arial"/>
          <w:sz w:val="20"/>
          <w:lang w:val="pl-PL"/>
        </w:rPr>
        <w:t>a które odpowiadamy:</w:t>
      </w:r>
    </w:p>
    <w:p w:rsidR="00A84C75" w:rsidRDefault="00A84C75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Ad 1. </w:t>
      </w:r>
      <w:r w:rsidR="002257D7">
        <w:rPr>
          <w:rFonts w:ascii="Arial" w:hAnsi="Arial" w:cs="Arial"/>
          <w:sz w:val="20"/>
          <w:lang w:val="pl-PL"/>
        </w:rPr>
        <w:t>Nie, Zamawiający nie wyraża zgody, gdyż wartości proponowane przez Wykonawcę zdecydowanie odbiegają od wymagań zawartych w SIWZ np.: RBP (dla 4,0 mm-14 atm.)</w:t>
      </w:r>
    </w:p>
    <w:p w:rsidR="00A84C75" w:rsidRDefault="00A84C75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Ad 2.</w:t>
      </w:r>
      <w:r w:rsidR="002257D7">
        <w:rPr>
          <w:rFonts w:ascii="Arial" w:hAnsi="Arial" w:cs="Arial"/>
          <w:sz w:val="20"/>
          <w:lang w:val="pl-PL"/>
        </w:rPr>
        <w:t>Tak, Zamawiający dopuszcza.</w:t>
      </w:r>
    </w:p>
    <w:p w:rsidR="00A84C75" w:rsidRDefault="00A84C75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Ad 3.</w:t>
      </w:r>
      <w:r w:rsidR="002257D7">
        <w:rPr>
          <w:rFonts w:ascii="Arial" w:hAnsi="Arial" w:cs="Arial"/>
          <w:sz w:val="20"/>
          <w:lang w:val="pl-PL"/>
        </w:rPr>
        <w:t>Nie, Zamawiający nie dopuszcza gdyż istotnym warunkiem jest maksymalne skrócenie leczenia pacjenta dwoma lekami przeciw płytkowymi.</w:t>
      </w:r>
    </w:p>
    <w:p w:rsidR="002257D7" w:rsidRPr="00A84C75" w:rsidRDefault="002257D7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Ad 4. Tak, Zamawiający dopuszcza&gt;</w:t>
      </w:r>
    </w:p>
    <w:p w:rsidR="00A84C75" w:rsidRDefault="00A84C75">
      <w:pPr>
        <w:rPr>
          <w:rFonts w:ascii="Arial" w:hAnsi="Arial" w:cs="Arial"/>
          <w:sz w:val="20"/>
          <w:lang w:val="pl-PL"/>
        </w:rPr>
      </w:pPr>
    </w:p>
    <w:p w:rsidR="00F7450B" w:rsidRDefault="00AB49BF" w:rsidP="00AB49BF">
      <w:pPr>
        <w:jc w:val="right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/-/ Dyrektor PZOZ w Starachowic</w:t>
      </w:r>
      <w:bookmarkStart w:id="0" w:name="_GoBack"/>
      <w:bookmarkEnd w:id="0"/>
      <w:r>
        <w:rPr>
          <w:rFonts w:ascii="Arial" w:hAnsi="Arial" w:cs="Arial"/>
          <w:sz w:val="20"/>
          <w:lang w:val="pl-PL"/>
        </w:rPr>
        <w:t>ach</w:t>
      </w:r>
    </w:p>
    <w:sectPr w:rsidR="00F7450B" w:rsidSect="00A84C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851" w:right="1797" w:bottom="1440" w:left="1797" w:header="1440" w:footer="14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701" w:rsidRDefault="00642701">
      <w:r>
        <w:separator/>
      </w:r>
    </w:p>
  </w:endnote>
  <w:endnote w:type="continuationSeparator" w:id="0">
    <w:p w:rsidR="00642701" w:rsidRDefault="00642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64270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A14C10" w:rsidP="00D3751D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A84C75">
    <w:pPr>
      <w:pStyle w:val="Stopka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62E92E5F" wp14:editId="26A4D92A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1" name="Obraz 1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701" w:rsidRDefault="00642701">
      <w:r>
        <w:separator/>
      </w:r>
    </w:p>
  </w:footnote>
  <w:footnote w:type="continuationSeparator" w:id="0">
    <w:p w:rsidR="00642701" w:rsidRDefault="006427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64270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64270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A84C75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624D8D97" wp14:editId="543DD38A">
          <wp:simplePos x="0" y="0"/>
          <wp:positionH relativeFrom="column">
            <wp:posOffset>-1035685</wp:posOffset>
          </wp:positionH>
          <wp:positionV relativeFrom="paragraph">
            <wp:posOffset>-847725</wp:posOffset>
          </wp:positionV>
          <wp:extent cx="7564755" cy="1015365"/>
          <wp:effectExtent l="0" t="0" r="0" b="0"/>
          <wp:wrapTight wrapText="bothSides">
            <wp:wrapPolygon edited="0">
              <wp:start x="0" y="0"/>
              <wp:lineTo x="0" y="21073"/>
              <wp:lineTo x="21540" y="21073"/>
              <wp:lineTo x="21540" y="0"/>
              <wp:lineTo x="0" y="0"/>
            </wp:wrapPolygon>
          </wp:wrapTight>
          <wp:docPr id="2" name="Obraz 2" descr="new_firmowy_iso_akredytacja_7_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1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C75"/>
    <w:rsid w:val="0001701B"/>
    <w:rsid w:val="00087D16"/>
    <w:rsid w:val="001E3195"/>
    <w:rsid w:val="002257D7"/>
    <w:rsid w:val="003A7492"/>
    <w:rsid w:val="004209F8"/>
    <w:rsid w:val="00446253"/>
    <w:rsid w:val="00642701"/>
    <w:rsid w:val="00766C1D"/>
    <w:rsid w:val="007D74FD"/>
    <w:rsid w:val="00A14C10"/>
    <w:rsid w:val="00A84C75"/>
    <w:rsid w:val="00AB49BF"/>
    <w:rsid w:val="00CB66E1"/>
    <w:rsid w:val="00DF3E57"/>
    <w:rsid w:val="00F7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4C75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84C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84C75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A84C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84C75"/>
    <w:rPr>
      <w:rFonts w:ascii="Times New Roman" w:eastAsia="Times New Roman" w:hAnsi="Times New Roman" w:cs="Times New Roman"/>
      <w:sz w:val="24"/>
      <w:lang w:val="en-US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4C75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84C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84C75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A84C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84C75"/>
    <w:rPr>
      <w:rFonts w:ascii="Times New Roman" w:eastAsia="Times New Roman" w:hAnsi="Times New Roman" w:cs="Times New Roman"/>
      <w:sz w:val="24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********</dc:creator>
  <cp:lastModifiedBy>********</cp:lastModifiedBy>
  <cp:revision>9</cp:revision>
  <cp:lastPrinted>2014-03-10T10:53:00Z</cp:lastPrinted>
  <dcterms:created xsi:type="dcterms:W3CDTF">2014-03-06T09:14:00Z</dcterms:created>
  <dcterms:modified xsi:type="dcterms:W3CDTF">2014-03-10T12:45:00Z</dcterms:modified>
</cp:coreProperties>
</file>