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5" w:rsidRDefault="00B83895" w:rsidP="00B83895">
      <w:pPr>
        <w:rPr>
          <w:lang w:val="pl-PL"/>
        </w:rPr>
      </w:pPr>
    </w:p>
    <w:p w:rsidR="00B83895" w:rsidRPr="00D52CF8" w:rsidRDefault="00B83895" w:rsidP="00B83895">
      <w:pPr>
        <w:rPr>
          <w:lang w:val="pl-PL"/>
        </w:rPr>
      </w:pPr>
    </w:p>
    <w:p w:rsidR="00B83895" w:rsidRPr="00350C00" w:rsidRDefault="00B83895" w:rsidP="00B83895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SPECYFIKACJA ISTOTNYCH</w:t>
      </w: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B83895" w:rsidRPr="00350C00" w:rsidRDefault="00B83895" w:rsidP="00B83895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36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44"/>
          <w:lang w:val="pl-PL"/>
        </w:rPr>
      </w:pPr>
    </w:p>
    <w:p w:rsidR="00B83895" w:rsidRPr="00350C00" w:rsidRDefault="00B83895" w:rsidP="00B83895">
      <w:pPr>
        <w:widowControl w:val="0"/>
        <w:jc w:val="center"/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</w:pP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Dostawa </w:t>
      </w:r>
      <w:r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środków dezynfekcyjnych </w:t>
      </w: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>dla Powiatowego Zakładu Opieki  Zdrowotnej z siedzibą w Starachowicach</w:t>
      </w:r>
    </w:p>
    <w:p w:rsidR="00B83895" w:rsidRPr="00350C00" w:rsidRDefault="00B83895" w:rsidP="00B83895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32"/>
          <w:szCs w:val="32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 xml:space="preserve">                                  </w:t>
      </w: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350C00" w:rsidRDefault="00B83895" w:rsidP="00B83895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>Opracował                                           Sprawdził:                                                    Zatwierdził:</w:t>
      </w:r>
    </w:p>
    <w:p w:rsidR="00B83895" w:rsidRPr="00FD59BD" w:rsidRDefault="00B83895" w:rsidP="00B83895">
      <w:pPr>
        <w:autoSpaceDE w:val="0"/>
        <w:spacing w:line="280" w:lineRule="exact"/>
        <w:rPr>
          <w:rFonts w:ascii="Arial" w:hAnsi="Arial" w:cs="Arial"/>
          <w:sz w:val="20"/>
          <w:lang w:val="pl-PL"/>
        </w:rPr>
      </w:pPr>
      <w:r w:rsidRPr="00FD59BD">
        <w:rPr>
          <w:rFonts w:ascii="Arial" w:hAnsi="Arial" w:cs="Arial"/>
          <w:sz w:val="20"/>
          <w:lang w:val="pl-PL"/>
        </w:rPr>
        <w:t xml:space="preserve">Insp. ds. Zamówień  </w:t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</w:r>
      <w:r w:rsidR="00FD59BD">
        <w:rPr>
          <w:rFonts w:ascii="Arial" w:hAnsi="Arial" w:cs="Arial"/>
          <w:sz w:val="20"/>
          <w:lang w:val="pl-PL"/>
        </w:rPr>
        <w:t xml:space="preserve">    Adwokat</w:t>
      </w:r>
      <w:r w:rsidRPr="00FD59BD">
        <w:rPr>
          <w:rFonts w:ascii="Arial" w:hAnsi="Arial" w:cs="Arial"/>
          <w:sz w:val="20"/>
          <w:lang w:val="pl-PL"/>
        </w:rPr>
        <w:t xml:space="preserve"> </w:t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  <w:t xml:space="preserve">   </w:t>
      </w:r>
      <w:r w:rsidR="00302B04">
        <w:rPr>
          <w:rFonts w:ascii="Arial" w:hAnsi="Arial" w:cs="Arial"/>
          <w:sz w:val="20"/>
          <w:lang w:val="pl-PL"/>
        </w:rPr>
        <w:t xml:space="preserve">   </w:t>
      </w:r>
      <w:r w:rsidRPr="00FD59BD">
        <w:rPr>
          <w:rFonts w:ascii="Arial" w:hAnsi="Arial" w:cs="Arial"/>
          <w:sz w:val="20"/>
          <w:lang w:val="pl-PL"/>
        </w:rPr>
        <w:t xml:space="preserve">    Dyrektor</w:t>
      </w:r>
    </w:p>
    <w:p w:rsidR="00B83895" w:rsidRPr="00FD59BD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FD59BD">
        <w:rPr>
          <w:rFonts w:ascii="Arial" w:hAnsi="Arial" w:cs="Arial"/>
          <w:sz w:val="20"/>
          <w:lang w:val="pl-PL"/>
        </w:rPr>
        <w:t xml:space="preserve">Publicznych </w:t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</w:r>
      <w:r w:rsidRPr="00FD59BD">
        <w:rPr>
          <w:rFonts w:ascii="Arial" w:hAnsi="Arial" w:cs="Arial"/>
          <w:sz w:val="20"/>
          <w:lang w:val="pl-PL"/>
        </w:rPr>
        <w:tab/>
        <w:t xml:space="preserve">            Powiatowego Zakładu </w:t>
      </w:r>
    </w:p>
    <w:p w:rsidR="00B83895" w:rsidRPr="00FD59BD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FD59BD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Opieki Zdrowotnej </w:t>
      </w:r>
    </w:p>
    <w:p w:rsidR="00B83895" w:rsidRPr="00BC5774" w:rsidRDefault="00B83895" w:rsidP="00B83895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20"/>
          <w:lang w:val="pl-PL"/>
        </w:rPr>
      </w:pPr>
      <w:r w:rsidRPr="00BC5774">
        <w:rPr>
          <w:rFonts w:ascii="Arial" w:hAnsi="Arial" w:cs="Arial"/>
          <w:color w:val="FFFFFF" w:themeColor="background1"/>
          <w:sz w:val="20"/>
          <w:lang w:val="pl-PL"/>
        </w:rPr>
        <w:t xml:space="preserve">                                                                                                                     w Starachowicach </w:t>
      </w:r>
    </w:p>
    <w:p w:rsidR="00B83895" w:rsidRPr="00350C00" w:rsidRDefault="00B83895" w:rsidP="00B83895">
      <w:pPr>
        <w:rPr>
          <w:rFonts w:ascii="Arial" w:hAnsi="Arial" w:cs="Arial"/>
          <w:b/>
          <w:bCs/>
          <w:color w:val="FFFFFF"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bookmarkStart w:id="0" w:name="_GoBack"/>
      <w:bookmarkEnd w:id="0"/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</w:t>
      </w: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350C0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Starachowice   </w:t>
      </w:r>
      <w:r w:rsidR="00B30F8D">
        <w:rPr>
          <w:rFonts w:ascii="Arial" w:hAnsi="Arial" w:cs="Arial"/>
          <w:b/>
          <w:bCs/>
          <w:sz w:val="20"/>
          <w:lang w:val="pl-PL"/>
        </w:rPr>
        <w:t>20</w:t>
      </w:r>
      <w:r>
        <w:rPr>
          <w:rFonts w:ascii="Arial" w:hAnsi="Arial" w:cs="Arial"/>
          <w:b/>
          <w:bCs/>
          <w:sz w:val="20"/>
          <w:lang w:val="pl-PL"/>
        </w:rPr>
        <w:t>.0</w:t>
      </w:r>
      <w:r w:rsidR="00D97AC1">
        <w:rPr>
          <w:rFonts w:ascii="Arial" w:hAnsi="Arial" w:cs="Arial"/>
          <w:b/>
          <w:bCs/>
          <w:sz w:val="20"/>
          <w:lang w:val="pl-PL"/>
        </w:rPr>
        <w:t>3</w:t>
      </w:r>
      <w:r>
        <w:rPr>
          <w:rFonts w:ascii="Arial" w:hAnsi="Arial" w:cs="Arial"/>
          <w:b/>
          <w:bCs/>
          <w:sz w:val="20"/>
          <w:lang w:val="pl-PL"/>
        </w:rPr>
        <w:t>.2014</w:t>
      </w:r>
      <w:r w:rsidRPr="00350C00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A34290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B83895" w:rsidRPr="00A34290" w:rsidRDefault="00B83895" w:rsidP="00B83895">
      <w:pPr>
        <w:ind w:left="284" w:hanging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) (tekst jednolity Dz. U.  z 2013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. zmianami.)z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. zmianami) oraz wszelkie akty wykonawcze do niej,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ul. Radomska 70 </w:t>
      </w:r>
    </w:p>
    <w:p w:rsidR="00022BCF" w:rsidRDefault="00B83895" w:rsidP="00022BCF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c) Wykonawca: oznacza osobę fizyczną, prawną lub jednostkę organizacyjną nie posiadającą </w:t>
      </w:r>
      <w:r w:rsidR="00022BCF">
        <w:rPr>
          <w:rFonts w:ascii="Arial" w:hAnsi="Arial" w:cs="Arial"/>
          <w:sz w:val="20"/>
          <w:lang w:val="pl-PL"/>
        </w:rPr>
        <w:t xml:space="preserve">       </w:t>
      </w:r>
    </w:p>
    <w:p w:rsidR="00B83895" w:rsidRPr="00A34290" w:rsidRDefault="00022BCF" w:rsidP="00022BC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B83895" w:rsidRPr="00A34290">
        <w:rPr>
          <w:rFonts w:ascii="Arial" w:hAnsi="Arial" w:cs="Arial"/>
          <w:sz w:val="20"/>
          <w:lang w:val="pl-PL"/>
        </w:rPr>
        <w:t xml:space="preserve">osobowości prawnej, która ubiega się o udzielenie zamówienia </w:t>
      </w: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d) Specyfikacja Istotnych Warunków Zamówienia (SIWZ): oznacza dokument w </w:t>
      </w:r>
    </w:p>
    <w:p w:rsidR="00B83895" w:rsidRPr="00A34290" w:rsidRDefault="00B83895" w:rsidP="00B83895">
      <w:pPr>
        <w:ind w:left="180" w:firstLine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rozumieniu postanowień art. 36 ust. 1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zawierający wszelkie załączniki, </w:t>
      </w:r>
    </w:p>
    <w:p w:rsidR="00B83895" w:rsidRPr="00A34290" w:rsidRDefault="00B83895" w:rsidP="00B83895">
      <w:pPr>
        <w:ind w:left="180" w:firstLine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wzory, formularze i inne dokumenty, stanowiące jej integralną część, </w:t>
      </w: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B83895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B83895" w:rsidRDefault="00BC5774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5774">
        <w:rPr>
          <w:rFonts w:ascii="Arial" w:hAnsi="Arial" w:cs="Arial"/>
          <w:snapToGrid w:val="0"/>
          <w:color w:val="000000"/>
          <w:sz w:val="20"/>
          <w:lang w:val="pl-PL"/>
        </w:rPr>
        <w:t>Tel./fax 041 273-91-82 / 273-91-82</w:t>
      </w:r>
    </w:p>
    <w:p w:rsidR="00BC5774" w:rsidRPr="00BC5774" w:rsidRDefault="00BC5774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5774">
        <w:rPr>
          <w:rFonts w:ascii="Arial" w:hAnsi="Arial" w:cs="Arial"/>
          <w:snapToGrid w:val="0"/>
          <w:color w:val="000000"/>
          <w:sz w:val="20"/>
          <w:lang w:val="pl-PL"/>
        </w:rPr>
        <w:t>Adres poczty elektronicznej</w:t>
      </w:r>
    </w:p>
    <w:p w:rsidR="00BC5774" w:rsidRPr="00BC5774" w:rsidRDefault="00FD59BD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hyperlink r:id="rId9" w:history="1">
        <w:r w:rsidR="00BC5774" w:rsidRPr="00BC5774">
          <w:rPr>
            <w:rFonts w:ascii="Arial" w:hAnsi="Arial" w:cs="Arial"/>
            <w:snapToGrid w:val="0"/>
            <w:color w:val="000000"/>
            <w:sz w:val="20"/>
            <w:lang w:val="pl-PL"/>
          </w:rPr>
          <w:t>przetargi@szpital.starachowice.pl</w:t>
        </w:r>
      </w:hyperlink>
    </w:p>
    <w:p w:rsidR="00BC5774" w:rsidRPr="00A34290" w:rsidRDefault="00BC5774" w:rsidP="00BC5774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B83895" w:rsidRPr="00BC5774" w:rsidRDefault="00FD59BD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hyperlink r:id="rId10" w:history="1">
        <w:r w:rsidR="00B83895" w:rsidRPr="00BC5774">
          <w:rPr>
            <w:rFonts w:ascii="Arial" w:hAnsi="Arial" w:cs="Arial"/>
            <w:snapToGrid w:val="0"/>
            <w:color w:val="000000"/>
            <w:sz w:val="20"/>
            <w:lang w:val="pl-PL"/>
          </w:rPr>
          <w:t>http://zoz.starachowice.sisco.info/</w:t>
        </w:r>
      </w:hyperlink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A34290">
        <w:rPr>
          <w:rFonts w:ascii="Arial" w:hAnsi="Arial" w:cs="Arial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z w:val="20"/>
          <w:lang w:val="pl-PL"/>
        </w:rPr>
        <w:t xml:space="preserve">-14 </w:t>
      </w:r>
      <w:r w:rsidRPr="00A34290">
        <w:rPr>
          <w:rFonts w:ascii="Arial" w:hAnsi="Arial" w:cs="Arial"/>
          <w:sz w:val="20"/>
          <w:vertAlign w:val="superscript"/>
          <w:lang w:val="pl-PL"/>
        </w:rPr>
        <w:t>00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lub na rachunek bankowy: </w:t>
      </w:r>
      <w:r w:rsidRPr="00A34290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B83895" w:rsidRPr="00A34290" w:rsidRDefault="00B83895" w:rsidP="00B83895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A34290">
        <w:rPr>
          <w:rFonts w:ascii="Arial" w:hAnsi="Arial" w:cs="Arial"/>
          <w:spacing w:val="16"/>
          <w:sz w:val="20"/>
          <w:lang w:val="pl-PL"/>
        </w:rPr>
        <w:t>8</w:t>
      </w:r>
      <w:r w:rsidRPr="00A34290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z w:val="20"/>
          <w:lang w:val="pl-PL"/>
        </w:rPr>
        <w:t xml:space="preserve"> - 14 </w:t>
      </w:r>
      <w:r w:rsidRPr="00A34290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A34290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A34290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iCs/>
          <w:sz w:val="20"/>
          <w:lang w:val="pl-PL"/>
        </w:rPr>
      </w:pPr>
      <w:r w:rsidRPr="00A34290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B83895" w:rsidRPr="00A34290" w:rsidRDefault="00B83895" w:rsidP="00B8389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B83895" w:rsidRPr="00A34290" w:rsidRDefault="00B83895" w:rsidP="00B83895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A34290">
        <w:rPr>
          <w:rFonts w:ascii="Arial" w:hAnsi="Arial" w:cs="Arial"/>
          <w:sz w:val="20"/>
          <w:lang w:val="pl-PL"/>
        </w:rPr>
        <w:t>tekst jednolity Dz. U.  z 2013 poz. 907 z dnia 9.08.2013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23 grudnia 2013r.(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poz. 1692 z 31 grudnia 2013) w sprawie średniego kursu złotego w stosunku do euro stanowiącego podstawę przeliczania wartości zamówienia publicznego. </w:t>
      </w:r>
    </w:p>
    <w:p w:rsidR="00B83895" w:rsidRPr="00A34290" w:rsidRDefault="00B83895" w:rsidP="00B83895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B30F8D" w:rsidRDefault="00B30F8D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D59BD" w:rsidRDefault="00FD59BD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dostawa preparatów dezynfekcyjnych dla potrzeb Powiatowego Zakładu Opieki Zdrowotnej z siedzibą w Starachowicach ul. Radomska 70 ujętych w Pakietach ( 12 Pakietów) w ilościach uzależnionych od bieżącego zapotrzebowania. W załączeniu  wykaz preparatów ( załącznik nr 2 do SIWZ) z  opisem wymagań minimalnych wyrobu w jednostkach miary i ilości przewidywanego zużycia w okresie 12 miesięcy.</w:t>
      </w:r>
    </w:p>
    <w:p w:rsidR="00B83895" w:rsidRPr="00A34290" w:rsidRDefault="00B83895" w:rsidP="00FD59BD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B83895" w:rsidRPr="00A34290" w:rsidRDefault="00B83895" w:rsidP="00B83895">
      <w:pPr>
        <w:rPr>
          <w:rFonts w:ascii="Arial" w:hAnsi="Arial" w:cs="Arial"/>
          <w:b/>
          <w:bCs/>
          <w:iCs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33.63.16.00-8  środki antyseptyczne i dezynfekcyjne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12 miesięcy liczone od dnia podpisania umowy.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B83895" w:rsidRPr="00A34290" w:rsidRDefault="00B83895" w:rsidP="00B83895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A34290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A34290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B83895" w:rsidRPr="00A34290" w:rsidRDefault="00B83895" w:rsidP="00B83895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B83895" w:rsidRPr="00A34290" w:rsidRDefault="00B83895" w:rsidP="00B83895">
      <w:pPr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 Zamawiający określa szczegółowego warunku w tym zakresie: przedstawienie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odpowiednich dokumentów jeżeli ustawy nakładają obowiązek posiadania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 xml:space="preserve">           koncesji zezwolenia lub licencji na prowadzenie działalności gospodarczej objętej   </w:t>
      </w:r>
    </w:p>
    <w:p w:rsidR="00B83895" w:rsidRPr="00A34290" w:rsidRDefault="00B83895" w:rsidP="00B83895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A34290">
        <w:rPr>
          <w:rFonts w:ascii="Arial" w:hAnsi="Arial" w:cs="Arial"/>
          <w:i/>
          <w:lang w:eastAsia="ar-SA"/>
        </w:rPr>
        <w:t xml:space="preserve">przedmiotem  zamówienia </w:t>
      </w:r>
      <w:r w:rsidRPr="00A34290">
        <w:rPr>
          <w:rFonts w:ascii="Arial" w:hAnsi="Arial" w:cs="Arial"/>
          <w:lang w:eastAsia="ar-SA"/>
        </w:rPr>
        <w:t xml:space="preserve">zgodnie  z opisem w  dziale IX ust 4 pkt 5 </w:t>
      </w:r>
      <w:proofErr w:type="spellStart"/>
      <w:r w:rsidRPr="00A34290">
        <w:rPr>
          <w:rFonts w:ascii="Arial" w:hAnsi="Arial" w:cs="Arial"/>
          <w:lang w:eastAsia="ar-SA"/>
        </w:rPr>
        <w:t>siwz</w:t>
      </w:r>
      <w:proofErr w:type="spellEnd"/>
    </w:p>
    <w:p w:rsidR="00B83895" w:rsidRPr="00A34290" w:rsidRDefault="00B83895" w:rsidP="00B83895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A34290">
        <w:rPr>
          <w:rFonts w:ascii="Arial" w:hAnsi="Arial" w:cs="Arial"/>
          <w:lang w:eastAsia="ar-SA"/>
        </w:rPr>
        <w:t>Posiadania wiedzy i doświadczenia.</w:t>
      </w:r>
    </w:p>
    <w:p w:rsidR="00B83895" w:rsidRPr="00A34290" w:rsidRDefault="00B83895" w:rsidP="00B83895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A34290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wartością  i referencjami  zgodnie  z opisem w  dziale IX ust 4 pkt 6 </w:t>
      </w:r>
      <w:proofErr w:type="spellStart"/>
      <w:r w:rsidRPr="00A34290">
        <w:rPr>
          <w:rFonts w:ascii="Arial" w:hAnsi="Arial" w:cs="Arial"/>
          <w:lang w:eastAsia="ar-SA"/>
        </w:rPr>
        <w:t>siwz</w:t>
      </w:r>
      <w:proofErr w:type="spellEnd"/>
    </w:p>
    <w:p w:rsidR="00B83895" w:rsidRPr="00A34290" w:rsidRDefault="00B83895" w:rsidP="00B83895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do wykonania zamówienia.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val="pl-PL" w:eastAsia="ar-SA"/>
        </w:rPr>
      </w:pPr>
      <w:r w:rsidRPr="00A34290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   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aktualnej polisy od odpowiedzialności cywilnej zgodnie z opisem w dziale IX ust 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A34290">
        <w:rPr>
          <w:rFonts w:ascii="Arial" w:hAnsi="Arial" w:cs="Arial"/>
          <w:sz w:val="20"/>
          <w:lang w:val="pl-PL" w:eastAsia="ar-SA"/>
        </w:rPr>
        <w:t xml:space="preserve">      4 pkt 6  </w:t>
      </w:r>
      <w:proofErr w:type="spellStart"/>
      <w:r w:rsidRPr="00A34290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Jeżeli wykonawca ma siedzibę lub miejsce zamieszkania poza terytorium Rzeczypospolitej Polskiej, zamiast dokumentów, o których mowa w ust. 1 pkt a – składa dokument lub dokumenty wystawione w kraju, w którym ma miejsce zamieszkania lub siedzibę, potwierdzające </w:t>
      </w:r>
      <w:r w:rsidRPr="00A34290">
        <w:rPr>
          <w:rFonts w:ascii="Arial" w:hAnsi="Arial" w:cs="Arial"/>
          <w:sz w:val="20"/>
          <w:lang w:val="pl-PL"/>
        </w:rPr>
        <w:lastRenderedPageBreak/>
        <w:t>odpowiednio, że posiada uprawnienia do wykonywania działalności związanej z przedmiotem zamówienia.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Dowodami, o których mowa w ust. 1) pkt b , są:</w:t>
      </w:r>
    </w:p>
    <w:p w:rsidR="00B83895" w:rsidRPr="00A34290" w:rsidRDefault="00B83895" w:rsidP="00B83895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83895" w:rsidRPr="00A34290" w:rsidRDefault="00B83895" w:rsidP="00B83895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przypadku zamówień na dostawy lub usługi – oświadczenie wykonawcy –     </w:t>
      </w:r>
    </w:p>
    <w:p w:rsidR="00B83895" w:rsidRPr="00A34290" w:rsidRDefault="00B83895" w:rsidP="00B8389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jeżeli z  uzasadnionych przyczyn o obiektywnym charakterze wykonawca nie jest w </w:t>
      </w:r>
    </w:p>
    <w:p w:rsidR="00B83895" w:rsidRPr="00A34290" w:rsidRDefault="00B83895" w:rsidP="00B8389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stanie  uzyskać poświadczenia, o którym mowa w pkt 1.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ust 1 i art. 24.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>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A34290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B83895" w:rsidRPr="00A34290" w:rsidRDefault="00B83895" w:rsidP="00B83895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A34290">
        <w:rPr>
          <w:rFonts w:ascii="Arial" w:hAnsi="Arial" w:cs="Arial"/>
          <w:sz w:val="20"/>
          <w:lang w:val="pl-PL"/>
        </w:rPr>
        <w:t>Pzp</w:t>
      </w:r>
      <w:proofErr w:type="spellEnd"/>
      <w:r w:rsidRPr="00A34290">
        <w:rPr>
          <w:rFonts w:ascii="Arial" w:hAnsi="Arial" w:cs="Arial"/>
          <w:sz w:val="20"/>
          <w:lang w:val="pl-PL"/>
        </w:rPr>
        <w:t>.</w:t>
      </w:r>
    </w:p>
    <w:p w:rsidR="00B83895" w:rsidRPr="00A34290" w:rsidRDefault="00B83895" w:rsidP="00B83895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A34290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A34290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B83895" w:rsidRPr="00A34290" w:rsidRDefault="00B83895" w:rsidP="00B83895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A34290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</w:p>
    <w:p w:rsidR="00B83895" w:rsidRPr="00A34290" w:rsidRDefault="00B83895" w:rsidP="00B83895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A34290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A34290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A34290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A34290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A34290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A34290">
        <w:rPr>
          <w:rFonts w:ascii="Arial" w:hAnsi="Arial" w:cs="Arial"/>
          <w:sz w:val="20"/>
          <w:lang w:val="pl-PL"/>
        </w:rPr>
        <w:t>ach rejestrowych.</w:t>
      </w:r>
    </w:p>
    <w:p w:rsidR="00B83895" w:rsidRPr="00A34290" w:rsidRDefault="00B83895" w:rsidP="00B83895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Wykonawca składa wraz z ofertą </w:t>
      </w:r>
      <w:r w:rsidRPr="00A34290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A34290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B83895" w:rsidRPr="00A34290" w:rsidRDefault="00B83895" w:rsidP="00B83895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</w:t>
      </w:r>
      <w:r w:rsidRPr="00A34290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A34290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A34290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2) dokumentów dotyczących w szczególności: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lastRenderedPageBreak/>
        <w:t>b) sposobu wykorzystania zasobów innego podmiotu, przez wykonawcę, przy wykonywaniu zamówienia,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B83895" w:rsidRPr="00A34290" w:rsidRDefault="00B83895" w:rsidP="00B83895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B83895" w:rsidRPr="00A34290" w:rsidRDefault="00B83895" w:rsidP="00B83895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napToGrid w:val="0"/>
          <w:color w:val="000000"/>
        </w:rPr>
      </w:pPr>
      <w:r w:rsidRPr="00A34290">
        <w:rPr>
          <w:rFonts w:ascii="Arial" w:hAnsi="Arial" w:cs="Arial"/>
          <w:snapToGrid w:val="0"/>
          <w:color w:val="000000"/>
        </w:rPr>
        <w:t xml:space="preserve"> koncesja, zezwolenia lub licencja, jeżeli ustawy nakładają obowiązek posiadania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koncesji zezwolenia lub licencji na prowadzenie działalności gospodarczej objętej  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przedmiotem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zamówienia</w:t>
      </w:r>
      <w:proofErr w:type="spellEnd"/>
    </w:p>
    <w:p w:rsidR="00B83895" w:rsidRPr="00A34290" w:rsidRDefault="00B83895" w:rsidP="00B83895">
      <w:pPr>
        <w:widowControl w:val="0"/>
        <w:numPr>
          <w:ilvl w:val="0"/>
          <w:numId w:val="21"/>
        </w:numPr>
        <w:suppressAutoHyphens/>
        <w:ind w:left="284" w:hanging="284"/>
        <w:contextualSpacing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83895" w:rsidRPr="00A34290" w:rsidRDefault="00B83895" w:rsidP="00B83895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Opłacona Polisa, a w przypadku jej braku innego dokumentu potwierdzającego, że </w:t>
      </w:r>
    </w:p>
    <w:p w:rsidR="00B83895" w:rsidRPr="00A34290" w:rsidRDefault="00B83895" w:rsidP="00B83895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wykonawca jest ubezpieczony od odpowiedzialności cywilnej w zakresie    </w:t>
      </w:r>
    </w:p>
    <w:p w:rsidR="00B83895" w:rsidRPr="00A34290" w:rsidRDefault="00B83895" w:rsidP="00B83895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prowadzonej działalności obejmującej przedmiot zamówienia. </w:t>
      </w:r>
    </w:p>
    <w:p w:rsidR="00B83895" w:rsidRPr="00A34290" w:rsidRDefault="00B83895" w:rsidP="00B83895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A34290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B83895" w:rsidRPr="00A34290" w:rsidRDefault="00B83895" w:rsidP="00B83895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1)  </w:t>
      </w:r>
      <w:r w:rsidRPr="00A3429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A34290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A34290">
        <w:rPr>
          <w:rFonts w:ascii="Arial" w:hAnsi="Arial" w:cs="Arial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</w:t>
      </w:r>
      <w:r w:rsidRPr="00A34290">
        <w:rPr>
          <w:rFonts w:ascii="Arial" w:hAnsi="Arial" w:cs="Arial"/>
          <w:bCs/>
          <w:sz w:val="20"/>
          <w:lang w:val="pl-PL"/>
        </w:rPr>
        <w:t xml:space="preserve">)  </w:t>
      </w:r>
      <w:r w:rsidRPr="00A3429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</w:t>
      </w:r>
      <w:r w:rsidRPr="00A34290">
        <w:rPr>
          <w:rFonts w:ascii="Arial" w:hAnsi="Arial" w:cs="Arial"/>
          <w:sz w:val="20"/>
          <w:lang w:val="pl-PL"/>
        </w:rPr>
        <w:lastRenderedPageBreak/>
        <w:t>2b ustawy, a podmioty te będą brały udział w realizacji części zamówienia, zamawiający może żądać od wykonawcy przedstawienia w odniesieniu do tych podmiotów dokumentów wymienionych w ust. 5</w:t>
      </w:r>
    </w:p>
    <w:p w:rsidR="00B83895" w:rsidRPr="00A34290" w:rsidRDefault="00B83895" w:rsidP="00B83895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color w:val="000000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A34290">
        <w:rPr>
          <w:rFonts w:ascii="Arial" w:hAnsi="Arial" w:cs="Arial"/>
          <w:color w:val="000000"/>
          <w:sz w:val="20"/>
          <w:lang w:val="pl-PL" w:eastAsia="ar-SA"/>
        </w:rPr>
        <w:t>póź</w:t>
      </w:r>
      <w:proofErr w:type="spellEnd"/>
      <w:r w:rsidRPr="00A34290">
        <w:rPr>
          <w:rFonts w:ascii="Arial" w:hAnsi="Arial" w:cs="Arial"/>
          <w:color w:val="000000"/>
          <w:sz w:val="20"/>
          <w:lang w:val="pl-PL" w:eastAsia="ar-SA"/>
        </w:rPr>
        <w:t xml:space="preserve"> zm.)*</w:t>
      </w:r>
    </w:p>
    <w:p w:rsidR="00B83895" w:rsidRPr="00A34290" w:rsidRDefault="00B83895" w:rsidP="00B83895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83895" w:rsidRPr="00A34290" w:rsidRDefault="00B83895" w:rsidP="00B83895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O których mowa w: </w:t>
      </w:r>
    </w:p>
    <w:p w:rsidR="00B83895" w:rsidRPr="00A34290" w:rsidRDefault="00B83895" w:rsidP="00B83895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B83895" w:rsidRPr="00A34290" w:rsidRDefault="00B83895" w:rsidP="00B83895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B83895" w:rsidRPr="00A34290" w:rsidRDefault="00B83895" w:rsidP="00B83895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A3429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83895" w:rsidRPr="00A34290" w:rsidRDefault="00B83895" w:rsidP="00B83895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B83895" w:rsidRPr="00A34290" w:rsidRDefault="00B83895" w:rsidP="00B83895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B83895" w:rsidRPr="00A34290" w:rsidRDefault="00B83895" w:rsidP="00B83895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83895" w:rsidRPr="00A34290" w:rsidRDefault="00B83895" w:rsidP="00B83895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IX.2</w:t>
      </w:r>
      <w:r w:rsidRPr="00A34290">
        <w:rPr>
          <w:rFonts w:ascii="Arial" w:hAnsi="Arial" w:cs="Arial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A34290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43352E" w:rsidRPr="00B86651" w:rsidRDefault="00B83895" w:rsidP="00B86651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1560" w:hanging="142"/>
        <w:rPr>
          <w:rFonts w:ascii="Arial" w:hAnsi="Arial" w:cs="Arial"/>
        </w:rPr>
      </w:pPr>
      <w:r w:rsidRPr="00B86651">
        <w:rPr>
          <w:rFonts w:ascii="Arial" w:hAnsi="Arial" w:cs="Arial"/>
        </w:rPr>
        <w:t>Świadectwa  Urzędu Rejestracji Produktów Leczniczych</w:t>
      </w:r>
      <w:r w:rsidR="005C7713" w:rsidRPr="00B86651">
        <w:rPr>
          <w:rFonts w:ascii="Arial" w:hAnsi="Arial" w:cs="Arial"/>
        </w:rPr>
        <w:t>,</w:t>
      </w:r>
      <w:r w:rsidRPr="00B86651">
        <w:rPr>
          <w:rFonts w:ascii="Arial" w:hAnsi="Arial" w:cs="Arial"/>
        </w:rPr>
        <w:t xml:space="preserve"> </w:t>
      </w:r>
      <w:r w:rsidR="00B86651">
        <w:rPr>
          <w:rFonts w:ascii="Arial" w:hAnsi="Arial" w:cs="Arial"/>
        </w:rPr>
        <w:t>W</w:t>
      </w:r>
      <w:r w:rsidRPr="00B86651">
        <w:rPr>
          <w:rFonts w:ascii="Arial" w:hAnsi="Arial" w:cs="Arial"/>
        </w:rPr>
        <w:t xml:space="preserve">yrobów  Medycznych i  Produktów Biobójczych/ odpowiednio do ich klasyfikacji </w:t>
      </w:r>
    </w:p>
    <w:p w:rsidR="0043352E" w:rsidRDefault="00B86651" w:rsidP="00B86651">
      <w:pPr>
        <w:pStyle w:val="Akapitzlist"/>
        <w:autoSpaceDE w:val="0"/>
        <w:autoSpaceDN w:val="0"/>
        <w:adjustRightInd w:val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lub </w:t>
      </w:r>
      <w:r w:rsidR="00B83895" w:rsidRPr="00A34290">
        <w:rPr>
          <w:rFonts w:ascii="Arial" w:hAnsi="Arial" w:cs="Arial"/>
        </w:rPr>
        <w:t xml:space="preserve"> zaświadczenie  o zgłoszeniu ,</w:t>
      </w:r>
      <w:r w:rsidR="0043352E">
        <w:rPr>
          <w:rFonts w:ascii="Arial" w:hAnsi="Arial" w:cs="Arial"/>
        </w:rPr>
        <w:t xml:space="preserve"> </w:t>
      </w:r>
      <w:r w:rsidR="00B83895" w:rsidRPr="00A34290">
        <w:rPr>
          <w:rFonts w:ascii="Arial" w:hAnsi="Arial" w:cs="Arial"/>
        </w:rPr>
        <w:t>deklaracj</w:t>
      </w:r>
      <w:r>
        <w:rPr>
          <w:rFonts w:ascii="Arial" w:hAnsi="Arial" w:cs="Arial"/>
        </w:rPr>
        <w:t>e</w:t>
      </w:r>
      <w:r w:rsidR="00B83895" w:rsidRPr="00A34290">
        <w:rPr>
          <w:rFonts w:ascii="Arial" w:hAnsi="Arial" w:cs="Arial"/>
        </w:rPr>
        <w:t xml:space="preserve"> zgodności  EC, lub certyfikat CE </w:t>
      </w:r>
      <w:r w:rsidR="0043352E">
        <w:rPr>
          <w:rFonts w:ascii="Arial" w:hAnsi="Arial" w:cs="Arial"/>
        </w:rPr>
        <w:t xml:space="preserve">   </w:t>
      </w:r>
    </w:p>
    <w:p w:rsidR="00055C8B" w:rsidRDefault="00055C8B" w:rsidP="00B86651">
      <w:pPr>
        <w:pStyle w:val="Akapitzlist"/>
        <w:autoSpaceDE w:val="0"/>
        <w:autoSpaceDN w:val="0"/>
        <w:adjustRightInd w:val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5108">
        <w:rPr>
          <w:rFonts w:ascii="Arial" w:hAnsi="Arial" w:cs="Arial"/>
        </w:rPr>
        <w:t xml:space="preserve">i </w:t>
      </w:r>
      <w:r w:rsidR="00B83895" w:rsidRPr="00A34290">
        <w:rPr>
          <w:rFonts w:ascii="Arial" w:hAnsi="Arial" w:cs="Arial"/>
        </w:rPr>
        <w:t xml:space="preserve"> dopuszcz</w:t>
      </w:r>
      <w:r w:rsidR="00425108">
        <w:rPr>
          <w:rFonts w:ascii="Arial" w:hAnsi="Arial" w:cs="Arial"/>
        </w:rPr>
        <w:t>enie</w:t>
      </w:r>
      <w:r w:rsidR="00B83895" w:rsidRPr="00A34290">
        <w:rPr>
          <w:rFonts w:ascii="Arial" w:hAnsi="Arial" w:cs="Arial"/>
        </w:rPr>
        <w:t xml:space="preserve"> do obrotu na polskim rynku (zgodnie z  Ustawą o wyrobach </w:t>
      </w:r>
      <w:r>
        <w:rPr>
          <w:rFonts w:ascii="Arial" w:hAnsi="Arial" w:cs="Arial"/>
        </w:rPr>
        <w:t xml:space="preserve">        </w:t>
      </w:r>
    </w:p>
    <w:p w:rsidR="00055C8B" w:rsidRDefault="00055C8B" w:rsidP="00B86651">
      <w:pPr>
        <w:pStyle w:val="Akapitzlist"/>
        <w:autoSpaceDE w:val="0"/>
        <w:autoSpaceDN w:val="0"/>
        <w:adjustRightInd w:val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83895" w:rsidRPr="00A34290">
        <w:rPr>
          <w:rFonts w:ascii="Arial" w:hAnsi="Arial" w:cs="Arial"/>
        </w:rPr>
        <w:t xml:space="preserve">medycznych i Prawo  farmaceutyczne) </w:t>
      </w:r>
      <w:r w:rsidR="0043352E">
        <w:rPr>
          <w:rFonts w:ascii="Arial" w:hAnsi="Arial" w:cs="Arial"/>
        </w:rPr>
        <w:t xml:space="preserve">. </w:t>
      </w:r>
    </w:p>
    <w:p w:rsidR="0040214F" w:rsidRPr="00A34290" w:rsidRDefault="00E63BBD" w:rsidP="0040214F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851" w:firstLine="0"/>
        <w:rPr>
          <w:rFonts w:ascii="Arial" w:hAnsi="Arial" w:cs="Arial"/>
        </w:rPr>
      </w:pPr>
      <w:r w:rsidRPr="00A34290">
        <w:rPr>
          <w:rFonts w:ascii="Arial" w:hAnsi="Arial" w:cs="Arial"/>
        </w:rPr>
        <w:lastRenderedPageBreak/>
        <w:t xml:space="preserve">Karty Charakterystyki Produktu  </w:t>
      </w:r>
      <w:r w:rsidR="00B83895" w:rsidRPr="00A34290">
        <w:rPr>
          <w:rFonts w:ascii="Arial" w:hAnsi="Arial" w:cs="Arial"/>
        </w:rPr>
        <w:t>oc</w:t>
      </w:r>
      <w:r w:rsidRPr="00A34290">
        <w:rPr>
          <w:rFonts w:ascii="Arial" w:hAnsi="Arial" w:cs="Arial"/>
        </w:rPr>
        <w:t xml:space="preserve">eny substancji niebezpiecznej - aktualna </w:t>
      </w:r>
      <w:r w:rsidR="0040214F" w:rsidRPr="00A34290">
        <w:rPr>
          <w:rFonts w:ascii="Arial" w:hAnsi="Arial" w:cs="Arial"/>
        </w:rPr>
        <w:t xml:space="preserve">  </w:t>
      </w:r>
    </w:p>
    <w:p w:rsidR="0040214F" w:rsidRPr="00A34290" w:rsidRDefault="0040214F" w:rsidP="0040214F">
      <w:pPr>
        <w:pStyle w:val="Akapitzlist"/>
        <w:autoSpaceDE w:val="0"/>
        <w:autoSpaceDN w:val="0"/>
        <w:adjustRightInd w:val="0"/>
        <w:ind w:left="851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   </w:t>
      </w:r>
      <w:r w:rsidR="00E63BBD" w:rsidRPr="00A34290">
        <w:rPr>
          <w:rFonts w:ascii="Arial" w:hAnsi="Arial" w:cs="Arial"/>
        </w:rPr>
        <w:t xml:space="preserve">zgodnie </w:t>
      </w:r>
      <w:r w:rsidRPr="00A34290">
        <w:rPr>
          <w:rFonts w:ascii="Arial" w:hAnsi="Arial" w:cs="Arial"/>
        </w:rPr>
        <w:t xml:space="preserve">  </w:t>
      </w:r>
      <w:r w:rsidR="00E63BBD" w:rsidRPr="00A34290">
        <w:rPr>
          <w:rFonts w:ascii="Arial" w:hAnsi="Arial" w:cs="Arial"/>
        </w:rPr>
        <w:t xml:space="preserve">z obowiązującymi przepisami prawa dla produktów zakwalifikowanych </w:t>
      </w:r>
    </w:p>
    <w:p w:rsidR="00B83895" w:rsidRPr="00A34290" w:rsidRDefault="0040214F" w:rsidP="0040214F">
      <w:pPr>
        <w:pStyle w:val="Akapitzlist"/>
        <w:autoSpaceDE w:val="0"/>
        <w:autoSpaceDN w:val="0"/>
        <w:adjustRightInd w:val="0"/>
        <w:ind w:left="851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  </w:t>
      </w:r>
      <w:r w:rsidR="00E63BBD" w:rsidRPr="00A34290">
        <w:rPr>
          <w:rFonts w:ascii="Arial" w:hAnsi="Arial" w:cs="Arial"/>
        </w:rPr>
        <w:t xml:space="preserve">jako </w:t>
      </w:r>
      <w:r w:rsidRPr="00A34290">
        <w:rPr>
          <w:rFonts w:ascii="Arial" w:hAnsi="Arial" w:cs="Arial"/>
        </w:rPr>
        <w:t xml:space="preserve">   </w:t>
      </w:r>
      <w:r w:rsidR="00E63BBD" w:rsidRPr="00A34290">
        <w:rPr>
          <w:rFonts w:ascii="Arial" w:hAnsi="Arial" w:cs="Arial"/>
        </w:rPr>
        <w:t>niebezpieczne.</w:t>
      </w:r>
    </w:p>
    <w:p w:rsidR="005C7713" w:rsidRDefault="00E63BBD" w:rsidP="0040214F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993" w:hanging="142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Karta Charakterystyki produktu leczniczego – aktualna zgodnie z obowiązującymi </w:t>
      </w:r>
      <w:r w:rsidR="005C7713">
        <w:rPr>
          <w:rFonts w:ascii="Arial" w:hAnsi="Arial" w:cs="Arial"/>
        </w:rPr>
        <w:t xml:space="preserve">      </w:t>
      </w:r>
    </w:p>
    <w:p w:rsidR="00E63BBD" w:rsidRPr="00A34290" w:rsidRDefault="005C7713" w:rsidP="005C7713">
      <w:pPr>
        <w:pStyle w:val="Akapitzlist"/>
        <w:autoSpaceDE w:val="0"/>
        <w:autoSpaceDN w:val="0"/>
        <w:adjustRightInd w:val="0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63BBD" w:rsidRPr="00A34290">
        <w:rPr>
          <w:rFonts w:ascii="Arial" w:hAnsi="Arial" w:cs="Arial"/>
        </w:rPr>
        <w:t>przepisami prawa do preparatów zakwalifikowanych jako produkt leczniczy</w:t>
      </w:r>
    </w:p>
    <w:p w:rsidR="00B83895" w:rsidRDefault="00B83895" w:rsidP="0040214F">
      <w:pPr>
        <w:pStyle w:val="Akapitzlist"/>
        <w:numPr>
          <w:ilvl w:val="3"/>
          <w:numId w:val="7"/>
        </w:numPr>
        <w:autoSpaceDE w:val="0"/>
        <w:spacing w:line="260" w:lineRule="exact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ulotki informacyjne /producenta środka w języku polskim / oferowanego środka zawierające:  sposób przygotowania preparatu , stężenie, skład chemiczny, </w:t>
      </w:r>
      <w:proofErr w:type="spellStart"/>
      <w:r w:rsidRPr="00A34290">
        <w:rPr>
          <w:rFonts w:ascii="Arial" w:hAnsi="Arial" w:cs="Arial"/>
        </w:rPr>
        <w:t>pH</w:t>
      </w:r>
      <w:proofErr w:type="spellEnd"/>
      <w:r w:rsidRPr="00A34290">
        <w:rPr>
          <w:rFonts w:ascii="Arial" w:hAnsi="Arial" w:cs="Arial"/>
        </w:rPr>
        <w:t xml:space="preserve"> , czas działania, zakres  działania  ,  w celu potwierdzenia , że oferowany wyrób odpowiada wymaganiom Zamawiającego opisanych w załącznikach nr 2. W przypadku gdy ulotka informacyjna nie zawiera w/w danych ,  wymaganych przez Zamawiającego , do oferty należy załączyć inne dokumenty potwierdzające  spektrum , czas ekspozycji i wielkość opakowań.</w:t>
      </w:r>
    </w:p>
    <w:p w:rsidR="00A009C1" w:rsidRPr="00A34290" w:rsidRDefault="00A009C1" w:rsidP="00A009C1">
      <w:pPr>
        <w:pStyle w:val="Akapitzlist"/>
        <w:numPr>
          <w:ilvl w:val="3"/>
          <w:numId w:val="7"/>
        </w:numPr>
        <w:autoSpaceDE w:val="0"/>
        <w:spacing w:line="260" w:lineRule="exact"/>
        <w:ind w:left="1276" w:hanging="425"/>
        <w:rPr>
          <w:rFonts w:ascii="Arial" w:hAnsi="Arial" w:cs="Arial"/>
        </w:rPr>
      </w:pPr>
      <w:r w:rsidRPr="00A009C1">
        <w:rPr>
          <w:rFonts w:ascii="Arial" w:hAnsi="Arial" w:cs="Arial"/>
        </w:rPr>
        <w:t>oświadczenie o dopuszczeniu do używania do mycia dezynfekcji, sterylizacji głowicy UST-5293 firmy ALOKA</w:t>
      </w:r>
      <w:r>
        <w:rPr>
          <w:rFonts w:ascii="Arial" w:hAnsi="Arial" w:cs="Arial"/>
        </w:rPr>
        <w:t xml:space="preserve"> dla pakietu nr 4</w:t>
      </w:r>
    </w:p>
    <w:p w:rsidR="00B83895" w:rsidRPr="00A34290" w:rsidRDefault="00B83895" w:rsidP="00B83895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IX 3.</w:t>
      </w:r>
      <w:r w:rsidRPr="00A34290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A34290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B83895" w:rsidRPr="00A34290" w:rsidRDefault="00B83895" w:rsidP="00B83895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83895" w:rsidRPr="00A34290" w:rsidRDefault="00B83895" w:rsidP="00B83895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A34290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B83895" w:rsidRPr="00A34290" w:rsidRDefault="00B83895" w:rsidP="00B83895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B83895" w:rsidRPr="00A34290" w:rsidRDefault="00B83895" w:rsidP="00B83895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A34290">
        <w:rPr>
          <w:rFonts w:ascii="Arial" w:hAnsi="Arial" w:cs="Arial"/>
          <w:sz w:val="20"/>
          <w:lang w:val="pl-PL"/>
        </w:rPr>
        <w:t>dni przed upływem terminu składania ofert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lastRenderedPageBreak/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1" w:history="1">
        <w:r w:rsidRPr="00A34290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A3429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A34290" w:rsidRDefault="00B83895" w:rsidP="00A34290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="00A34290"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sprawy merytoryczne  </w:t>
      </w:r>
    </w:p>
    <w:p w:rsidR="00A34290" w:rsidRDefault="00A34290" w:rsidP="00A34290">
      <w:pPr>
        <w:widowControl w:val="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>
        <w:rPr>
          <w:rFonts w:ascii="Arial" w:hAnsi="Arial" w:cs="Arial"/>
          <w:sz w:val="20"/>
          <w:lang w:val="pl-PL"/>
        </w:rPr>
        <w:t>Specjalista ds. epidemiologii – Elżbieta Kucharska tel. 041 273</w:t>
      </w:r>
      <w:r w:rsidRPr="00A34290">
        <w:rPr>
          <w:rFonts w:ascii="Arial" w:hAnsi="Arial" w:cs="Arial"/>
          <w:sz w:val="20"/>
          <w:lang w:val="pl-PL"/>
        </w:rPr>
        <w:t>9843</w:t>
      </w:r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</w:t>
      </w:r>
    </w:p>
    <w:p w:rsidR="00A34290" w:rsidRPr="00A34290" w:rsidRDefault="00A34290" w:rsidP="00A34290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Centralna </w:t>
      </w:r>
      <w:proofErr w:type="spellStart"/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>Sterylizatornia</w:t>
      </w:r>
      <w:proofErr w:type="spellEnd"/>
      <w:r w:rsidRPr="00A3429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 </w:t>
      </w:r>
      <w:r w:rsidRPr="00A34290">
        <w:rPr>
          <w:rFonts w:ascii="Arial" w:hAnsi="Arial" w:cs="Arial"/>
          <w:sz w:val="20"/>
          <w:lang w:val="pl-PL"/>
        </w:rPr>
        <w:t xml:space="preserve">Agata Kowalska </w:t>
      </w:r>
      <w:r>
        <w:rPr>
          <w:rFonts w:ascii="Arial" w:hAnsi="Arial" w:cs="Arial"/>
          <w:sz w:val="20"/>
          <w:lang w:val="pl-PL"/>
        </w:rPr>
        <w:t xml:space="preserve">tel. </w:t>
      </w:r>
      <w:r w:rsidRPr="00A34290">
        <w:rPr>
          <w:rFonts w:ascii="Arial" w:hAnsi="Arial" w:cs="Arial"/>
          <w:sz w:val="20"/>
          <w:lang w:val="pl-PL"/>
        </w:rPr>
        <w:t>041 2739162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 godz.09:00 – 14:00,</w:t>
      </w:r>
    </w:p>
    <w:p w:rsidR="00B83895" w:rsidRPr="00A34290" w:rsidRDefault="00B83895" w:rsidP="00B83895">
      <w:pPr>
        <w:widowControl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A34290">
        <w:rPr>
          <w:rFonts w:ascii="Arial" w:hAnsi="Arial" w:cs="Arial"/>
          <w:sz w:val="20"/>
          <w:lang w:val="pl-PL"/>
        </w:rPr>
        <w:t xml:space="preserve">Dział ds. Zamówień Publicznych  Włodzimierz Żyła tel. 041 273 9182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w godz.09:00 – 14:00</w:t>
      </w:r>
    </w:p>
    <w:p w:rsidR="00B83895" w:rsidRPr="00A34290" w:rsidRDefault="00B83895" w:rsidP="00B83895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XII. Wadium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dopuszczalne z jednoczesnym przedłużeniem okresu ważności wadium lub z wniesieniem nowego wadium na okres przedłużony.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B83895" w:rsidRPr="00A34290" w:rsidRDefault="00B83895" w:rsidP="00B83895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B83895" w:rsidRPr="00A34290" w:rsidRDefault="00B83895" w:rsidP="00B83895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B83895" w:rsidRPr="00A34290" w:rsidRDefault="00B83895" w:rsidP="00B83895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5  (cenowego) na nośniku elektronicznym (płyta CD).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B83895" w:rsidRPr="00A34290" w:rsidRDefault="00B83895" w:rsidP="00B83895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B83895" w:rsidRPr="00A34290" w:rsidRDefault="00B83895" w:rsidP="00B83895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B83895" w:rsidRPr="00A34290" w:rsidRDefault="00B83895" w:rsidP="00B83895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r w:rsidR="00A34290" w:rsidRPr="00A34290">
        <w:rPr>
          <w:rFonts w:ascii="Arial" w:hAnsi="Arial" w:cs="Arial"/>
          <w:snapToGrid w:val="0"/>
          <w:color w:val="000000"/>
          <w:sz w:val="20"/>
          <w:lang w:val="pl-PL"/>
        </w:rPr>
        <w:t>odpowiedzialności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    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które stanowią tajemnicę przedsiębiorstwa w rozumieniu przepisów o zwalczaniu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nieuczciwej konkurencji) innym uczestnikom postępowania należy wyraźnie zaznaczyć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i powinny być  spięte i włożone w oddzielną nieprzezroczystą okładkę </w:t>
      </w:r>
      <w:r w:rsidRPr="00A34290">
        <w:rPr>
          <w:rFonts w:ascii="Arial" w:hAnsi="Arial" w:cs="Arial"/>
          <w:sz w:val="20"/>
          <w:lang w:val="pl-PL"/>
        </w:rPr>
        <w:t xml:space="preserve">z oznakowaniem 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„</w:t>
      </w:r>
      <w:r w:rsidRPr="00A34290">
        <w:rPr>
          <w:rFonts w:ascii="Arial" w:hAnsi="Arial" w:cs="Arial"/>
          <w:b/>
          <w:sz w:val="20"/>
          <w:lang w:val="pl-PL"/>
        </w:rPr>
        <w:t>TAJEMNICA PRZEDSIĘBIORSTWA</w:t>
      </w:r>
      <w:r w:rsidRPr="00A34290">
        <w:rPr>
          <w:rFonts w:ascii="Arial" w:hAnsi="Arial" w:cs="Arial"/>
          <w:sz w:val="20"/>
          <w:lang w:val="pl-PL"/>
        </w:rPr>
        <w:t>".</w:t>
      </w:r>
    </w:p>
    <w:p w:rsidR="00B83895" w:rsidRPr="00A34290" w:rsidRDefault="00B83895" w:rsidP="00B83895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oznaczonej, 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u w:val="single"/>
          <w:lang w:val="pl-PL"/>
        </w:rPr>
        <w:lastRenderedPageBreak/>
        <w:t xml:space="preserve">Oferta na Dostawę środków dezynfekcyjnych dla Powiatowego Zakładu Opieki Zdrowotnej z siedzibą w Starachowicach sprawa numer </w:t>
      </w:r>
      <w:r w:rsidR="00D97AC1" w:rsidRPr="00D97AC1">
        <w:rPr>
          <w:rFonts w:ascii="Arial" w:hAnsi="Arial" w:cs="Arial"/>
          <w:sz w:val="20"/>
          <w:lang w:val="pl-PL"/>
        </w:rPr>
        <w:t>P/16/03/2014/DEZ</w:t>
      </w:r>
      <w:r w:rsidRPr="00A34290">
        <w:rPr>
          <w:rFonts w:ascii="Arial" w:hAnsi="Arial" w:cs="Arial"/>
          <w:sz w:val="20"/>
          <w:lang w:val="pl-PL"/>
        </w:rPr>
        <w:t>. oraz</w:t>
      </w:r>
    </w:p>
    <w:p w:rsidR="00B83895" w:rsidRPr="00A34290" w:rsidRDefault="00B83895" w:rsidP="00B83895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A34290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spacing w:line="260" w:lineRule="atLeas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A34290">
        <w:rPr>
          <w:rFonts w:ascii="Arial" w:hAnsi="Arial" w:cs="Arial"/>
          <w:b/>
          <w:spacing w:val="15"/>
          <w:sz w:val="20"/>
          <w:lang w:val="pl-PL"/>
        </w:rPr>
        <w:t>dnia</w:t>
      </w:r>
      <w:r w:rsidRPr="00A34290">
        <w:rPr>
          <w:rFonts w:ascii="Arial" w:hAnsi="Arial" w:cs="Arial"/>
          <w:b/>
          <w:sz w:val="20"/>
          <w:lang w:val="pl-PL"/>
        </w:rPr>
        <w:t xml:space="preserve"> </w:t>
      </w:r>
      <w:r w:rsidR="00AC048C">
        <w:rPr>
          <w:rFonts w:ascii="Arial" w:hAnsi="Arial" w:cs="Arial"/>
          <w:b/>
          <w:sz w:val="20"/>
          <w:lang w:val="pl-PL"/>
        </w:rPr>
        <w:t>02.04.</w:t>
      </w:r>
      <w:r w:rsidRPr="00A34290">
        <w:rPr>
          <w:rFonts w:ascii="Arial" w:hAnsi="Arial" w:cs="Arial"/>
          <w:b/>
          <w:spacing w:val="20"/>
          <w:sz w:val="20"/>
          <w:lang w:val="pl-PL"/>
        </w:rPr>
        <w:t>2014</w:t>
      </w:r>
      <w:r w:rsidRPr="00A34290">
        <w:rPr>
          <w:rFonts w:ascii="Arial" w:hAnsi="Arial" w:cs="Arial"/>
          <w:b/>
          <w:sz w:val="20"/>
          <w:lang w:val="pl-PL"/>
        </w:rPr>
        <w:t>r. do godz. 12:00</w:t>
      </w:r>
      <w:r w:rsidRPr="00A34290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B83895" w:rsidRPr="00A34290" w:rsidRDefault="00B83895" w:rsidP="00B83895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B83895" w:rsidRPr="00A34290" w:rsidRDefault="00B83895" w:rsidP="00B83895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AC048C">
        <w:rPr>
          <w:rFonts w:ascii="Arial" w:hAnsi="Arial" w:cs="Arial"/>
          <w:b/>
          <w:sz w:val="20"/>
          <w:lang w:val="pl-PL"/>
        </w:rPr>
        <w:t>02.04.</w:t>
      </w:r>
      <w:r w:rsidRPr="00A34290">
        <w:rPr>
          <w:rFonts w:ascii="Arial" w:hAnsi="Arial" w:cs="Arial"/>
          <w:b/>
          <w:color w:val="000000"/>
          <w:sz w:val="20"/>
          <w:lang w:val="pl-PL"/>
        </w:rPr>
        <w:t>2014r. o godz. 12:15</w:t>
      </w:r>
      <w:r w:rsidRPr="00A34290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83895" w:rsidRPr="00A34290" w:rsidRDefault="00B83895" w:rsidP="00B83895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83895" w:rsidRPr="00A34290" w:rsidRDefault="00B83895" w:rsidP="00B83895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lastRenderedPageBreak/>
        <w:t>XVII. Informacje dotyczące walut obcych, w jakich mogą być prowadzone rozliczenia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B83895" w:rsidRPr="00A34290" w:rsidRDefault="00B83895" w:rsidP="00B83895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83895" w:rsidRPr="00A34290" w:rsidRDefault="00B83895" w:rsidP="00B83895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B83895" w:rsidRPr="00A34290" w:rsidRDefault="00B83895" w:rsidP="00B83895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Nazwa kryterium   : cena</w:t>
      </w:r>
    </w:p>
    <w:p w:rsidR="00B83895" w:rsidRPr="00A34290" w:rsidRDefault="00B83895" w:rsidP="00B83895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Wzór  :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Wn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Wb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x 100% x 100 = WP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B83895" w:rsidRPr="00A34290" w:rsidRDefault="00B83895" w:rsidP="00B83895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lastRenderedPageBreak/>
        <w:t>XXI. Warunki umowy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B83895" w:rsidRPr="00A34290" w:rsidRDefault="00B83895" w:rsidP="00B83895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 w:rsidR="00567E00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do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B83895" w:rsidRPr="00A34290" w:rsidRDefault="00B83895" w:rsidP="00B83895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B83895" w:rsidRPr="00A34290" w:rsidRDefault="00B83895" w:rsidP="00B83895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B83895" w:rsidRPr="00A34290" w:rsidRDefault="00B83895" w:rsidP="00B83895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A3429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A34290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34290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B83895" w:rsidRPr="00A34290" w:rsidRDefault="00B83895" w:rsidP="00B83895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A34290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A34290">
        <w:rPr>
          <w:rFonts w:ascii="Arial" w:hAnsi="Arial" w:cs="Arial"/>
          <w:sz w:val="20"/>
          <w:lang w:val="pl-PL"/>
        </w:rPr>
        <w:t xml:space="preserve"> 2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3. Projekt umowy  załącznik nr 4</w:t>
      </w:r>
    </w:p>
    <w:p w:rsidR="00B83895" w:rsidRPr="00A34290" w:rsidRDefault="00B83895" w:rsidP="00B83895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4. Wzory oświadczeń zgodnie z art. 22 ust. 1  i 24 ust. 1, 2 pkt 1-4  załącznik nr 3</w:t>
      </w:r>
    </w:p>
    <w:p w:rsidR="00B83895" w:rsidRPr="00A34290" w:rsidRDefault="00B83895" w:rsidP="00B83895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lastRenderedPageBreak/>
        <w:t xml:space="preserve">Załącznik nr </w:t>
      </w: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A34290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Dostawa środków dezynfekcyjnych  dla Powiatowego Zakładu Opieki  Zdrowotnej z siedzibą w Starachowicach</w:t>
      </w:r>
    </w:p>
    <w:p w:rsidR="00B83895" w:rsidRPr="00A34290" w:rsidRDefault="00B83895" w:rsidP="00B83895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34290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B83895" w:rsidRPr="00A34290" w:rsidRDefault="00B83895" w:rsidP="00B83895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B83895" w:rsidRPr="00A34290" w:rsidRDefault="00B83895" w:rsidP="00B83895">
      <w:pPr>
        <w:widowControl w:val="0"/>
        <w:rPr>
          <w:rFonts w:ascii="Arial" w:hAnsi="Arial" w:cs="Arial"/>
          <w:i/>
          <w:sz w:val="20"/>
          <w:lang w:val="pl-PL"/>
        </w:rPr>
      </w:pPr>
      <w:r w:rsidRPr="00A34290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B83895" w:rsidRPr="00A34290" w:rsidRDefault="00B83895" w:rsidP="00B83895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wzoru 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 (min do 30dni).......... dni 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konto bankowe Wykonawcy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B83895" w:rsidRPr="00A34290" w:rsidRDefault="00B83895" w:rsidP="00B83895">
      <w:pPr>
        <w:spacing w:line="260" w:lineRule="exact"/>
        <w:rPr>
          <w:rFonts w:ascii="Arial" w:hAnsi="Arial" w:cs="Arial"/>
          <w:sz w:val="20"/>
          <w:u w:val="single"/>
          <w:lang w:val="pl-PL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Osoba / osoby podpisująca/e Umowę: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34290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83895" w:rsidRPr="00A34290" w:rsidRDefault="00B83895" w:rsidP="00B83895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B30F8D" w:rsidRDefault="00B30F8D" w:rsidP="00B83895">
      <w:pPr>
        <w:pStyle w:val="Tekstpodstawowy31"/>
        <w:jc w:val="right"/>
        <w:rPr>
          <w:rFonts w:cs="Arial"/>
          <w:b w:val="0"/>
          <w:i/>
        </w:rPr>
      </w:pPr>
    </w:p>
    <w:p w:rsidR="00B83895" w:rsidRPr="00A34290" w:rsidRDefault="00B83895" w:rsidP="00B83895">
      <w:pPr>
        <w:pStyle w:val="Tekstpodstawowy31"/>
        <w:jc w:val="right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lastRenderedPageBreak/>
        <w:t xml:space="preserve">Załącznik nr 3 </w:t>
      </w:r>
    </w:p>
    <w:p w:rsidR="00B83895" w:rsidRPr="00A34290" w:rsidRDefault="00B83895" w:rsidP="00B83895">
      <w:pPr>
        <w:pStyle w:val="Tekstpodstawowy31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>Wzory oświadczeń</w:t>
      </w:r>
    </w:p>
    <w:p w:rsidR="00B83895" w:rsidRPr="00A34290" w:rsidRDefault="00B83895" w:rsidP="00B83895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3429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A34290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zmianami) dotyczące:</w:t>
      </w:r>
    </w:p>
    <w:p w:rsidR="00B83895" w:rsidRPr="00A471FF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Posiada uprawnienia do wykonywania określonej działalności lub czynności, jeżeli przepisy prawa nakładają obowiązek </w:t>
      </w:r>
      <w:r w:rsidRPr="00A471FF">
        <w:rPr>
          <w:rFonts w:ascii="Arial" w:hAnsi="Arial" w:cs="Arial"/>
          <w:sz w:val="20"/>
          <w:lang w:val="pl-PL"/>
        </w:rPr>
        <w:t xml:space="preserve"> ich posiadania.</w:t>
      </w:r>
    </w:p>
    <w:p w:rsidR="00B83895" w:rsidRPr="00A471FF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471FF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B83895" w:rsidRPr="00A34290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B83895" w:rsidRPr="00A34290" w:rsidRDefault="00B83895" w:rsidP="00B83895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left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B83895" w:rsidRPr="00A34290" w:rsidRDefault="00B83895" w:rsidP="00B83895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B83895" w:rsidRPr="00A34290" w:rsidRDefault="00B83895" w:rsidP="00B83895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B83895" w:rsidRPr="00A34290" w:rsidRDefault="00B83895" w:rsidP="00B83895">
      <w:pPr>
        <w:ind w:firstLine="36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34290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zmianami.)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B83895" w:rsidRPr="00A34290" w:rsidRDefault="00B83895" w:rsidP="00B83895">
      <w:pPr>
        <w:rPr>
          <w:rFonts w:ascii="Arial" w:hAnsi="Arial" w:cs="Arial"/>
          <w:i/>
          <w:iCs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D97AC1" w:rsidRDefault="00D97AC1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  <w:lang w:val="pl-PL"/>
        </w:rPr>
        <w:lastRenderedPageBreak/>
        <w:t xml:space="preserve">Załącznik nr 4 </w:t>
      </w:r>
    </w:p>
    <w:p w:rsidR="00B83895" w:rsidRPr="00A34290" w:rsidRDefault="00B83895" w:rsidP="00B83895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="00D97AC1">
        <w:rPr>
          <w:rFonts w:ascii="Arial" w:hAnsi="Arial" w:cs="Arial"/>
          <w:b/>
          <w:snapToGrid w:val="0"/>
          <w:color w:val="000000"/>
          <w:sz w:val="20"/>
          <w:lang w:val="pl-PL"/>
        </w:rPr>
        <w:t>P/16/03/2014/DEZ</w:t>
      </w:r>
      <w:r w:rsidRPr="00A34290">
        <w:rPr>
          <w:rFonts w:ascii="Arial" w:hAnsi="Arial" w:cs="Arial"/>
          <w:b/>
          <w:snapToGrid w:val="0"/>
          <w:color w:val="000000"/>
          <w:sz w:val="20"/>
          <w:lang w:val="pl-PL"/>
        </w:rPr>
        <w:t>/projekt/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A34290">
        <w:rPr>
          <w:rFonts w:ascii="Arial" w:hAnsi="Arial" w:cs="Arial"/>
          <w:color w:val="000000"/>
          <w:sz w:val="20"/>
          <w:lang w:val="pl-PL"/>
        </w:rPr>
        <w:t>z siedzibą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A34290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zwanym w dalszej części umowy </w:t>
      </w:r>
      <w:r w:rsidRPr="00A34290">
        <w:rPr>
          <w:rFonts w:ascii="Arial" w:hAnsi="Arial" w:cs="Arial"/>
          <w:b/>
          <w:sz w:val="20"/>
          <w:lang w:val="pl-PL"/>
        </w:rPr>
        <w:t>„Zamawiającym”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reprezentowanym przez: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......................................... lub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Zwanym w dalszej części umowy </w:t>
      </w:r>
      <w:r w:rsidRPr="00A34290">
        <w:rPr>
          <w:rFonts w:ascii="Arial" w:hAnsi="Arial" w:cs="Arial"/>
          <w:b/>
          <w:sz w:val="20"/>
          <w:lang w:val="pl-PL"/>
        </w:rPr>
        <w:t>„Wykonawcą”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A34290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A34290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A34290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D97AC1">
        <w:rPr>
          <w:rFonts w:ascii="Arial" w:hAnsi="Arial" w:cs="Arial"/>
          <w:snapToGrid w:val="0"/>
          <w:sz w:val="20"/>
          <w:lang w:val="pl-PL"/>
        </w:rPr>
        <w:t>P/16/03/2014/DEZ</w:t>
      </w:r>
      <w:r w:rsidRPr="00A3429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A34290">
        <w:rPr>
          <w:rFonts w:ascii="Arial" w:hAnsi="Arial" w:cs="Arial"/>
          <w:b/>
          <w:sz w:val="20"/>
          <w:lang w:val="pl-PL"/>
        </w:rPr>
        <w:t>„</w:t>
      </w:r>
      <w:r w:rsidRPr="00A34290">
        <w:rPr>
          <w:rFonts w:ascii="Arial" w:hAnsi="Arial" w:cs="Arial"/>
          <w:b/>
          <w:snapToGrid w:val="0"/>
          <w:sz w:val="20"/>
          <w:lang w:val="pl-PL"/>
        </w:rPr>
        <w:t>Dostawa środków dezynfekcyjnych dla Powiatowego Zakładu Opieki Zdrowotnej w Starachowicach”</w:t>
      </w:r>
    </w:p>
    <w:p w:rsidR="00B83895" w:rsidRPr="00A34290" w:rsidRDefault="00B83895" w:rsidP="00B83895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A34290">
        <w:rPr>
          <w:rFonts w:ascii="Arial" w:hAnsi="Arial" w:cs="Arial"/>
          <w:bCs/>
          <w:sz w:val="20"/>
          <w:lang w:val="pl-PL"/>
        </w:rPr>
        <w:t xml:space="preserve">§ </w:t>
      </w:r>
      <w:r w:rsidR="00D97AC1">
        <w:rPr>
          <w:rFonts w:ascii="Arial" w:hAnsi="Arial" w:cs="Arial"/>
          <w:bCs/>
          <w:sz w:val="20"/>
          <w:lang w:val="pl-PL"/>
        </w:rPr>
        <w:t xml:space="preserve">2 </w:t>
      </w:r>
      <w:r w:rsidRPr="00A34290">
        <w:rPr>
          <w:rFonts w:ascii="Arial" w:hAnsi="Arial" w:cs="Arial"/>
          <w:bCs/>
          <w:sz w:val="20"/>
          <w:lang w:val="pl-PL"/>
        </w:rPr>
        <w:t xml:space="preserve">pkt </w:t>
      </w:r>
      <w:r w:rsidR="00D97AC1">
        <w:rPr>
          <w:rFonts w:ascii="Arial" w:hAnsi="Arial" w:cs="Arial"/>
          <w:bCs/>
          <w:sz w:val="20"/>
          <w:lang w:val="pl-PL"/>
        </w:rPr>
        <w:t>1</w:t>
      </w:r>
      <w:r w:rsidRPr="00A34290">
        <w:rPr>
          <w:rFonts w:ascii="Arial" w:hAnsi="Arial" w:cs="Arial"/>
          <w:bCs/>
          <w:sz w:val="20"/>
          <w:lang w:val="pl-PL"/>
        </w:rPr>
        <w:t xml:space="preserve"> niniejszej umowy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B83895" w:rsidRPr="00A34290" w:rsidRDefault="00B83895" w:rsidP="00B83895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ab/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A34290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A34290">
        <w:rPr>
          <w:rFonts w:ascii="Arial" w:hAnsi="Arial" w:cs="Arial"/>
          <w:sz w:val="20"/>
          <w:lang w:val="pl-PL"/>
        </w:rPr>
        <w:t>ą</w:t>
      </w:r>
      <w:r w:rsidRPr="00A34290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A34290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A34290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83895" w:rsidRPr="00A34290" w:rsidRDefault="00B83895" w:rsidP="00B8389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B83895" w:rsidRPr="00A34290" w:rsidRDefault="00B83895" w:rsidP="00B83895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lastRenderedPageBreak/>
        <w:t>§ 2</w:t>
      </w:r>
    </w:p>
    <w:p w:rsidR="00B83895" w:rsidRPr="00A34290" w:rsidRDefault="00B83895" w:rsidP="00B83895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Wartość 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A34290">
        <w:rPr>
          <w:rFonts w:ascii="Arial" w:hAnsi="Arial" w:cs="Arial"/>
          <w:sz w:val="20"/>
          <w:lang w:val="pl-PL"/>
        </w:rPr>
        <w:t>przedmiotu umowy nie może być wyższa niż:</w:t>
      </w:r>
    </w:p>
    <w:p w:rsidR="00B83895" w:rsidRPr="00A34290" w:rsidRDefault="00B83895" w:rsidP="00B83895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A34290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B83895" w:rsidRPr="00A34290" w:rsidRDefault="00B83895" w:rsidP="00B83895">
      <w:pPr>
        <w:ind w:hanging="219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A34290">
        <w:rPr>
          <w:rFonts w:ascii="Arial" w:hAnsi="Arial" w:cs="Arial"/>
          <w:bCs/>
          <w:sz w:val="20"/>
          <w:lang w:val="pl-PL"/>
        </w:rPr>
        <w:t xml:space="preserve">    zł </w:t>
      </w:r>
    </w:p>
    <w:p w:rsidR="00B83895" w:rsidRPr="00A34290" w:rsidRDefault="00B83895" w:rsidP="00B83895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 płatne zgodnie z § 5 umowy, po dostarczeniu przedmiotu zamówienia     </w:t>
      </w:r>
    </w:p>
    <w:p w:rsidR="00B83895" w:rsidRPr="00A34290" w:rsidRDefault="00B83895" w:rsidP="00B83895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potwierdzonego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B83895" w:rsidRPr="00A34290" w:rsidRDefault="00B83895" w:rsidP="00B83895">
      <w:pPr>
        <w:ind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A34290">
        <w:rPr>
          <w:rFonts w:ascii="Arial" w:hAnsi="Arial" w:cs="Arial"/>
          <w:bCs/>
          <w:sz w:val="20"/>
          <w:lang w:val="pl-PL"/>
        </w:rPr>
        <w:t>………….</w:t>
      </w:r>
      <w:r w:rsidRPr="00A34290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B83895" w:rsidRPr="00A34290" w:rsidRDefault="00B83895" w:rsidP="00B83895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B83895" w:rsidRPr="00A34290" w:rsidRDefault="00B83895" w:rsidP="00B83895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B83895" w:rsidRPr="00A34290" w:rsidRDefault="00B83895" w:rsidP="00B83895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A34290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wskazanej w Pakiecie bez żadnych skutków prawnych obciążających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Zamawiającego, jednakże zmniejszenie nie będzie przekraczało 30% wartości             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brutto  Umowy w danym pakiecie.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8. </w:t>
      </w:r>
      <w:r w:rsidRPr="00A34290">
        <w:rPr>
          <w:rFonts w:ascii="Arial" w:hAnsi="Arial" w:cs="Arial"/>
          <w:sz w:val="20"/>
          <w:lang w:val="pl-PL"/>
        </w:rPr>
        <w:t xml:space="preserve">W przypadku wstrzymania lub zakazu używania wyrobów materiałów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dostarczonych przez  Wykonawcę, Wykonawca zobowiązany jest do odkupienia 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tych wyrobów , o ile  nie zostały one wykorzystane  przez Zamawiającego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produkcji, Wykonawca jest zobowiązany do dostarczenia odpowiedników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objętych  umową wg. dotychczasowej ceny lub niższej.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Wykonawca jest zobowiązany do sprzedawania Zamawiającemu tych 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wyrobów po cenach promocyjnych, jeżeli są niższe od przetargowych, przez </w:t>
      </w:r>
    </w:p>
    <w:p w:rsidR="00B83895" w:rsidRPr="00A34290" w:rsidRDefault="00B83895" w:rsidP="00B83895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34290">
        <w:rPr>
          <w:rFonts w:ascii="Arial" w:hAnsi="Arial" w:cs="Arial"/>
          <w:color w:val="000000"/>
          <w:sz w:val="20"/>
          <w:lang w:val="pl-PL"/>
        </w:rPr>
        <w:t xml:space="preserve">       cały okres trwania promocji.</w:t>
      </w:r>
    </w:p>
    <w:p w:rsidR="00B83895" w:rsidRPr="00A34290" w:rsidRDefault="00B83895" w:rsidP="00B83895">
      <w:pPr>
        <w:rPr>
          <w:rFonts w:ascii="Arial" w:hAnsi="Arial" w:cs="Arial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3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A34290">
        <w:rPr>
          <w:rFonts w:ascii="Arial" w:hAnsi="Arial" w:cs="Arial"/>
          <w:sz w:val="20"/>
          <w:lang w:val="pl-PL"/>
        </w:rPr>
        <w:t>cy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97AC1" w:rsidRDefault="00D97AC1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lastRenderedPageBreak/>
        <w:t>§ 4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A34290">
        <w:rPr>
          <w:rFonts w:ascii="Arial" w:hAnsi="Arial" w:cs="Arial"/>
          <w:bCs/>
          <w:sz w:val="20"/>
          <w:lang w:val="pl-PL"/>
        </w:rPr>
        <w:t>§ 8 ust 1 pkt. a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5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B83895" w:rsidRPr="00A34290" w:rsidRDefault="00B83895" w:rsidP="00B83895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6</w:t>
      </w:r>
    </w:p>
    <w:p w:rsidR="00B83895" w:rsidRPr="00A34290" w:rsidRDefault="00B83895" w:rsidP="00B83895">
      <w:pPr>
        <w:spacing w:after="12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7</w:t>
      </w:r>
    </w:p>
    <w:p w:rsidR="00B83895" w:rsidRPr="00A34290" w:rsidRDefault="00B83895" w:rsidP="00B83895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B83895" w:rsidRPr="00A34290" w:rsidRDefault="00B83895" w:rsidP="00B83895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pisma  </w:t>
      </w:r>
      <w:proofErr w:type="spellStart"/>
      <w:r w:rsidRPr="00A34290">
        <w:rPr>
          <w:rFonts w:ascii="Arial" w:hAnsi="Arial" w:cs="Arial"/>
          <w:sz w:val="20"/>
          <w:lang w:val="pl-PL"/>
        </w:rPr>
        <w:t>faxem</w:t>
      </w:r>
      <w:proofErr w:type="spellEnd"/>
      <w:r w:rsidRPr="00A34290">
        <w:rPr>
          <w:rFonts w:ascii="Arial" w:hAnsi="Arial" w:cs="Arial"/>
          <w:sz w:val="20"/>
          <w:lang w:val="pl-PL"/>
        </w:rPr>
        <w:t xml:space="preserve">) prześle wyrób na jego koszt. Wykonawca zobowiązuje się w terminie 5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dni od otrzymania wyrobu udzielić wyjaśnień w przedmiotowej sprawie bądź wymienić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towar na wolny od wad.</w:t>
      </w:r>
    </w:p>
    <w:p w:rsidR="00B83895" w:rsidRPr="00A34290" w:rsidRDefault="00B83895" w:rsidP="00B83895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B83895" w:rsidRPr="00A34290" w:rsidRDefault="00B83895" w:rsidP="00B83895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Kodeksu cywilnego,  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8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b) wielkości ( sposobu konfekcjonowania) towaru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c) sposobu przechowywania.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d) zasad użytkowania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9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Wykonawca,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A34290">
        <w:rPr>
          <w:rFonts w:ascii="Arial" w:hAnsi="Arial" w:cs="Arial"/>
          <w:snapToGrid w:val="0"/>
          <w:sz w:val="20"/>
          <w:lang w:val="pl-PL"/>
        </w:rPr>
        <w:t>0,5%</w:t>
      </w:r>
      <w:r w:rsidRPr="00A34290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10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11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B83895" w:rsidRPr="00A34290" w:rsidRDefault="00B83895" w:rsidP="00B83895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B83895" w:rsidRPr="00A34290" w:rsidRDefault="00B83895" w:rsidP="00B83895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B83895" w:rsidRPr="00A34290" w:rsidRDefault="00B83895" w:rsidP="00B83895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B83895" w:rsidRPr="00A34290" w:rsidRDefault="00B83895" w:rsidP="00B83895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 za jednomiesięcznym okresem wypowiedzenia.</w:t>
      </w:r>
    </w:p>
    <w:p w:rsidR="00B83895" w:rsidRPr="00A34290" w:rsidRDefault="00B83895" w:rsidP="00B83895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12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B83895" w:rsidRPr="00A34290" w:rsidRDefault="00B83895" w:rsidP="00B83895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B83895" w:rsidRPr="00A34290" w:rsidRDefault="00B83895" w:rsidP="00B83895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    odbioru wyrobów, </w:t>
      </w:r>
    </w:p>
    <w:p w:rsidR="00B83895" w:rsidRPr="00A34290" w:rsidRDefault="00B83895" w:rsidP="00B83895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34290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83895" w:rsidRPr="00A34290" w:rsidRDefault="00B83895" w:rsidP="00B83895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13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lastRenderedPageBreak/>
        <w:t>§ 14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15</w:t>
      </w:r>
    </w:p>
    <w:p w:rsidR="00B83895" w:rsidRPr="00A34290" w:rsidRDefault="00B83895" w:rsidP="00B83895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zmiany adresów, numerów telefonu, numerów kont, danych osób fizycznych </w:t>
      </w:r>
      <w:r w:rsidRPr="00A34290">
        <w:rPr>
          <w:rFonts w:ascii="Arial" w:hAnsi="Arial" w:cs="Arial"/>
          <w:bCs/>
          <w:sz w:val="20"/>
          <w:lang w:val="pl-PL"/>
        </w:rPr>
        <w:br/>
        <w:t>i prawnych ujętych w niniejszej umowie.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zmian dopuszczonych w § </w:t>
      </w:r>
      <w:r w:rsidRPr="00A34290">
        <w:rPr>
          <w:rFonts w:ascii="Arial" w:hAnsi="Arial" w:cs="Arial"/>
          <w:sz w:val="20"/>
          <w:lang w:val="pl-PL"/>
        </w:rPr>
        <w:t>2 niniejszej umowy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B83895" w:rsidRPr="00A34290" w:rsidRDefault="00B83895" w:rsidP="00B83895">
      <w:pPr>
        <w:numPr>
          <w:ilvl w:val="0"/>
          <w:numId w:val="17"/>
        </w:numPr>
        <w:autoSpaceDE w:val="0"/>
        <w:spacing w:line="260" w:lineRule="exact"/>
        <w:contextualSpacing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B83895" w:rsidRPr="00A34290" w:rsidRDefault="00B83895" w:rsidP="00B83895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B83895" w:rsidRPr="00A34290" w:rsidRDefault="00B83895" w:rsidP="00B83895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34290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16</w:t>
      </w:r>
    </w:p>
    <w:p w:rsidR="00B83895" w:rsidRPr="00A34290" w:rsidRDefault="00B83895" w:rsidP="00B83895">
      <w:pPr>
        <w:numPr>
          <w:ilvl w:val="0"/>
          <w:numId w:val="12"/>
        </w:numPr>
        <w:ind w:left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A34290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B83895" w:rsidRPr="00A34290" w:rsidRDefault="00B83895" w:rsidP="00B83895">
      <w:pPr>
        <w:numPr>
          <w:ilvl w:val="0"/>
          <w:numId w:val="12"/>
        </w:numPr>
        <w:ind w:left="36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§ 17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A34290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ZAMAWIAJ</w:t>
      </w:r>
      <w:r w:rsidRPr="00A34290">
        <w:rPr>
          <w:rFonts w:ascii="Arial" w:hAnsi="Arial" w:cs="Arial"/>
          <w:b/>
          <w:sz w:val="20"/>
          <w:lang w:val="pl-PL"/>
        </w:rPr>
        <w:t>Ą</w:t>
      </w:r>
      <w:r w:rsidRPr="00A34290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Default="00B83895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Default="00672FED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Default="00672FED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672FED" w:rsidRDefault="00672FED" w:rsidP="00B83895">
      <w:pPr>
        <w:rPr>
          <w:rFonts w:ascii="Arial" w:hAnsi="Arial" w:cs="Arial"/>
          <w:b/>
          <w:bCs/>
          <w:sz w:val="20"/>
          <w:lang w:val="pl-PL"/>
        </w:rPr>
      </w:pPr>
    </w:p>
    <w:p w:rsidR="00B83895" w:rsidRPr="00A34290" w:rsidRDefault="00B83895" w:rsidP="00A471FF">
      <w:pPr>
        <w:jc w:val="right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lastRenderedPageBreak/>
        <w:t xml:space="preserve">Załącznik nr 5 do SIWZ 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jc w:val="center"/>
        <w:rPr>
          <w:rFonts w:ascii="Arial" w:hAnsi="Arial" w:cs="Arial"/>
          <w:b/>
          <w:sz w:val="20"/>
          <w:lang w:val="pl-PL"/>
        </w:rPr>
      </w:pPr>
      <w:r w:rsidRPr="00A34290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pStyle w:val="Tekstpodstawowy2"/>
        <w:jc w:val="center"/>
        <w:rPr>
          <w:rFonts w:cs="Arial"/>
          <w:sz w:val="20"/>
        </w:rPr>
      </w:pPr>
      <w:r w:rsidRPr="00A34290">
        <w:rPr>
          <w:rFonts w:cs="Arial"/>
          <w:sz w:val="20"/>
        </w:rPr>
        <w:t>Składając ofertę w postępowaniu o udzielenie zamówienia publicznego na „Dostawa środków dezynfekcyjnych”  dla Powiatowego Zakładu Opieki  Zdrowotnej z siedzibą w Starachowicach”</w:t>
      </w:r>
    </w:p>
    <w:p w:rsidR="00B83895" w:rsidRPr="00A34290" w:rsidRDefault="00B83895" w:rsidP="00B83895">
      <w:pPr>
        <w:pStyle w:val="Tekstpodstawowy2"/>
        <w:jc w:val="center"/>
        <w:rPr>
          <w:rFonts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który reprezentuję: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Nie należę do grupy kapitałowej *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B83895" w:rsidRPr="00A34290" w:rsidRDefault="00B83895" w:rsidP="00B8389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B83895" w:rsidRPr="00A34290" w:rsidRDefault="00B83895" w:rsidP="00B83895">
      <w:pPr>
        <w:rPr>
          <w:rFonts w:ascii="Arial" w:hAnsi="Arial" w:cs="Arial"/>
          <w:sz w:val="20"/>
          <w:lang w:val="pl-PL"/>
        </w:rPr>
      </w:pP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B83895" w:rsidRPr="00A34290" w:rsidRDefault="00B83895" w:rsidP="00B8389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B83895" w:rsidRPr="00A34290" w:rsidRDefault="00B83895" w:rsidP="00B83895">
      <w:pPr>
        <w:rPr>
          <w:rFonts w:ascii="Arial" w:hAnsi="Arial" w:cs="Arial"/>
          <w:sz w:val="20"/>
        </w:rPr>
      </w:pPr>
    </w:p>
    <w:p w:rsidR="004209F8" w:rsidRPr="00A34290" w:rsidRDefault="004209F8">
      <w:pPr>
        <w:rPr>
          <w:rFonts w:ascii="Arial" w:hAnsi="Arial" w:cs="Arial"/>
          <w:sz w:val="20"/>
        </w:rPr>
      </w:pPr>
    </w:p>
    <w:sectPr w:rsidR="004209F8" w:rsidRPr="00A34290" w:rsidSect="00A342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38" w:rsidRDefault="00975F38">
      <w:r>
        <w:separator/>
      </w:r>
    </w:p>
  </w:endnote>
  <w:endnote w:type="continuationSeparator" w:id="0">
    <w:p w:rsidR="00975F38" w:rsidRDefault="0097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 w:rsidP="00B8389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458E1A7" wp14:editId="30D57F9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38" w:rsidRDefault="00975F38">
      <w:r>
        <w:separator/>
      </w:r>
    </w:p>
  </w:footnote>
  <w:footnote w:type="continuationSeparator" w:id="0">
    <w:p w:rsidR="00975F38" w:rsidRDefault="0097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BD" w:rsidRDefault="00FD59B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5DCC06D" wp14:editId="30CF1B5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D78EEDD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260B2"/>
    <w:multiLevelType w:val="hybridMultilevel"/>
    <w:tmpl w:val="CC542DEA"/>
    <w:lvl w:ilvl="0" w:tplc="FED0FE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8C60D8"/>
    <w:multiLevelType w:val="hybridMultilevel"/>
    <w:tmpl w:val="388CD5B8"/>
    <w:lvl w:ilvl="0" w:tplc="5DA4ED50">
      <w:start w:val="5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8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5179EE"/>
    <w:multiLevelType w:val="hybridMultilevel"/>
    <w:tmpl w:val="F0AA2E7E"/>
    <w:lvl w:ilvl="0" w:tplc="FED0FE8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3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34"/>
  </w:num>
  <w:num w:numId="16">
    <w:abstractNumId w:val="8"/>
  </w:num>
  <w:num w:numId="17">
    <w:abstractNumId w:val="28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26"/>
  </w:num>
  <w:num w:numId="23">
    <w:abstractNumId w:val="6"/>
  </w:num>
  <w:num w:numId="24">
    <w:abstractNumId w:val="1"/>
  </w:num>
  <w:num w:numId="25">
    <w:abstractNumId w:val="23"/>
  </w:num>
  <w:num w:numId="26">
    <w:abstractNumId w:val="33"/>
  </w:num>
  <w:num w:numId="27">
    <w:abstractNumId w:val="7"/>
  </w:num>
  <w:num w:numId="28">
    <w:abstractNumId w:val="19"/>
  </w:num>
  <w:num w:numId="29">
    <w:abstractNumId w:val="12"/>
  </w:num>
  <w:num w:numId="30">
    <w:abstractNumId w:val="22"/>
  </w:num>
  <w:num w:numId="31">
    <w:abstractNumId w:val="21"/>
  </w:num>
  <w:num w:numId="32">
    <w:abstractNumId w:val="18"/>
  </w:num>
  <w:num w:numId="33">
    <w:abstractNumId w:val="25"/>
  </w:num>
  <w:num w:numId="34">
    <w:abstractNumId w:val="35"/>
  </w:num>
  <w:num w:numId="35">
    <w:abstractNumId w:val="13"/>
  </w:num>
  <w:num w:numId="36">
    <w:abstractNumId w:val="3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95"/>
    <w:rsid w:val="00022BCF"/>
    <w:rsid w:val="00055C8B"/>
    <w:rsid w:val="001F7C8E"/>
    <w:rsid w:val="00302B04"/>
    <w:rsid w:val="0040214F"/>
    <w:rsid w:val="00404258"/>
    <w:rsid w:val="004209F8"/>
    <w:rsid w:val="00425108"/>
    <w:rsid w:val="0043352E"/>
    <w:rsid w:val="0048364D"/>
    <w:rsid w:val="00567E00"/>
    <w:rsid w:val="005C7713"/>
    <w:rsid w:val="00672FED"/>
    <w:rsid w:val="00694F39"/>
    <w:rsid w:val="006B619B"/>
    <w:rsid w:val="00741925"/>
    <w:rsid w:val="00975F38"/>
    <w:rsid w:val="00A009C1"/>
    <w:rsid w:val="00A31CB1"/>
    <w:rsid w:val="00A34290"/>
    <w:rsid w:val="00A471FF"/>
    <w:rsid w:val="00A67791"/>
    <w:rsid w:val="00AC048C"/>
    <w:rsid w:val="00B30F8D"/>
    <w:rsid w:val="00B83895"/>
    <w:rsid w:val="00B86651"/>
    <w:rsid w:val="00BC5774"/>
    <w:rsid w:val="00C240D8"/>
    <w:rsid w:val="00D43208"/>
    <w:rsid w:val="00D97AC1"/>
    <w:rsid w:val="00DB343D"/>
    <w:rsid w:val="00DC50AA"/>
    <w:rsid w:val="00E63BBD"/>
    <w:rsid w:val="00F27B7B"/>
    <w:rsid w:val="00F51CC7"/>
    <w:rsid w:val="00F67119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89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B8389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B8389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B8389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895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8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8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83895"/>
  </w:style>
  <w:style w:type="paragraph" w:styleId="Tekstpodstawowy">
    <w:name w:val="Body Text"/>
    <w:basedOn w:val="Normalny"/>
    <w:link w:val="TekstpodstawowyZnak"/>
    <w:rsid w:val="00B83895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3895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83895"/>
  </w:style>
  <w:style w:type="paragraph" w:styleId="Tekstblokowy">
    <w:name w:val="Block Text"/>
    <w:basedOn w:val="Normalny"/>
    <w:rsid w:val="00B8389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B8389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B83895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83895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B83895"/>
    <w:rPr>
      <w:rFonts w:eastAsia="Times New Roman" w:cs="Times New Roman"/>
      <w:sz w:val="24"/>
      <w:lang w:eastAsia="pl-PL"/>
    </w:rPr>
  </w:style>
  <w:style w:type="character" w:styleId="Hipercze">
    <w:name w:val="Hyperlink"/>
    <w:rsid w:val="00B838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3895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B8389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83895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B83895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83895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95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8389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8389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B8389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8389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83895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895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83895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B8389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895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9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89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B83895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B83895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B83895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895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83895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8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B8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3895"/>
    <w:rPr>
      <w:rFonts w:ascii="Times New Roman" w:eastAsia="Times New Roman" w:hAnsi="Times New Roman" w:cs="Times New Roman"/>
      <w:sz w:val="24"/>
      <w:lang w:val="en-US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83895"/>
  </w:style>
  <w:style w:type="paragraph" w:styleId="Tekstpodstawowy">
    <w:name w:val="Body Text"/>
    <w:basedOn w:val="Normalny"/>
    <w:link w:val="TekstpodstawowyZnak"/>
    <w:rsid w:val="00B83895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3895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83895"/>
  </w:style>
  <w:style w:type="paragraph" w:styleId="Tekstblokowy">
    <w:name w:val="Block Text"/>
    <w:basedOn w:val="Normalny"/>
    <w:rsid w:val="00B83895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B8389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B83895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83895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B83895"/>
    <w:rPr>
      <w:rFonts w:eastAsia="Times New Roman" w:cs="Times New Roman"/>
      <w:sz w:val="24"/>
      <w:lang w:eastAsia="pl-PL"/>
    </w:rPr>
  </w:style>
  <w:style w:type="character" w:styleId="Hipercze">
    <w:name w:val="Hyperlink"/>
    <w:rsid w:val="00B838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3895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B83895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83895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B83895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83895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95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8389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83895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B8389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8389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83895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895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83895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B8389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895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89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zoz.starachowice.sisco.info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AF26-DE20-41E8-9E18-EE7296B1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8446</Words>
  <Characters>50682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19</cp:revision>
  <cp:lastPrinted>2014-03-20T07:53:00Z</cp:lastPrinted>
  <dcterms:created xsi:type="dcterms:W3CDTF">2014-02-24T12:19:00Z</dcterms:created>
  <dcterms:modified xsi:type="dcterms:W3CDTF">2014-03-21T10:23:00Z</dcterms:modified>
</cp:coreProperties>
</file>