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76" w:rsidRPr="00C46576" w:rsidRDefault="00C46576" w:rsidP="00C46576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4657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46576" w:rsidRPr="00C46576" w:rsidRDefault="00C46576" w:rsidP="00C4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C4657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46576" w:rsidRPr="00C46576" w:rsidRDefault="00C46576" w:rsidP="00C46576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4657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maceratorów dla Powiatowego Zakładu Opieki Zdrowotnej z siedzibą w Starachowicach</w:t>
      </w:r>
      <w:r w:rsidRPr="00C4657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4657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358834 - 2014; data zamieszczenia: 29.10.2014</w:t>
      </w:r>
      <w:r w:rsidRPr="00C4657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C46576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C46576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465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C46576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C46576" w:rsidRPr="00C46576" w:rsidRDefault="00C46576" w:rsidP="00C4657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C46576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C46576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465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C46576">
        <w:rPr>
          <w:rFonts w:ascii="Arial CE" w:eastAsia="Times New Roman" w:hAnsi="Arial CE" w:cs="Arial CE"/>
          <w:lang w:eastAsia="pl-PL"/>
        </w:rPr>
        <w:t xml:space="preserve"> Dostawa maceratorów dla Powiatowego Zakładu Opieki Zdrowotnej z siedzibą w Starachowicach.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C46576">
        <w:rPr>
          <w:rFonts w:ascii="Arial CE" w:eastAsia="Times New Roman" w:hAnsi="Arial CE" w:cs="Arial CE"/>
          <w:lang w:eastAsia="pl-PL"/>
        </w:rPr>
        <w:t xml:space="preserve"> dostawy.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C46576">
        <w:rPr>
          <w:rFonts w:ascii="Arial CE" w:eastAsia="Times New Roman" w:hAnsi="Arial CE" w:cs="Arial CE"/>
          <w:lang w:eastAsia="pl-PL"/>
        </w:rPr>
        <w:t xml:space="preserve"> Przedmiotem zamówienia jest dostawa fabrycznie nowych, nie powystawowych maceratorów do naczyń z pulpy celulozowej szt. 3 Szczegółowy opis wymagań minimalnych i parametrów technicznych zawiera załącznik nr 2 do SIWZ..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C46576">
        <w:rPr>
          <w:rFonts w:ascii="Arial CE" w:eastAsia="Times New Roman" w:hAnsi="Arial CE" w:cs="Arial CE"/>
          <w:lang w:eastAsia="pl-PL"/>
        </w:rPr>
        <w:t xml:space="preserve"> 42.99.61.10-8.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C46576">
        <w:rPr>
          <w:rFonts w:ascii="Arial CE" w:eastAsia="Times New Roman" w:hAnsi="Arial CE" w:cs="Arial CE"/>
          <w:lang w:eastAsia="pl-PL"/>
        </w:rPr>
        <w:t xml:space="preserve"> nie.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C46576">
        <w:rPr>
          <w:rFonts w:ascii="Arial CE" w:eastAsia="Times New Roman" w:hAnsi="Arial CE" w:cs="Arial CE"/>
          <w:lang w:eastAsia="pl-PL"/>
        </w:rPr>
        <w:t xml:space="preserve"> nie.</w:t>
      </w:r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C46576">
        <w:rPr>
          <w:rFonts w:ascii="Arial CE" w:eastAsia="Times New Roman" w:hAnsi="Arial CE" w:cs="Arial CE"/>
          <w:lang w:eastAsia="pl-PL"/>
        </w:rPr>
        <w:t xml:space="preserve"> Okres w dniach: 14.</w:t>
      </w:r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465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C46576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C46576" w:rsidRPr="00C46576" w:rsidRDefault="00C46576" w:rsidP="00C46576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C46576" w:rsidRPr="00C46576" w:rsidRDefault="00C46576" w:rsidP="00C46576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46576" w:rsidRPr="00C46576" w:rsidRDefault="00C46576" w:rsidP="00C46576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C46576" w:rsidRPr="00C46576" w:rsidRDefault="00C46576" w:rsidP="00C46576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C46576" w:rsidRPr="00C46576" w:rsidRDefault="00C46576" w:rsidP="00C46576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46576" w:rsidRPr="00C46576" w:rsidRDefault="00C46576" w:rsidP="00C46576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o 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C46576" w:rsidRPr="00C46576" w:rsidRDefault="00C46576" w:rsidP="00C46576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C46576" w:rsidRPr="00C46576" w:rsidRDefault="00C46576" w:rsidP="00C46576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46576" w:rsidRPr="00C46576" w:rsidRDefault="00C46576" w:rsidP="00C46576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C46576" w:rsidRPr="00C46576" w:rsidRDefault="00C46576" w:rsidP="00C46576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C46576" w:rsidRPr="00C46576" w:rsidRDefault="00C46576" w:rsidP="00C46576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46576" w:rsidRPr="00C46576" w:rsidRDefault="00C46576" w:rsidP="00C46576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C46576" w:rsidRPr="00C46576" w:rsidRDefault="00C46576" w:rsidP="00C46576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C46576" w:rsidRPr="00C46576" w:rsidRDefault="00C46576" w:rsidP="00C46576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46576" w:rsidRPr="00C46576" w:rsidRDefault="00C46576" w:rsidP="00C46576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lastRenderedPageBreak/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46576" w:rsidRPr="00C46576" w:rsidRDefault="00C46576" w:rsidP="00C46576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46576" w:rsidRPr="00C46576" w:rsidRDefault="00C46576" w:rsidP="00C46576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46576" w:rsidRPr="00C46576" w:rsidRDefault="00C46576" w:rsidP="00C46576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C46576" w:rsidRPr="00C46576" w:rsidRDefault="00C46576" w:rsidP="00C46576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C46576" w:rsidRPr="00C46576" w:rsidRDefault="00C46576" w:rsidP="00C46576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C46576" w:rsidRPr="00C46576" w:rsidRDefault="00C46576" w:rsidP="00C46576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46576" w:rsidRPr="00C46576" w:rsidRDefault="00C46576" w:rsidP="00C46576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C46576" w:rsidRPr="00C46576" w:rsidRDefault="00C46576" w:rsidP="00C46576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C46576" w:rsidRPr="00C46576" w:rsidRDefault="00C46576" w:rsidP="00C46576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C46576" w:rsidRPr="00C46576" w:rsidRDefault="00C46576" w:rsidP="00C46576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Formularz ofertowy (wzór stanowi załącznik nr 1 do niniejszej specyfikacji istotnych warunków zamówienia) i opis przedmiotu zamówienia z wymaganiami minimalnymi (wzór stanowi załącznik nr 2 do niniejszej specyfikacji istotnych warunków zamówienia) wypełnione i podpisane przez Wykonawcę.</w:t>
      </w:r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4657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C46576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C46576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C46576" w:rsidRPr="00C46576" w:rsidRDefault="00C46576" w:rsidP="00C46576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1 - Cena - 88</w:t>
      </w:r>
    </w:p>
    <w:p w:rsidR="00C46576" w:rsidRPr="00C46576" w:rsidRDefault="00C46576" w:rsidP="00C46576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2 - Okres gwarancji - 12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 zmian (aktualizacji) numerów wyrobów Wszelkie zmiany niniejszej umowy wymagają formy pisemnej pod rygorem nie ważności.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C46576">
        <w:rPr>
          <w:rFonts w:ascii="Arial CE" w:eastAsia="Times New Roman" w:hAnsi="Arial CE" w:cs="Arial CE"/>
          <w:lang w:eastAsia="pl-PL"/>
        </w:rPr>
        <w:t> </w:t>
      </w:r>
      <w:r w:rsidRPr="00C46576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C46576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C46576">
        <w:rPr>
          <w:rFonts w:ascii="Arial CE" w:eastAsia="Times New Roman" w:hAnsi="Arial CE" w:cs="Arial CE"/>
          <w:lang w:eastAsia="pl-PL"/>
        </w:rPr>
        <w:br/>
      </w:r>
      <w:r w:rsidRPr="00C46576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C46576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C46576">
        <w:rPr>
          <w:rFonts w:ascii="Arial CE" w:eastAsia="Times New Roman" w:hAnsi="Arial CE" w:cs="Arial CE"/>
          <w:lang w:eastAsia="pl-PL"/>
        </w:rPr>
        <w:t xml:space="preserve"> 14.11.2014 godzina 11:00, miejsce: w siedzibie Zamawiającego w pok. 245.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C46576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C46576" w:rsidRPr="00C46576" w:rsidRDefault="00C46576" w:rsidP="00C4657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C46576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46576">
        <w:rPr>
          <w:rFonts w:ascii="Arial CE" w:eastAsia="Times New Roman" w:hAnsi="Arial CE" w:cs="Arial CE"/>
          <w:lang w:eastAsia="pl-PL"/>
        </w:rPr>
        <w:t>nie</w:t>
      </w:r>
    </w:p>
    <w:p w:rsidR="00C46576" w:rsidRPr="00C46576" w:rsidRDefault="00C46576" w:rsidP="00C46576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3A41F8" w:rsidP="003A41F8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C46576">
      <w:headerReference w:type="first" r:id="rId9"/>
      <w:footerReference w:type="first" r:id="rId10"/>
      <w:pgSz w:w="12240" w:h="15840" w:code="1"/>
      <w:pgMar w:top="426" w:right="2034" w:bottom="426" w:left="1797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DB" w:rsidRDefault="00DB6ADB" w:rsidP="00C46576">
      <w:pPr>
        <w:spacing w:after="0" w:line="240" w:lineRule="auto"/>
      </w:pPr>
      <w:r>
        <w:separator/>
      </w:r>
    </w:p>
  </w:endnote>
  <w:endnote w:type="continuationSeparator" w:id="0">
    <w:p w:rsidR="00DB6ADB" w:rsidRDefault="00DB6ADB" w:rsidP="00C4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76" w:rsidRDefault="00C46576">
    <w:pPr>
      <w:pStyle w:val="Stopka"/>
      <w:jc w:val="right"/>
    </w:pPr>
  </w:p>
  <w:p w:rsidR="00C46576" w:rsidRDefault="00C465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DB" w:rsidRDefault="00DB6ADB" w:rsidP="00C46576">
      <w:pPr>
        <w:spacing w:after="0" w:line="240" w:lineRule="auto"/>
      </w:pPr>
      <w:r>
        <w:separator/>
      </w:r>
    </w:p>
  </w:footnote>
  <w:footnote w:type="continuationSeparator" w:id="0">
    <w:p w:rsidR="00DB6ADB" w:rsidRDefault="00DB6ADB" w:rsidP="00C4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76" w:rsidRPr="00C46576" w:rsidRDefault="00C46576">
    <w:pPr>
      <w:pStyle w:val="Nagwek"/>
      <w:rPr>
        <w:sz w:val="16"/>
        <w:szCs w:val="16"/>
      </w:rPr>
    </w:pPr>
    <w:r w:rsidRPr="00C46576">
      <w:rPr>
        <w:sz w:val="16"/>
        <w:szCs w:val="16"/>
      </w:rPr>
      <w:t>Nr sprawy P/66/10/2014/MAC</w:t>
    </w:r>
  </w:p>
  <w:p w:rsidR="00C46576" w:rsidRDefault="00C465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76030"/>
    <w:multiLevelType w:val="multilevel"/>
    <w:tmpl w:val="C3E6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57720"/>
    <w:multiLevelType w:val="multilevel"/>
    <w:tmpl w:val="C97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20025"/>
    <w:multiLevelType w:val="multilevel"/>
    <w:tmpl w:val="55B2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538B"/>
    <w:multiLevelType w:val="multilevel"/>
    <w:tmpl w:val="9950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22AED"/>
    <w:multiLevelType w:val="multilevel"/>
    <w:tmpl w:val="F32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52D1C"/>
    <w:multiLevelType w:val="multilevel"/>
    <w:tmpl w:val="A5A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B5615"/>
    <w:multiLevelType w:val="multilevel"/>
    <w:tmpl w:val="6D0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73215"/>
    <w:multiLevelType w:val="multilevel"/>
    <w:tmpl w:val="15C8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04D1B"/>
    <w:multiLevelType w:val="multilevel"/>
    <w:tmpl w:val="A018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A53E48"/>
    <w:multiLevelType w:val="multilevel"/>
    <w:tmpl w:val="2F9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76"/>
    <w:rsid w:val="003A41F8"/>
    <w:rsid w:val="004209F8"/>
    <w:rsid w:val="00C46576"/>
    <w:rsid w:val="00C9408A"/>
    <w:rsid w:val="00D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65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657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4657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4657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C4657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46576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4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576"/>
  </w:style>
  <w:style w:type="paragraph" w:styleId="Stopka">
    <w:name w:val="footer"/>
    <w:basedOn w:val="Normalny"/>
    <w:link w:val="StopkaZnak"/>
    <w:uiPriority w:val="99"/>
    <w:unhideWhenUsed/>
    <w:rsid w:val="00C4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576"/>
  </w:style>
  <w:style w:type="paragraph" w:styleId="Tekstdymka">
    <w:name w:val="Balloon Text"/>
    <w:basedOn w:val="Normalny"/>
    <w:link w:val="TekstdymkaZnak"/>
    <w:uiPriority w:val="99"/>
    <w:semiHidden/>
    <w:unhideWhenUsed/>
    <w:rsid w:val="00C4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65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657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4657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4657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C4657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46576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4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576"/>
  </w:style>
  <w:style w:type="paragraph" w:styleId="Stopka">
    <w:name w:val="footer"/>
    <w:basedOn w:val="Normalny"/>
    <w:link w:val="StopkaZnak"/>
    <w:uiPriority w:val="99"/>
    <w:unhideWhenUsed/>
    <w:rsid w:val="00C46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576"/>
  </w:style>
  <w:style w:type="paragraph" w:styleId="Tekstdymka">
    <w:name w:val="Balloon Text"/>
    <w:basedOn w:val="Normalny"/>
    <w:link w:val="TekstdymkaZnak"/>
    <w:uiPriority w:val="99"/>
    <w:semiHidden/>
    <w:unhideWhenUsed/>
    <w:rsid w:val="00C4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1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1903</Words>
  <Characters>11418</Characters>
  <Application>Microsoft Office Word</Application>
  <DocSecurity>0</DocSecurity>
  <Lines>95</Lines>
  <Paragraphs>26</Paragraphs>
  <ScaleCrop>false</ScaleCrop>
  <Company>Microsoft</Company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2014-10-29T09:49:00Z</cp:lastPrinted>
  <dcterms:created xsi:type="dcterms:W3CDTF">2014-10-29T09:43:00Z</dcterms:created>
  <dcterms:modified xsi:type="dcterms:W3CDTF">2014-10-29T09:58:00Z</dcterms:modified>
</cp:coreProperties>
</file>