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FD" w:rsidRPr="001B58FD" w:rsidRDefault="001B58FD" w:rsidP="001B58FD">
      <w:pPr>
        <w:spacing w:after="0" w:line="260" w:lineRule="atLeast"/>
        <w:rPr>
          <w:rFonts w:ascii="Verdana" w:eastAsia="Times New Roman" w:hAnsi="Verdana" w:cs="Arial CE"/>
          <w:color w:val="000000"/>
          <w:sz w:val="17"/>
          <w:szCs w:val="17"/>
          <w:lang w:eastAsia="pl-PL"/>
        </w:rPr>
      </w:pPr>
      <w:r w:rsidRPr="001B58FD">
        <w:rPr>
          <w:rFonts w:ascii="Verdana" w:eastAsia="Times New Roman" w:hAnsi="Verdana" w:cs="Arial CE"/>
          <w:color w:val="000000"/>
          <w:sz w:val="17"/>
          <w:szCs w:val="17"/>
          <w:lang w:eastAsia="pl-PL"/>
        </w:rPr>
        <w:t>Adres strony internetowej, na której Zamawiający udostępnia Specyfikację Istotnych Warunków Zamówienia:</w:t>
      </w:r>
    </w:p>
    <w:p w:rsidR="001B58FD" w:rsidRPr="001B58FD" w:rsidRDefault="001B58FD" w:rsidP="001B58FD">
      <w:pPr>
        <w:spacing w:after="240" w:line="260" w:lineRule="atLeast"/>
        <w:rPr>
          <w:rFonts w:ascii="Times New Roman" w:eastAsia="Times New Roman" w:hAnsi="Times New Roman" w:cs="Times New Roman"/>
          <w:sz w:val="24"/>
          <w:szCs w:val="24"/>
          <w:lang w:eastAsia="pl-PL"/>
        </w:rPr>
      </w:pPr>
      <w:hyperlink r:id="rId8" w:tgtFrame="_blank" w:history="1">
        <w:r w:rsidRPr="001B58FD">
          <w:rPr>
            <w:rFonts w:ascii="Verdana" w:eastAsia="Times New Roman" w:hAnsi="Verdana" w:cs="Arial CE"/>
            <w:b/>
            <w:bCs/>
            <w:color w:val="FF0000"/>
            <w:sz w:val="17"/>
            <w:szCs w:val="17"/>
            <w:lang w:eastAsia="pl-PL"/>
          </w:rPr>
          <w:t>zoz.starachowice.sisco.info/</w:t>
        </w:r>
      </w:hyperlink>
    </w:p>
    <w:p w:rsidR="001B58FD" w:rsidRPr="001B58FD" w:rsidRDefault="001B58FD" w:rsidP="001B58FD">
      <w:pPr>
        <w:spacing w:after="0" w:line="400" w:lineRule="atLeast"/>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pict>
          <v:rect id="_x0000_i1025" style="width:0;height:1.5pt" o:hralign="center" o:hrstd="t" o:hrnoshade="t" o:hr="t" fillcolor="black" stroked="f"/>
        </w:pict>
      </w:r>
    </w:p>
    <w:p w:rsidR="001B58FD" w:rsidRPr="001B58FD" w:rsidRDefault="001B58FD" w:rsidP="001B58FD">
      <w:pPr>
        <w:spacing w:after="280" w:line="420" w:lineRule="atLeast"/>
        <w:ind w:left="225"/>
        <w:jc w:val="center"/>
        <w:rPr>
          <w:rFonts w:ascii="Arial CE" w:eastAsia="Times New Roman" w:hAnsi="Arial CE" w:cs="Arial CE"/>
          <w:sz w:val="28"/>
          <w:szCs w:val="28"/>
          <w:lang w:eastAsia="pl-PL"/>
        </w:rPr>
      </w:pPr>
      <w:r w:rsidRPr="001B58FD">
        <w:rPr>
          <w:rFonts w:ascii="Arial CE" w:eastAsia="Times New Roman" w:hAnsi="Arial CE" w:cs="Arial CE"/>
          <w:b/>
          <w:bCs/>
          <w:sz w:val="28"/>
          <w:szCs w:val="28"/>
          <w:lang w:eastAsia="pl-PL"/>
        </w:rPr>
        <w:t>Starachowice: Dostawa sprzętu jednorazowego użytku</w:t>
      </w:r>
      <w:r w:rsidRPr="001B58FD">
        <w:rPr>
          <w:rFonts w:ascii="Arial CE" w:eastAsia="Times New Roman" w:hAnsi="Arial CE" w:cs="Arial CE"/>
          <w:sz w:val="28"/>
          <w:szCs w:val="28"/>
          <w:lang w:eastAsia="pl-PL"/>
        </w:rPr>
        <w:br/>
      </w:r>
      <w:r w:rsidRPr="001B58FD">
        <w:rPr>
          <w:rFonts w:ascii="Arial CE" w:eastAsia="Times New Roman" w:hAnsi="Arial CE" w:cs="Arial CE"/>
          <w:b/>
          <w:bCs/>
          <w:sz w:val="28"/>
          <w:szCs w:val="28"/>
          <w:lang w:eastAsia="pl-PL"/>
        </w:rPr>
        <w:t>Numer ogłoszenia: 27106 - 2015; data zamieszczenia: 06.02.2015</w:t>
      </w:r>
      <w:r w:rsidRPr="001B58FD">
        <w:rPr>
          <w:rFonts w:ascii="Arial CE" w:eastAsia="Times New Roman" w:hAnsi="Arial CE" w:cs="Arial CE"/>
          <w:sz w:val="28"/>
          <w:szCs w:val="28"/>
          <w:lang w:eastAsia="pl-PL"/>
        </w:rPr>
        <w:br/>
        <w:t>OGŁOSZENIE O ZAMÓWIENIU - dostawy</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Zamieszczanie ogłoszenia:</w:t>
      </w:r>
      <w:r w:rsidRPr="001B58FD">
        <w:rPr>
          <w:rFonts w:ascii="Arial CE" w:eastAsia="Times New Roman" w:hAnsi="Arial CE" w:cs="Arial CE"/>
          <w:sz w:val="20"/>
          <w:szCs w:val="20"/>
          <w:lang w:eastAsia="pl-PL"/>
        </w:rPr>
        <w:t xml:space="preserve"> obowiązkowe.</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Ogłoszenie dotyczy:</w:t>
      </w:r>
      <w:r w:rsidRPr="001B58FD">
        <w:rPr>
          <w:rFonts w:ascii="Arial CE" w:eastAsia="Times New Roman" w:hAnsi="Arial CE" w:cs="Arial CE"/>
          <w:sz w:val="20"/>
          <w:szCs w:val="20"/>
          <w:lang w:eastAsia="pl-PL"/>
        </w:rPr>
        <w:t xml:space="preserve"> zamówienia publicznego.</w:t>
      </w:r>
    </w:p>
    <w:p w:rsidR="001B58FD" w:rsidRPr="001B58FD" w:rsidRDefault="001B58FD" w:rsidP="001B58FD">
      <w:pPr>
        <w:spacing w:before="375" w:after="225" w:line="400" w:lineRule="atLeast"/>
        <w:rPr>
          <w:rFonts w:ascii="Arial CE" w:eastAsia="Times New Roman" w:hAnsi="Arial CE" w:cs="Arial CE"/>
          <w:b/>
          <w:bCs/>
          <w:sz w:val="24"/>
          <w:szCs w:val="24"/>
          <w:u w:val="single"/>
          <w:lang w:eastAsia="pl-PL"/>
        </w:rPr>
      </w:pPr>
      <w:r w:rsidRPr="001B58FD">
        <w:rPr>
          <w:rFonts w:ascii="Arial CE" w:eastAsia="Times New Roman" w:hAnsi="Arial CE" w:cs="Arial CE"/>
          <w:b/>
          <w:bCs/>
          <w:sz w:val="24"/>
          <w:szCs w:val="24"/>
          <w:u w:val="single"/>
          <w:lang w:eastAsia="pl-PL"/>
        </w:rPr>
        <w:t>SEKCJA I: ZAMAWIAJĄCY</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 1) NAZWA I ADRES:</w:t>
      </w:r>
      <w:r w:rsidRPr="001B58FD">
        <w:rPr>
          <w:rFonts w:ascii="Arial CE" w:eastAsia="Times New Roman" w:hAnsi="Arial CE" w:cs="Arial CE"/>
          <w:sz w:val="20"/>
          <w:szCs w:val="20"/>
          <w:lang w:eastAsia="pl-PL"/>
        </w:rPr>
        <w:t xml:space="preserve"> Powiatowy Zakład Opieki Zdrowotnej , ul. Radomska 70, 27-200 Starachowice, woj. świętokrzyskie, tel. 041 2745202 w. 182, faks 041 2746158.</w:t>
      </w:r>
    </w:p>
    <w:p w:rsidR="001B58FD" w:rsidRPr="001B58FD" w:rsidRDefault="001B58FD" w:rsidP="001B58FD">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Adres strony internetowej zamawiającego:</w:t>
      </w:r>
      <w:r w:rsidRPr="001B58FD">
        <w:rPr>
          <w:rFonts w:ascii="Arial CE" w:eastAsia="Times New Roman" w:hAnsi="Arial CE" w:cs="Arial CE"/>
          <w:sz w:val="20"/>
          <w:szCs w:val="20"/>
          <w:lang w:eastAsia="pl-PL"/>
        </w:rPr>
        <w:t xml:space="preserve"> http://zoz.starachowice.sisco.info/</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 2) RODZAJ ZAMAWIAJĄCEGO:</w:t>
      </w:r>
      <w:r w:rsidRPr="001B58FD">
        <w:rPr>
          <w:rFonts w:ascii="Arial CE" w:eastAsia="Times New Roman" w:hAnsi="Arial CE" w:cs="Arial CE"/>
          <w:sz w:val="20"/>
          <w:szCs w:val="20"/>
          <w:lang w:eastAsia="pl-PL"/>
        </w:rPr>
        <w:t xml:space="preserve"> Samodzielny publiczny zakład opieki zdrowotnej.</w:t>
      </w:r>
    </w:p>
    <w:p w:rsidR="001B58FD" w:rsidRPr="001B58FD" w:rsidRDefault="001B58FD" w:rsidP="001B58FD">
      <w:pPr>
        <w:spacing w:before="375" w:after="225" w:line="400" w:lineRule="atLeast"/>
        <w:rPr>
          <w:rFonts w:ascii="Arial CE" w:eastAsia="Times New Roman" w:hAnsi="Arial CE" w:cs="Arial CE"/>
          <w:b/>
          <w:bCs/>
          <w:sz w:val="24"/>
          <w:szCs w:val="24"/>
          <w:u w:val="single"/>
          <w:lang w:eastAsia="pl-PL"/>
        </w:rPr>
      </w:pPr>
      <w:r w:rsidRPr="001B58FD">
        <w:rPr>
          <w:rFonts w:ascii="Arial CE" w:eastAsia="Times New Roman" w:hAnsi="Arial CE" w:cs="Arial CE"/>
          <w:b/>
          <w:bCs/>
          <w:sz w:val="24"/>
          <w:szCs w:val="24"/>
          <w:u w:val="single"/>
          <w:lang w:eastAsia="pl-PL"/>
        </w:rPr>
        <w:t>SEKCJA II: PRZEDMIOT ZAMÓWIENIA</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II.1) OKREŚLENIE PRZEDMIOTU ZAMÓWIENIA</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II.1.1) Nazwa nadana zamówieniu przez zamawiającego:</w:t>
      </w:r>
      <w:r w:rsidRPr="001B58FD">
        <w:rPr>
          <w:rFonts w:ascii="Arial CE" w:eastAsia="Times New Roman" w:hAnsi="Arial CE" w:cs="Arial CE"/>
          <w:sz w:val="20"/>
          <w:szCs w:val="20"/>
          <w:lang w:eastAsia="pl-PL"/>
        </w:rPr>
        <w:t xml:space="preserve"> Dostawa sprzętu jednorazowego użytku.</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II.1.2) Rodzaj zamówienia:</w:t>
      </w:r>
      <w:r w:rsidRPr="001B58FD">
        <w:rPr>
          <w:rFonts w:ascii="Arial CE" w:eastAsia="Times New Roman" w:hAnsi="Arial CE" w:cs="Arial CE"/>
          <w:sz w:val="20"/>
          <w:szCs w:val="20"/>
          <w:lang w:eastAsia="pl-PL"/>
        </w:rPr>
        <w:t xml:space="preserve"> dostawy.</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II.1.4) Określenie przedmiotu oraz wielkości lub zakresu zamówienia:</w:t>
      </w:r>
      <w:r w:rsidRPr="001B58FD">
        <w:rPr>
          <w:rFonts w:ascii="Arial CE" w:eastAsia="Times New Roman" w:hAnsi="Arial CE" w:cs="Arial CE"/>
          <w:sz w:val="20"/>
          <w:szCs w:val="20"/>
          <w:lang w:eastAsia="pl-PL"/>
        </w:rPr>
        <w:t xml:space="preserve"> Dostawa sprzętu jednorazowego użytku dla potrzeb Powiatowego Zakładu Opieki Zdrowotnej z siedzibą w Starachowicach ul. Radomska 70 ujętych w pakietach, określonych ściśle w załączniku nr 5 ofertowym do SIWZ, w ilościach uzależnionych od bieżącego zapotrzebowania wynikającego z działalności leczniczej. Zamówienie zostało podzielone na części. Szczegółowy wykaz produktów z podziałem na części -pakiety, zawiera załącznik nr 5 do SIWZ z opisem wymagań minimalnych i ilością przewidywanego zużycia w okresie jednego roku..</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II.1.6) Wspólny Słownik Zamówień (CPV):</w:t>
      </w:r>
      <w:r w:rsidRPr="001B58FD">
        <w:rPr>
          <w:rFonts w:ascii="Arial CE" w:eastAsia="Times New Roman" w:hAnsi="Arial CE" w:cs="Arial CE"/>
          <w:sz w:val="20"/>
          <w:szCs w:val="20"/>
          <w:lang w:eastAsia="pl-PL"/>
        </w:rPr>
        <w:t xml:space="preserve"> 33.14.00.00-3, 33.14.10.00-0, 33.14.12.40-4, 33.14.12.00-2, 33.14.13.21-6, 33.14.13.20-9, 33.12.40.00-5, 38.41.20.00-6.</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II.1.7) Czy dopuszcza się złożenie oferty częściowej:</w:t>
      </w:r>
      <w:r w:rsidRPr="001B58FD">
        <w:rPr>
          <w:rFonts w:ascii="Arial CE" w:eastAsia="Times New Roman" w:hAnsi="Arial CE" w:cs="Arial CE"/>
          <w:sz w:val="20"/>
          <w:szCs w:val="20"/>
          <w:lang w:eastAsia="pl-PL"/>
        </w:rPr>
        <w:t xml:space="preserve"> tak, liczba części: 65.</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II.1.8) Czy dopuszcza się złożenie oferty wariantowej:</w:t>
      </w:r>
      <w:r w:rsidRPr="001B58FD">
        <w:rPr>
          <w:rFonts w:ascii="Arial CE" w:eastAsia="Times New Roman" w:hAnsi="Arial CE" w:cs="Arial CE"/>
          <w:sz w:val="20"/>
          <w:szCs w:val="20"/>
          <w:lang w:eastAsia="pl-PL"/>
        </w:rPr>
        <w:t xml:space="preserve"> nie.</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II.2) CZAS TRWANIA ZAMÓWIENIA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spacing w:before="375" w:after="225" w:line="400" w:lineRule="atLeast"/>
        <w:rPr>
          <w:rFonts w:ascii="Arial CE" w:eastAsia="Times New Roman" w:hAnsi="Arial CE" w:cs="Arial CE"/>
          <w:b/>
          <w:bCs/>
          <w:sz w:val="24"/>
          <w:szCs w:val="24"/>
          <w:u w:val="single"/>
          <w:lang w:eastAsia="pl-PL"/>
        </w:rPr>
      </w:pPr>
      <w:r w:rsidRPr="001B58FD">
        <w:rPr>
          <w:rFonts w:ascii="Arial CE" w:eastAsia="Times New Roman" w:hAnsi="Arial CE" w:cs="Arial CE"/>
          <w:b/>
          <w:bCs/>
          <w:sz w:val="24"/>
          <w:szCs w:val="24"/>
          <w:u w:val="single"/>
          <w:lang w:eastAsia="pl-PL"/>
        </w:rPr>
        <w:t>SEKCJA III: INFORMACJE O CHARAKTERZE PRAWNYM, EKONOMICZNYM, FINANSOWYM I TECHNICZNYM</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III.1) WADIUM</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Informacja na temat wadium:</w:t>
      </w:r>
      <w:r w:rsidRPr="001B58FD">
        <w:rPr>
          <w:rFonts w:ascii="Arial CE" w:eastAsia="Times New Roman" w:hAnsi="Arial CE" w:cs="Arial CE"/>
          <w:sz w:val="20"/>
          <w:szCs w:val="20"/>
          <w:lang w:eastAsia="pl-PL"/>
        </w:rPr>
        <w:t xml:space="preserve"> Zamawiający nie przewiduje wniesienia wadium</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III.2) ZALICZKI</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III.3) WARUNKI UDZIAŁU W POSTĘPOWANIU ORAZ OPIS SPOSOBU DOKONYWANIA OCENY SPEŁNIANIA TYCH WARUNKÓW</w:t>
      </w:r>
    </w:p>
    <w:p w:rsidR="001B58FD" w:rsidRPr="001B58FD" w:rsidRDefault="001B58FD" w:rsidP="001B58FD">
      <w:pPr>
        <w:numPr>
          <w:ilvl w:val="0"/>
          <w:numId w:val="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1B58FD" w:rsidRPr="001B58FD" w:rsidRDefault="001B58FD" w:rsidP="001B58FD">
      <w:p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Opis sposobu dokonywania oceny spełniania tego warunku</w:t>
      </w:r>
    </w:p>
    <w:p w:rsidR="001B58FD" w:rsidRPr="001B58FD" w:rsidRDefault="001B58FD" w:rsidP="001B58FD">
      <w:pPr>
        <w:numPr>
          <w:ilvl w:val="1"/>
          <w:numId w:val="2"/>
        </w:numPr>
        <w:spacing w:after="0" w:line="400" w:lineRule="atLeast"/>
        <w:ind w:left="1125"/>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Ocena spełnienia warunków wymaganych od wykonawców zostanie dokonana według formuły spełnia - nie spełnia. Wymagane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1B58FD" w:rsidRPr="001B58FD" w:rsidRDefault="001B58FD" w:rsidP="001B58FD">
      <w:pPr>
        <w:numPr>
          <w:ilvl w:val="0"/>
          <w:numId w:val="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III.3.2) Wiedza i doświadczenie</w:t>
      </w:r>
    </w:p>
    <w:p w:rsidR="001B58FD" w:rsidRPr="001B58FD" w:rsidRDefault="001B58FD" w:rsidP="001B58FD">
      <w:p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Opis sposobu dokonywania oceny spełniania tego warunku</w:t>
      </w:r>
    </w:p>
    <w:p w:rsidR="001B58FD" w:rsidRPr="001B58FD" w:rsidRDefault="001B58FD" w:rsidP="001B58FD">
      <w:pPr>
        <w:numPr>
          <w:ilvl w:val="1"/>
          <w:numId w:val="2"/>
        </w:numPr>
        <w:spacing w:after="0" w:line="400" w:lineRule="atLeast"/>
        <w:ind w:left="1125"/>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Wykaz wykonanych, a w przypadku świadczeń okresowych lub ciągłych również wykonywanych, dostaw lub usług w okresie ostatnich trzech lat przed dniem wszczęcia niniejszego postępowania o udzielenie zamówienia, a jeżeli okres prowadzenia działalności jest krótszy - w tym okresie, odpowiadających swoim rodzajem i wartością, dostawom lub usługom stanowiącym przedmiot zamówienia z podaniem ich wartości, dat wykonania i odbiorców wraz z dokumentami potwierdzającymi, że dostawy lub usługi te zostały wykonane należycie</w:t>
      </w:r>
    </w:p>
    <w:p w:rsidR="001B58FD" w:rsidRPr="001B58FD" w:rsidRDefault="001B58FD" w:rsidP="001B58FD">
      <w:pPr>
        <w:numPr>
          <w:ilvl w:val="0"/>
          <w:numId w:val="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III.3.3) Potencjał techniczny</w:t>
      </w:r>
    </w:p>
    <w:p w:rsidR="001B58FD" w:rsidRPr="001B58FD" w:rsidRDefault="001B58FD" w:rsidP="001B58FD">
      <w:p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Opis sposobu dokonywania oceny spełniania tego warunku</w:t>
      </w:r>
    </w:p>
    <w:p w:rsidR="001B58FD" w:rsidRPr="001B58FD" w:rsidRDefault="001B58FD" w:rsidP="001B58FD">
      <w:pPr>
        <w:numPr>
          <w:ilvl w:val="1"/>
          <w:numId w:val="2"/>
        </w:numPr>
        <w:spacing w:after="0" w:line="400" w:lineRule="atLeast"/>
        <w:ind w:left="1125"/>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Zamawiający nie określa szczegółowych warunków w tym zakresie</w:t>
      </w:r>
    </w:p>
    <w:p w:rsidR="001B58FD" w:rsidRPr="001B58FD" w:rsidRDefault="001B58FD" w:rsidP="001B58FD">
      <w:pPr>
        <w:numPr>
          <w:ilvl w:val="0"/>
          <w:numId w:val="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III.3.4) Osoby zdolne do wykonania zamówienia</w:t>
      </w:r>
    </w:p>
    <w:p w:rsidR="001B58FD" w:rsidRPr="001B58FD" w:rsidRDefault="001B58FD" w:rsidP="001B58FD">
      <w:p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Opis sposobu dokonywania oceny spełniania tego warunku</w:t>
      </w:r>
    </w:p>
    <w:p w:rsidR="001B58FD" w:rsidRPr="001B58FD" w:rsidRDefault="001B58FD" w:rsidP="001B58FD">
      <w:pPr>
        <w:numPr>
          <w:ilvl w:val="1"/>
          <w:numId w:val="2"/>
        </w:numPr>
        <w:spacing w:after="0" w:line="400" w:lineRule="atLeast"/>
        <w:ind w:left="1125"/>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Zamawiający nie określa szczegółowych warunków w tym zakresie</w:t>
      </w:r>
    </w:p>
    <w:p w:rsidR="001B58FD" w:rsidRPr="001B58FD" w:rsidRDefault="001B58FD" w:rsidP="001B58FD">
      <w:pPr>
        <w:numPr>
          <w:ilvl w:val="0"/>
          <w:numId w:val="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III.3.5) Sytuacja ekonomiczna i finansowa</w:t>
      </w:r>
    </w:p>
    <w:p w:rsidR="001B58FD" w:rsidRPr="001B58FD" w:rsidRDefault="001B58FD" w:rsidP="001B58FD">
      <w:p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Opis sposobu dokonywania oceny spełniania tego warunku</w:t>
      </w:r>
    </w:p>
    <w:p w:rsidR="001B58FD" w:rsidRPr="001B58FD" w:rsidRDefault="001B58FD" w:rsidP="001B58FD">
      <w:pPr>
        <w:numPr>
          <w:ilvl w:val="1"/>
          <w:numId w:val="2"/>
        </w:numPr>
        <w:spacing w:after="0" w:line="400" w:lineRule="atLeast"/>
        <w:ind w:left="1125"/>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Informacji banku lub spółdzielczej kasy oszczędnościowo-kredytowej, w którym wykonawca posiada rachunek, potwierdzającej wysokość posiadanych środków finansowych (min. wartość oferty) lub zdolność kredytową wykonawcy, wystawionej nie wcześniej niż 3 miesiące przed upływem terminu składania ofert. Opłacona Polisa, a w przypadku jej braku innego dokumentu potwierdzającego, że wykonawca jest ubezpieczony od odpowiedzialności cywilnej w zakresie prowadzonej działalności obejmującej przedmiot zamówienia</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1B58FD" w:rsidRPr="001B58FD" w:rsidRDefault="001B58FD" w:rsidP="001B58F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potwierdzenie posiadania uprawnień do wykonywania określonej działalności lub czynności, jeżeli przepisy prawa nakładają obowiązek ich posiadania, w szczególności koncesje, zezwolenia lub licencje;</w:t>
      </w:r>
    </w:p>
    <w:p w:rsidR="001B58FD" w:rsidRPr="001B58FD" w:rsidRDefault="001B58FD" w:rsidP="001B58F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B58FD" w:rsidRPr="001B58FD" w:rsidRDefault="001B58FD" w:rsidP="001B58F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1B58FD" w:rsidRPr="001B58FD" w:rsidRDefault="001B58FD" w:rsidP="001B58F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1B58FD" w:rsidRPr="001B58FD" w:rsidRDefault="001B58FD" w:rsidP="001B58F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1B58FD" w:rsidRPr="001B58FD" w:rsidRDefault="001B58FD" w:rsidP="001B58F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opłaconą polisę, a w przypadku jej braku, inny dokument potwierdzający, że inny podmiot jest ubezpieczony od odpowiedzialności cywilnej w zakresie prowadzonej działalności związanej z przedmiotem zamówienia;</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III.4.2) W zakresie potwierdzenia niepodlegania wykluczeniu na podstawie art. 24 ust. 1 ustawy, należy przedłożyć:</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oświadczenie o braku podstaw do wykluczenia;</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1B58FD" w:rsidRPr="001B58FD" w:rsidRDefault="001B58FD" w:rsidP="001B58F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B58FD" w:rsidRPr="001B58FD" w:rsidRDefault="001B58FD" w:rsidP="001B58FD">
      <w:pPr>
        <w:spacing w:after="0" w:line="400" w:lineRule="atLeast"/>
        <w:ind w:left="225"/>
        <w:rPr>
          <w:rFonts w:ascii="Arial CE" w:eastAsia="Times New Roman" w:hAnsi="Arial CE" w:cs="Arial CE"/>
          <w:b/>
          <w:bCs/>
          <w:sz w:val="20"/>
          <w:szCs w:val="20"/>
          <w:lang w:eastAsia="pl-PL"/>
        </w:rPr>
      </w:pPr>
      <w:r w:rsidRPr="001B58FD">
        <w:rPr>
          <w:rFonts w:ascii="Arial CE" w:eastAsia="Times New Roman" w:hAnsi="Arial CE" w:cs="Arial CE"/>
          <w:b/>
          <w:bCs/>
          <w:sz w:val="20"/>
          <w:szCs w:val="20"/>
          <w:lang w:eastAsia="pl-PL"/>
        </w:rPr>
        <w:t>III.4.3) Dokumenty podmiotów zagranicznych</w:t>
      </w:r>
    </w:p>
    <w:p w:rsidR="001B58FD" w:rsidRPr="001B58FD" w:rsidRDefault="001B58FD" w:rsidP="001B58FD">
      <w:pPr>
        <w:spacing w:after="0" w:line="400" w:lineRule="atLeast"/>
        <w:ind w:left="225"/>
        <w:rPr>
          <w:rFonts w:ascii="Arial CE" w:eastAsia="Times New Roman" w:hAnsi="Arial CE" w:cs="Arial CE"/>
          <w:b/>
          <w:bCs/>
          <w:sz w:val="20"/>
          <w:szCs w:val="20"/>
          <w:lang w:eastAsia="pl-PL"/>
        </w:rPr>
      </w:pPr>
      <w:r w:rsidRPr="001B58FD">
        <w:rPr>
          <w:rFonts w:ascii="Arial CE" w:eastAsia="Times New Roman" w:hAnsi="Arial CE" w:cs="Arial CE"/>
          <w:b/>
          <w:bCs/>
          <w:sz w:val="20"/>
          <w:szCs w:val="20"/>
          <w:lang w:eastAsia="pl-PL"/>
        </w:rPr>
        <w:t>Jeżeli wykonawca ma siedzibę lub miejsce zamieszkania poza terytorium Rzeczypospolitej Polskiej, przedkłada:</w:t>
      </w:r>
    </w:p>
    <w:p w:rsidR="001B58FD" w:rsidRPr="001B58FD" w:rsidRDefault="001B58FD" w:rsidP="001B58FD">
      <w:pPr>
        <w:spacing w:after="0" w:line="400" w:lineRule="atLeast"/>
        <w:ind w:left="225"/>
        <w:rPr>
          <w:rFonts w:ascii="Arial CE" w:eastAsia="Times New Roman" w:hAnsi="Arial CE" w:cs="Arial CE"/>
          <w:b/>
          <w:bCs/>
          <w:sz w:val="20"/>
          <w:szCs w:val="20"/>
          <w:lang w:eastAsia="pl-PL"/>
        </w:rPr>
      </w:pPr>
      <w:r w:rsidRPr="001B58FD">
        <w:rPr>
          <w:rFonts w:ascii="Arial CE" w:eastAsia="Times New Roman" w:hAnsi="Arial CE" w:cs="Arial CE"/>
          <w:b/>
          <w:bCs/>
          <w:sz w:val="20"/>
          <w:szCs w:val="20"/>
          <w:lang w:eastAsia="pl-PL"/>
        </w:rPr>
        <w:t>III.4.3.1) dokument wystawiony w kraju, w którym ma siedzibę lub miejsce zamieszkania potwierdzający, że:</w:t>
      </w:r>
    </w:p>
    <w:p w:rsidR="001B58FD" w:rsidRPr="001B58FD" w:rsidRDefault="001B58FD" w:rsidP="001B58FD">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B58FD" w:rsidRPr="001B58FD" w:rsidRDefault="001B58FD" w:rsidP="001B58FD">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1B58FD" w:rsidRPr="001B58FD" w:rsidRDefault="001B58FD" w:rsidP="001B58FD">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nie orzeczono wobec niego zakazu ubiegania się o zamówienie - wystawiony nie wcześniej niż 6 miesięcy przed upływem terminu składania wniosków o dopuszczenie do udziału w postępowaniu o udzielenie zamówienia albo składania ofert;</w:t>
      </w:r>
    </w:p>
    <w:p w:rsidR="001B58FD" w:rsidRPr="001B58FD" w:rsidRDefault="001B58FD" w:rsidP="001B58FD">
      <w:pPr>
        <w:spacing w:after="0" w:line="400" w:lineRule="atLeast"/>
        <w:ind w:left="225"/>
        <w:rPr>
          <w:rFonts w:ascii="Arial CE" w:eastAsia="Times New Roman" w:hAnsi="Arial CE" w:cs="Arial CE"/>
          <w:b/>
          <w:bCs/>
          <w:sz w:val="20"/>
          <w:szCs w:val="20"/>
          <w:lang w:eastAsia="pl-PL"/>
        </w:rPr>
      </w:pPr>
      <w:r w:rsidRPr="001B58FD">
        <w:rPr>
          <w:rFonts w:ascii="Arial CE" w:eastAsia="Times New Roman" w:hAnsi="Arial CE" w:cs="Arial CE"/>
          <w:b/>
          <w:bCs/>
          <w:sz w:val="20"/>
          <w:szCs w:val="20"/>
          <w:lang w:eastAsia="pl-PL"/>
        </w:rPr>
        <w:t>III.4.3.2)</w:t>
      </w:r>
    </w:p>
    <w:p w:rsidR="001B58FD" w:rsidRPr="001B58FD" w:rsidRDefault="001B58FD" w:rsidP="001B58FD">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1B58FD" w:rsidRPr="001B58FD" w:rsidRDefault="001B58FD" w:rsidP="001B58FD">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1B58FD" w:rsidRPr="001B58FD" w:rsidRDefault="001B58FD" w:rsidP="001B58FD">
      <w:pPr>
        <w:spacing w:after="0" w:line="400" w:lineRule="atLeast"/>
        <w:ind w:left="225"/>
        <w:rPr>
          <w:rFonts w:ascii="Arial CE" w:eastAsia="Times New Roman" w:hAnsi="Arial CE" w:cs="Arial CE"/>
          <w:b/>
          <w:bCs/>
          <w:sz w:val="20"/>
          <w:szCs w:val="20"/>
          <w:lang w:eastAsia="pl-PL"/>
        </w:rPr>
      </w:pPr>
      <w:r w:rsidRPr="001B58FD">
        <w:rPr>
          <w:rFonts w:ascii="Arial CE" w:eastAsia="Times New Roman" w:hAnsi="Arial CE" w:cs="Arial CE"/>
          <w:b/>
          <w:bCs/>
          <w:sz w:val="20"/>
          <w:szCs w:val="20"/>
          <w:lang w:eastAsia="pl-PL"/>
        </w:rPr>
        <w:t>III.4.4) Dokumenty dotyczące przynależności do tej samej grupy kapitałowej</w:t>
      </w:r>
    </w:p>
    <w:p w:rsidR="001B58FD" w:rsidRPr="001B58FD" w:rsidRDefault="001B58FD" w:rsidP="001B58FD">
      <w:pPr>
        <w:numPr>
          <w:ilvl w:val="0"/>
          <w:numId w:val="8"/>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b/>
          <w:bCs/>
          <w:sz w:val="20"/>
          <w:szCs w:val="20"/>
          <w:lang w:eastAsia="pl-PL"/>
        </w:rPr>
      </w:pPr>
      <w:r w:rsidRPr="001B58FD">
        <w:rPr>
          <w:rFonts w:ascii="Arial CE" w:eastAsia="Times New Roman" w:hAnsi="Arial CE" w:cs="Arial CE"/>
          <w:b/>
          <w:bCs/>
          <w:sz w:val="20"/>
          <w:szCs w:val="20"/>
          <w:lang w:eastAsia="pl-PL"/>
        </w:rPr>
        <w:t>III.5) INFORMACJA O DOKUMENTACH POTWIERDZAJĄCYCH, ŻE OFEROWANE DOSTAWY, USŁUGI LUB ROBOTY BUDOWLANE ODPOWIADAJĄ OKREŚLONYM WYMAGANIOM</w:t>
      </w:r>
    </w:p>
    <w:p w:rsidR="001B58FD" w:rsidRPr="001B58FD" w:rsidRDefault="001B58FD" w:rsidP="001B58FD">
      <w:pPr>
        <w:spacing w:after="0" w:line="400" w:lineRule="atLeast"/>
        <w:ind w:left="225"/>
        <w:rPr>
          <w:rFonts w:ascii="Arial CE" w:eastAsia="Times New Roman" w:hAnsi="Arial CE" w:cs="Arial CE"/>
          <w:b/>
          <w:bCs/>
          <w:sz w:val="20"/>
          <w:szCs w:val="20"/>
          <w:lang w:eastAsia="pl-PL"/>
        </w:rPr>
      </w:pPr>
      <w:r w:rsidRPr="001B58FD">
        <w:rPr>
          <w:rFonts w:ascii="Arial CE" w:eastAsia="Times New Roman" w:hAnsi="Arial CE" w:cs="Arial CE"/>
          <w:b/>
          <w:bCs/>
          <w:sz w:val="20"/>
          <w:szCs w:val="20"/>
          <w:lang w:eastAsia="pl-PL"/>
        </w:rPr>
        <w:t>W zakresie potwierdzenia, że oferowane roboty budowlane, dostawy lub usługi odpowiadają określonym wymaganiom należy przedłożyć:</w:t>
      </w:r>
    </w:p>
    <w:p w:rsidR="001B58FD" w:rsidRPr="001B58FD" w:rsidRDefault="001B58FD" w:rsidP="001B58FD">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próbki, opisy lub fotografie produktów, które mają zostać dostarczone, których autentyczność musi zostać poświadczona przez wykonawcę na żądanie zamawiającego;</w:t>
      </w:r>
    </w:p>
    <w:p w:rsidR="001B58FD" w:rsidRPr="001B58FD" w:rsidRDefault="001B58FD" w:rsidP="001B58FD">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zaświadczenie niezależnego podmiotu uprawnionego do kontroli jakości potwierdzającego, że dostarczane produkty odpowiadają określonym normom lub specyfikacjom technicznym;</w:t>
      </w:r>
    </w:p>
    <w:p w:rsidR="001B58FD" w:rsidRPr="001B58FD" w:rsidRDefault="001B58FD" w:rsidP="001B58FD">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zaświadczenie niezależnego podmiotu zajmującego się poświadczaniem zgodności działań wykonawcy z normami jakościowymi, jeżeli zamawiający odwołują się do systemów zapewniania jakości opartych na odpowiednich normach europejskich;</w:t>
      </w:r>
    </w:p>
    <w:p w:rsidR="001B58FD" w:rsidRPr="001B58FD" w:rsidRDefault="001B58FD" w:rsidP="001B58FD">
      <w:pPr>
        <w:spacing w:before="375" w:after="225" w:line="400" w:lineRule="atLeast"/>
        <w:rPr>
          <w:rFonts w:ascii="Arial CE" w:eastAsia="Times New Roman" w:hAnsi="Arial CE" w:cs="Arial CE"/>
          <w:b/>
          <w:bCs/>
          <w:sz w:val="24"/>
          <w:szCs w:val="24"/>
          <w:u w:val="single"/>
          <w:lang w:eastAsia="pl-PL"/>
        </w:rPr>
      </w:pPr>
      <w:r w:rsidRPr="001B58FD">
        <w:rPr>
          <w:rFonts w:ascii="Arial CE" w:eastAsia="Times New Roman" w:hAnsi="Arial CE" w:cs="Arial CE"/>
          <w:b/>
          <w:bCs/>
          <w:sz w:val="24"/>
          <w:szCs w:val="24"/>
          <w:u w:val="single"/>
          <w:lang w:eastAsia="pl-PL"/>
        </w:rPr>
        <w:t>SEKCJA IV: PROCEDURA</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IV.1) TRYB UDZIELENIA ZAMÓWIENIA</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IV.1.1) Tryb udzielenia zamówienia:</w:t>
      </w:r>
      <w:r w:rsidRPr="001B58FD">
        <w:rPr>
          <w:rFonts w:ascii="Arial CE" w:eastAsia="Times New Roman" w:hAnsi="Arial CE" w:cs="Arial CE"/>
          <w:sz w:val="20"/>
          <w:szCs w:val="20"/>
          <w:lang w:eastAsia="pl-PL"/>
        </w:rPr>
        <w:t xml:space="preserve"> przetarg nieograniczony.</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IV.2) KRYTERIA OCENY OFERT</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IV.2.1)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 Cena - 95</w:t>
      </w:r>
    </w:p>
    <w:p w:rsidR="001B58FD" w:rsidRPr="001B58FD" w:rsidRDefault="001B58FD" w:rsidP="001B58FD">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 Termin dostawy - 5</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IV.4) INFORMACJE ADMINISTRACYJNE</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IV.4.1)</w:t>
      </w:r>
      <w:r w:rsidRPr="001B58FD">
        <w:rPr>
          <w:rFonts w:ascii="Arial CE" w:eastAsia="Times New Roman" w:hAnsi="Arial CE" w:cs="Arial CE"/>
          <w:sz w:val="20"/>
          <w:szCs w:val="20"/>
          <w:lang w:eastAsia="pl-PL"/>
        </w:rPr>
        <w:t> </w:t>
      </w:r>
      <w:r w:rsidRPr="001B58FD">
        <w:rPr>
          <w:rFonts w:ascii="Arial CE" w:eastAsia="Times New Roman" w:hAnsi="Arial CE" w:cs="Arial CE"/>
          <w:b/>
          <w:bCs/>
          <w:sz w:val="20"/>
          <w:szCs w:val="20"/>
          <w:lang w:eastAsia="pl-PL"/>
        </w:rPr>
        <w:t>Adres strony internetowej, na której jest dostępna specyfikacja istotnych warunków zamówienia:</w:t>
      </w:r>
      <w:r w:rsidRPr="001B58FD">
        <w:rPr>
          <w:rFonts w:ascii="Arial CE" w:eastAsia="Times New Roman" w:hAnsi="Arial CE" w:cs="Arial CE"/>
          <w:sz w:val="20"/>
          <w:szCs w:val="20"/>
          <w:lang w:eastAsia="pl-PL"/>
        </w:rPr>
        <w:t xml:space="preserve"> http://zoz.starachowice.sisco.info/</w:t>
      </w:r>
      <w:r w:rsidRPr="001B58FD">
        <w:rPr>
          <w:rFonts w:ascii="Arial CE" w:eastAsia="Times New Roman" w:hAnsi="Arial CE" w:cs="Arial CE"/>
          <w:sz w:val="20"/>
          <w:szCs w:val="20"/>
          <w:lang w:eastAsia="pl-PL"/>
        </w:rPr>
        <w:br/>
      </w:r>
      <w:r w:rsidRPr="001B58FD">
        <w:rPr>
          <w:rFonts w:ascii="Arial CE" w:eastAsia="Times New Roman" w:hAnsi="Arial CE" w:cs="Arial CE"/>
          <w:b/>
          <w:bCs/>
          <w:sz w:val="20"/>
          <w:szCs w:val="20"/>
          <w:lang w:eastAsia="pl-PL"/>
        </w:rPr>
        <w:t>Specyfikację istotnych warunków zamówienia można uzyskać pod adresem:</w:t>
      </w:r>
      <w:r w:rsidRPr="001B58FD">
        <w:rPr>
          <w:rFonts w:ascii="Arial CE" w:eastAsia="Times New Roman" w:hAnsi="Arial CE" w:cs="Arial CE"/>
          <w:sz w:val="20"/>
          <w:szCs w:val="20"/>
          <w:lang w:eastAsia="pl-PL"/>
        </w:rPr>
        <w:t xml:space="preserve"> Powiatowy Zakład Opieki Zdrowotnej w Starachowicach ul. Radomska 70 27-200 Starachowice Dział Zamówień Publicznych pok. nr 218.</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IV.4.4) Termin składania wniosków o dopuszczenie do udziału w postępowaniu lub ofert:</w:t>
      </w:r>
      <w:r w:rsidRPr="001B58FD">
        <w:rPr>
          <w:rFonts w:ascii="Arial CE" w:eastAsia="Times New Roman" w:hAnsi="Arial CE" w:cs="Arial CE"/>
          <w:sz w:val="20"/>
          <w:szCs w:val="20"/>
          <w:lang w:eastAsia="pl-PL"/>
        </w:rPr>
        <w:t xml:space="preserve"> 20.02.2015 godzina 11:00, miejsce: Powiatowy Zakład Opieki Zdrowotnej w Starachowicach ul. Radomska 70, 27-200 Starachowice Kancelaria pok. nr 245.</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IV.4.5) Termin związania ofertą:</w:t>
      </w:r>
      <w:r w:rsidRPr="001B58FD">
        <w:rPr>
          <w:rFonts w:ascii="Arial CE" w:eastAsia="Times New Roman" w:hAnsi="Arial CE" w:cs="Arial CE"/>
          <w:sz w:val="20"/>
          <w:szCs w:val="20"/>
          <w:lang w:eastAsia="pl-PL"/>
        </w:rPr>
        <w:t xml:space="preserve"> okres w dniach: 30 (od ostatecznego terminu składania ofert).</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B58FD">
        <w:rPr>
          <w:rFonts w:ascii="Arial CE" w:eastAsia="Times New Roman" w:hAnsi="Arial CE" w:cs="Arial CE"/>
          <w:sz w:val="20"/>
          <w:szCs w:val="20"/>
          <w:lang w:eastAsia="pl-PL"/>
        </w:rPr>
        <w:t>nie</w:t>
      </w:r>
    </w:p>
    <w:p w:rsidR="001B58FD" w:rsidRPr="001B58FD" w:rsidRDefault="001B58FD" w:rsidP="001B58FD">
      <w:pPr>
        <w:spacing w:after="0" w:line="400" w:lineRule="atLeast"/>
        <w:ind w:left="225"/>
        <w:rPr>
          <w:rFonts w:ascii="Verdana" w:eastAsia="Times New Roman" w:hAnsi="Verdana" w:cs="Arial CE"/>
          <w:color w:val="000000"/>
          <w:sz w:val="20"/>
          <w:szCs w:val="20"/>
          <w:lang w:eastAsia="pl-PL"/>
        </w:rPr>
      </w:pPr>
      <w:r w:rsidRPr="001B58FD">
        <w:rPr>
          <w:rFonts w:ascii="Verdana" w:eastAsia="Times New Roman" w:hAnsi="Verdana" w:cs="Arial CE"/>
          <w:color w:val="000000"/>
          <w:sz w:val="20"/>
          <w:szCs w:val="20"/>
          <w:lang w:eastAsia="pl-PL"/>
        </w:rPr>
        <w:t>ZAŁĄCZNIK I - INFORMACJE DOTYCZĄCE OFERT CZĘŚCIOWYCH</w:t>
      </w: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Cewniki do żył centralnych.</w:t>
      </w:r>
    </w:p>
    <w:p w:rsidR="001B58FD" w:rsidRPr="001B58FD" w:rsidRDefault="001B58FD" w:rsidP="001B58FD">
      <w:pPr>
        <w:numPr>
          <w:ilvl w:val="0"/>
          <w:numId w:val="1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Cewnik do żył centralnych 30 szt.</w:t>
      </w:r>
    </w:p>
    <w:p w:rsidR="001B58FD" w:rsidRPr="001B58FD" w:rsidRDefault="001B58FD" w:rsidP="001B58FD">
      <w:pPr>
        <w:numPr>
          <w:ilvl w:val="0"/>
          <w:numId w:val="1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1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1. Cena - 95</w:t>
      </w:r>
    </w:p>
    <w:p w:rsidR="001B58FD" w:rsidRPr="001B58FD" w:rsidRDefault="001B58FD" w:rsidP="001B58FD">
      <w:pPr>
        <w:numPr>
          <w:ilvl w:val="1"/>
          <w:numId w:val="1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Akcesoria anestezjologiczne.</w:t>
      </w:r>
    </w:p>
    <w:p w:rsidR="001B58FD" w:rsidRPr="001B58FD" w:rsidRDefault="001B58FD" w:rsidP="001B58FD">
      <w:pPr>
        <w:numPr>
          <w:ilvl w:val="0"/>
          <w:numId w:val="1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Rurka intubacyjna szt 1730 2 Rurka tracheostomijna szt 225 3 Rurka ustno-gardłowa Guedel szt 200 4 Prowadnica intubacyjna do rurek intubacyjnych szt 100 5 Filtr termovent t wymiennik ciepła i wilgoci szt 200.</w:t>
      </w:r>
    </w:p>
    <w:p w:rsidR="001B58FD" w:rsidRPr="001B58FD" w:rsidRDefault="001B58FD" w:rsidP="001B58FD">
      <w:pPr>
        <w:numPr>
          <w:ilvl w:val="0"/>
          <w:numId w:val="1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12"/>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30.</w:t>
      </w:r>
    </w:p>
    <w:p w:rsidR="001B58FD" w:rsidRPr="001B58FD" w:rsidRDefault="001B58FD" w:rsidP="001B58FD">
      <w:pPr>
        <w:numPr>
          <w:ilvl w:val="0"/>
          <w:numId w:val="1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Rurki intubacyjne z mankietem.</w:t>
      </w:r>
    </w:p>
    <w:p w:rsidR="001B58FD" w:rsidRPr="001B58FD" w:rsidRDefault="001B58FD" w:rsidP="001B58FD">
      <w:pPr>
        <w:numPr>
          <w:ilvl w:val="0"/>
          <w:numId w:val="1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Rurka intubacyjna z mankietem i odsysaniem z nad mankietu szt 10.</w:t>
      </w:r>
    </w:p>
    <w:p w:rsidR="001B58FD" w:rsidRPr="001B58FD" w:rsidRDefault="001B58FD" w:rsidP="001B58FD">
      <w:pPr>
        <w:numPr>
          <w:ilvl w:val="0"/>
          <w:numId w:val="1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13"/>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System do odsysania pacjenta.</w:t>
      </w:r>
    </w:p>
    <w:p w:rsidR="001B58FD" w:rsidRPr="001B58FD" w:rsidRDefault="001B58FD" w:rsidP="001B58FD">
      <w:pPr>
        <w:numPr>
          <w:ilvl w:val="0"/>
          <w:numId w:val="1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Zamknięty system do odsysania zaintubowanego pacjenta dorosłego z cewnikiem o podwójnym świetle dł. cewnika 570mm, rozmiar 14, do 72 godz szt 10 2 Zamknięty system do odsysania dla pacjentów dorosłych z tracheostomią - dł. cewnika 300mm, rozmiar 14, do 72 godz. szt 10.</w:t>
      </w:r>
    </w:p>
    <w:p w:rsidR="001B58FD" w:rsidRPr="001B58FD" w:rsidRDefault="001B58FD" w:rsidP="001B58FD">
      <w:pPr>
        <w:numPr>
          <w:ilvl w:val="0"/>
          <w:numId w:val="1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14"/>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Uchwyty do rurek.</w:t>
      </w:r>
    </w:p>
    <w:p w:rsidR="001B58FD" w:rsidRPr="001B58FD" w:rsidRDefault="001B58FD" w:rsidP="001B58FD">
      <w:pPr>
        <w:numPr>
          <w:ilvl w:val="0"/>
          <w:numId w:val="1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Uchwyt do rurki intubacyjnej. Rozmiar 7,0 - 8,5 szt 50 2 Uchwyt do rurki trachestomijnej - dla dorosłych szt 50.</w:t>
      </w:r>
    </w:p>
    <w:p w:rsidR="001B58FD" w:rsidRPr="001B58FD" w:rsidRDefault="001B58FD" w:rsidP="001B58FD">
      <w:pPr>
        <w:numPr>
          <w:ilvl w:val="0"/>
          <w:numId w:val="1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15"/>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6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Kaniule pediatryczne.</w:t>
      </w:r>
    </w:p>
    <w:p w:rsidR="001B58FD" w:rsidRPr="001B58FD" w:rsidRDefault="001B58FD" w:rsidP="001B58FD">
      <w:pPr>
        <w:numPr>
          <w:ilvl w:val="0"/>
          <w:numId w:val="1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Kaniula neonatologiczna typu Neoflon 4550 szt.</w:t>
      </w:r>
    </w:p>
    <w:p w:rsidR="001B58FD" w:rsidRPr="001B58FD" w:rsidRDefault="001B58FD" w:rsidP="001B58FD">
      <w:pPr>
        <w:numPr>
          <w:ilvl w:val="0"/>
          <w:numId w:val="1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16"/>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7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Żele znieczulające.</w:t>
      </w:r>
    </w:p>
    <w:p w:rsidR="001B58FD" w:rsidRPr="001B58FD" w:rsidRDefault="001B58FD" w:rsidP="001B58FD">
      <w:pPr>
        <w:numPr>
          <w:ilvl w:val="0"/>
          <w:numId w:val="1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Żele znieczulające, Strzykawka 5ml z dodatkowym uszczelnieniem z żelem znieczulającym zawierającym środki bakteriobójcze, pakowane po 25 szt, 65 opakowan.</w:t>
      </w:r>
    </w:p>
    <w:p w:rsidR="001B58FD" w:rsidRPr="001B58FD" w:rsidRDefault="001B58FD" w:rsidP="001B58FD">
      <w:pPr>
        <w:numPr>
          <w:ilvl w:val="0"/>
          <w:numId w:val="1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17"/>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8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Filmy DVB.</w:t>
      </w:r>
    </w:p>
    <w:p w:rsidR="001B58FD" w:rsidRPr="001B58FD" w:rsidRDefault="001B58FD" w:rsidP="001B58FD">
      <w:pPr>
        <w:numPr>
          <w:ilvl w:val="0"/>
          <w:numId w:val="1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1) Krótki opis ze wskazaniem wielkości lub zakresu zamówienia:</w:t>
      </w:r>
      <w:r w:rsidRPr="001B58FD">
        <w:rPr>
          <w:rFonts w:ascii="Arial CE" w:eastAsia="Times New Roman" w:hAnsi="Arial CE" w:cs="Arial CE"/>
          <w:sz w:val="20"/>
          <w:szCs w:val="20"/>
          <w:lang w:eastAsia="pl-PL"/>
        </w:rPr>
        <w:t xml:space="preserve"> 1 Filmy DVB 35/43 op. 125 szt 8 2 Filmy DVB 25/30 op. 125 szt 2 3 Filmy DVB 20/25 op. 125 szt 2 4 Filmy DVM 20/25 op. 125 szt 2.</w:t>
      </w:r>
    </w:p>
    <w:p w:rsidR="001B58FD" w:rsidRPr="001B58FD" w:rsidRDefault="001B58FD" w:rsidP="001B58FD">
      <w:pPr>
        <w:numPr>
          <w:ilvl w:val="0"/>
          <w:numId w:val="1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33.12.40.00-5.</w:t>
      </w:r>
    </w:p>
    <w:p w:rsidR="001B58FD" w:rsidRPr="001B58FD" w:rsidRDefault="001B58FD" w:rsidP="001B58FD">
      <w:pPr>
        <w:numPr>
          <w:ilvl w:val="0"/>
          <w:numId w:val="18"/>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9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Wkłady workowe.</w:t>
      </w:r>
    </w:p>
    <w:p w:rsidR="001B58FD" w:rsidRPr="001B58FD" w:rsidRDefault="001B58FD" w:rsidP="001B58FD">
      <w:pPr>
        <w:numPr>
          <w:ilvl w:val="0"/>
          <w:numId w:val="1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Wkład jednorazowy do ssaka BASIC 500 8,00 2 Wkład workowy j.u 1000ml. na wydzielinę z trwale dołączoną spłaszczoną pokrywą, uszczelniający automatycznie po włączeniu ssaka z zastawką zapopiegającą wypływowi wydzieliny do źródła próżni z portem do pobierania próbek. szt 600 8,00 3 Wkład workowy j.u 2000ml. na wydzielinę z trwale dołączoną spłaszczoną pokrywą, uszczelniający automatycznie po włączeniu ssaka z zastawką zapopiegającą wypływowi wydzieliny do źródła próżni z portem do pobierania próbek. szt 3000 8,00 4 Pojemnik wielorazowego użytku 1000ml na wkłady workowe (nie jałowy), wykonany z przezroczystego tworzywa ze skalą pomiarową, wyposażony w zintegrowany zaczep do mocowania oraz króciec obrotowy, chodkowy do przyłączenia próżni, możliwość sterylizacji w temp. 121 st.C, kompatybilny z poz. 4 szt 30 30,00 5 Pojemnik wielorazowego użytku 2000ml na wkłady workowe (nie jałowy), wykonany z przezroczystego tworzywa ze skalą pomiarową, wyposażony w zintegrowany zaczep do mocowania oraz króciec obrotowy, chodkowy do przyłączenia próżni, możliwość sterylizacji w temp. 121 st.C, kompatybilny z poz. 5 szt 30 30,00.</w:t>
      </w:r>
    </w:p>
    <w:p w:rsidR="001B58FD" w:rsidRPr="001B58FD" w:rsidRDefault="001B58FD" w:rsidP="001B58FD">
      <w:pPr>
        <w:numPr>
          <w:ilvl w:val="0"/>
          <w:numId w:val="1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19"/>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1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1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1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10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Zestaw Yankauer i dren do ssaka.</w:t>
      </w:r>
    </w:p>
    <w:p w:rsidR="001B58FD" w:rsidRPr="001B58FD" w:rsidRDefault="001B58FD" w:rsidP="001B58FD">
      <w:pPr>
        <w:numPr>
          <w:ilvl w:val="0"/>
          <w:numId w:val="2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1) Krótki opis ze wskazaniem wielkości lub zakresu zamówienia:</w:t>
      </w:r>
      <w:r w:rsidRPr="001B58FD">
        <w:rPr>
          <w:rFonts w:ascii="Arial CE" w:eastAsia="Times New Roman" w:hAnsi="Arial CE" w:cs="Arial CE"/>
          <w:sz w:val="20"/>
          <w:szCs w:val="20"/>
          <w:lang w:eastAsia="pl-PL"/>
        </w:rPr>
        <w:t xml:space="preserve"> 1 Zestaw Yankauer szt 3000 2 Dren do ssaka dwukrotnie rozszerzony 9x6,6x3000mm szt 1000.</w:t>
      </w:r>
    </w:p>
    <w:p w:rsidR="001B58FD" w:rsidRPr="001B58FD" w:rsidRDefault="001B58FD" w:rsidP="001B58FD">
      <w:pPr>
        <w:numPr>
          <w:ilvl w:val="0"/>
          <w:numId w:val="2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2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11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Torakochirurgia.</w:t>
      </w:r>
    </w:p>
    <w:p w:rsidR="001B58FD" w:rsidRPr="001B58FD" w:rsidRDefault="001B58FD" w:rsidP="001B58FD">
      <w:pPr>
        <w:numPr>
          <w:ilvl w:val="0"/>
          <w:numId w:val="2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Dreny do drenażu klatki piersiowej Thorax z trocarem F24x390mm szt 20 2 Dreny do drenażu klatki piersiowej Thorax z trocarem F26x390mm szt 10 3 Dreny do drenażu klatki piersiowej Thorax z trocarem F28x390mm szt 30 4 Dreny do drenażu klatki piersiowej Thorax z trocarem F30x390mm szt 20 5 Dreny do drenażu klatki piersiowej Thorax z trocarem F32x390mm szt 20 6 Zestawy do nakłucia jamy opłucnowej paracentezy/teracentezy, jałowy, jednorazowy, zawiera: trójdrożny kranik odcinający, 3 igły typ Lancet14G,18G,16G, worek 2 litrowy z zaworem spustowym szt 80 7 Zestaw do paracentezy i teracentezy z igłą Veresa, z zaworem jednokierunkowym lun kranikiem trójdrożnym szt 30 8 Zestaw kompaktowy do drenażu klatki piersiowej, sterylny, dwukomorowy, umożliwiający podłączenie drenów umieszczonych w jamie opłucnowej podczas zabiegu operacyjnego lub w sytuacjach nagłych, komora kolekcyjna o pojemności 3000 ml, wyraźna skala ilości drenowanego płynu, zabezpieczony port przy drenie łączącym umożliwiający pobieranie świeżo zdrenowanego płynu do badań, przycisk z filtrem do rozszczelniania układu i wyrównania poziomu ciśnień, port do podłączenia i współpracy z przenośną próznią, stabilny, z uchwytem do przenoszenia i zawieszania przy łóżku pacjenta, dren łączący elastyczny i przeźroczysty, zabezpieczony przed zagięciem metalową sprężyną, umożliwiający zlokalizowanie zaległej treści, z zatyczką, wszystkie elementy w jednym sterylnym opakowaniu szt 20.</w:t>
      </w:r>
    </w:p>
    <w:p w:rsidR="001B58FD" w:rsidRPr="001B58FD" w:rsidRDefault="001B58FD" w:rsidP="001B58FD">
      <w:pPr>
        <w:numPr>
          <w:ilvl w:val="0"/>
          <w:numId w:val="2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2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CZĘŚĆ Nr:</w:t>
      </w:r>
      <w:r w:rsidRPr="001B58FD">
        <w:rPr>
          <w:rFonts w:ascii="Arial CE" w:eastAsia="Times New Roman" w:hAnsi="Arial CE" w:cs="Arial CE"/>
          <w:sz w:val="20"/>
          <w:szCs w:val="20"/>
          <w:lang w:eastAsia="pl-PL"/>
        </w:rPr>
        <w:t xml:space="preserve"> 12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Ostrza chirurgiczne.</w:t>
      </w:r>
    </w:p>
    <w:p w:rsidR="001B58FD" w:rsidRPr="001B58FD" w:rsidRDefault="001B58FD" w:rsidP="001B58FD">
      <w:pPr>
        <w:numPr>
          <w:ilvl w:val="0"/>
          <w:numId w:val="2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Ostrza wymienne chirurgiczne 10 ze stali węglowej opak 100 szt z napisem prodoucenta na każdym ostrzu op 10 2. Ostrza wymienne chirurgiczne 11 ze stali węglowej opak 100 szt z napisem prodoucenta na każdym ostrzu op 30 3. Ostrza wymienne chirurgiczne 12 ze stali węglowej opak 100 szt z napisem prodoucenta na każdym ostrzu op 10 4. Ostrza wymienne chirurgiczne 15 ze stali węglowej opak 100 szt z napisem producenta na każdym ostrzu op 30 5. Ostrza wymienne chirurgiczne 18 ze stali węglowej opak 100 szt z napisem prodoucenta na każdym ostrzu op 30 6. Ostrza wymienne chirurgiczne 20 ze stali węglowej opak 100 szt z napisem prdoucenta na każdym ostrzu op 30 7. Ostrza wymienne chirurgiczne 22 ze stali węglowej opak 100 szt z napisem prdoucenta na każdym ostrzu op 10.</w:t>
      </w:r>
    </w:p>
    <w:p w:rsidR="001B58FD" w:rsidRPr="001B58FD" w:rsidRDefault="001B58FD" w:rsidP="001B58FD">
      <w:pPr>
        <w:numPr>
          <w:ilvl w:val="0"/>
          <w:numId w:val="2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22"/>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13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Igły do znieczuleń.</w:t>
      </w:r>
    </w:p>
    <w:p w:rsidR="001B58FD" w:rsidRPr="001B58FD" w:rsidRDefault="001B58FD" w:rsidP="001B58FD">
      <w:pPr>
        <w:numPr>
          <w:ilvl w:val="0"/>
          <w:numId w:val="2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Igły do znieczuleń 2000 szt.</w:t>
      </w:r>
    </w:p>
    <w:p w:rsidR="001B58FD" w:rsidRPr="001B58FD" w:rsidRDefault="001B58FD" w:rsidP="001B58FD">
      <w:pPr>
        <w:numPr>
          <w:ilvl w:val="0"/>
          <w:numId w:val="2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33.14.13.21-6.</w:t>
      </w:r>
    </w:p>
    <w:p w:rsidR="001B58FD" w:rsidRPr="001B58FD" w:rsidRDefault="001B58FD" w:rsidP="001B58FD">
      <w:pPr>
        <w:numPr>
          <w:ilvl w:val="0"/>
          <w:numId w:val="23"/>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14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Dreny Redon.</w:t>
      </w:r>
    </w:p>
    <w:p w:rsidR="001B58FD" w:rsidRPr="001B58FD" w:rsidRDefault="001B58FD" w:rsidP="001B58FD">
      <w:pPr>
        <w:numPr>
          <w:ilvl w:val="0"/>
          <w:numId w:val="2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Dreny Redon w rozmiarze od CH 12 do CH 20, 2270 szt.</w:t>
      </w:r>
    </w:p>
    <w:p w:rsidR="001B58FD" w:rsidRPr="001B58FD" w:rsidRDefault="001B58FD" w:rsidP="001B58FD">
      <w:pPr>
        <w:numPr>
          <w:ilvl w:val="0"/>
          <w:numId w:val="2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33.14.12.00-2.</w:t>
      </w:r>
    </w:p>
    <w:p w:rsidR="001B58FD" w:rsidRPr="001B58FD" w:rsidRDefault="001B58FD" w:rsidP="001B58FD">
      <w:pPr>
        <w:numPr>
          <w:ilvl w:val="0"/>
          <w:numId w:val="24"/>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15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Golarki, Pojemniki na próbki śluzu.</w:t>
      </w:r>
    </w:p>
    <w:p w:rsidR="001B58FD" w:rsidRPr="001B58FD" w:rsidRDefault="001B58FD" w:rsidP="001B58FD">
      <w:pPr>
        <w:numPr>
          <w:ilvl w:val="0"/>
          <w:numId w:val="2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Nakłuwacze nożykowe, 1,5mm oraz 2mm, pakowane po 200 szt. op 50 2 Golarki jednorazowe, podwójne ostrze, precyzyjnie i dokładnie golące pole operacyjne szt 5500 3 Pojemnik próbek śluzu - objętość 40 ml opatrzony skalą rozpoczynającą się od 5ml z odstępami 1ml. Giętki wąż lateksowy umożliwia połączenie z cewnikiem odsysającym z regulatorem ssania do cewnika z nasadą lejkowatą, można uzyskać połączenie przez przełożenie dającego się zdjąć korektora na wąż lateksowy szt 150.</w:t>
      </w:r>
    </w:p>
    <w:p w:rsidR="001B58FD" w:rsidRPr="001B58FD" w:rsidRDefault="001B58FD" w:rsidP="001B58FD">
      <w:pPr>
        <w:numPr>
          <w:ilvl w:val="0"/>
          <w:numId w:val="2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25"/>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16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Obwody oddechowe.</w:t>
      </w:r>
    </w:p>
    <w:p w:rsidR="001B58FD" w:rsidRPr="001B58FD" w:rsidRDefault="001B58FD" w:rsidP="001B58FD">
      <w:pPr>
        <w:numPr>
          <w:ilvl w:val="0"/>
          <w:numId w:val="2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Obwód oddechowy jednorazowy do respiratorów dla dorosłych rozmiar 22M/15F dł. 180cm, 2 rury + łącznik Y dł. 180cm szt 200 2 Obwód oddechowy jednorazowy do aparatów do znieczuleń dla dorosłych, dla wielu pacjentów rozmiar 22M-22M/15F dł. 180cm, 2 rury z łącznikiem Y dł. 180cm + 1 rura z workiem oddechowym o pojemności 1,5 - 2l szt 550.</w:t>
      </w:r>
    </w:p>
    <w:p w:rsidR="001B58FD" w:rsidRPr="001B58FD" w:rsidRDefault="001B58FD" w:rsidP="001B58FD">
      <w:pPr>
        <w:numPr>
          <w:ilvl w:val="0"/>
          <w:numId w:val="2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26"/>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17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Igła do znieczuleń splotów.</w:t>
      </w:r>
    </w:p>
    <w:p w:rsidR="001B58FD" w:rsidRPr="001B58FD" w:rsidRDefault="001B58FD" w:rsidP="001B58FD">
      <w:pPr>
        <w:numPr>
          <w:ilvl w:val="0"/>
          <w:numId w:val="2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Igła do znieczuleń splotów nerwów obwodowych z krotkim szlifem 30 stopni o rozmiarze 22G x 50 mm. Wpełni izolowana aż do szlifu, połączona na stałe z kablem elektrycznym i drenem do infuzjii. Skalibrowana z Neurostymulatorem Stimuplex HNS 12, który zamawiajacy posiada. szt 50 2 Igła do znieczuleń splotów nerwów obwodowych typu Stimuplex Ultra 22G x 2 cale, 0,7x50mm, o podwyższonej echogeniczności, bardzo dobrze widoczna pod USG. </w:t>
      </w:r>
      <w:r w:rsidRPr="001B58FD">
        <w:rPr>
          <w:rFonts w:ascii="Arial CE" w:eastAsia="Times New Roman" w:hAnsi="Arial CE" w:cs="Arial CE"/>
          <w:sz w:val="20"/>
          <w:szCs w:val="20"/>
          <w:lang w:eastAsia="pl-PL"/>
        </w:rPr>
        <w:lastRenderedPageBreak/>
        <w:t>Skalibrowana do pracy z neurostymulatorem Stimuplex HNS 12, który Zamawiający posiada. Wygodny karbowany uchwyt ze znacznikiem kierunku szlifu oraz zintegrowanymi w tylnej części kabelkiem elektrycznym i drenikiem infuzyjnym. Igła pokryta gładką warstwą izolacyjną na całej swojej długości poza szlifem. Szlif 30 stopni, znaczniki głębokości wkłucia igły co 1 cm, powierzchnia echogeniczna położona pod izolacją igły, powierzchnia echogeniczna musi znajdować się na odcinku 20 mm od czubka igły i dawać echo w postaci trzech czytelnych odcinków, sterylna, pakowana pojedyńczo. szt 50 3 Sterylny zestaw osłona na głowicę USG wraz z żelem. Skład: osłona na głowicę USG w rozmiarze 13 x 61 cm, żel sterylny do USG, dwa rodzaje dwupunktowych mocowań osłony do głowicy, sterylna serweta 40 x 40 cm szt 50.</w:t>
      </w:r>
    </w:p>
    <w:p w:rsidR="001B58FD" w:rsidRPr="001B58FD" w:rsidRDefault="001B58FD" w:rsidP="001B58FD">
      <w:pPr>
        <w:numPr>
          <w:ilvl w:val="0"/>
          <w:numId w:val="2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33.14.13.21-6.</w:t>
      </w:r>
    </w:p>
    <w:p w:rsidR="001B58FD" w:rsidRPr="001B58FD" w:rsidRDefault="001B58FD" w:rsidP="001B58FD">
      <w:pPr>
        <w:numPr>
          <w:ilvl w:val="0"/>
          <w:numId w:val="27"/>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18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Układ oddechowy.</w:t>
      </w:r>
    </w:p>
    <w:p w:rsidR="001B58FD" w:rsidRPr="001B58FD" w:rsidRDefault="001B58FD" w:rsidP="001B58FD">
      <w:pPr>
        <w:numPr>
          <w:ilvl w:val="0"/>
          <w:numId w:val="2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Jednorazowy układ oddechowy jednorurowy dwuświatłowy o średnicy 22mm do respiratora dł. 150-280 cm, z kolankiem. Wydajność ogrzania powietrza wdychanego 4,1 stopnia Celcjusza przy przepływie 10 l/min. Rura wydechowa do podłączenia do respiratora rozciągliwa do 50 cm. Jednorazowy, bez zawartości ftalanów, z elastycznymi złączami szt 100.</w:t>
      </w:r>
    </w:p>
    <w:p w:rsidR="001B58FD" w:rsidRPr="001B58FD" w:rsidRDefault="001B58FD" w:rsidP="001B58FD">
      <w:pPr>
        <w:numPr>
          <w:ilvl w:val="0"/>
          <w:numId w:val="2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28"/>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19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Zgłębnik do żywienia dojelitowego.</w:t>
      </w:r>
    </w:p>
    <w:p w:rsidR="001B58FD" w:rsidRPr="001B58FD" w:rsidRDefault="001B58FD" w:rsidP="001B58FD">
      <w:pPr>
        <w:numPr>
          <w:ilvl w:val="0"/>
          <w:numId w:val="2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Zestaw do żywienia dojelitowego Flocare Peg CH 14 szt 10 2 Zestaw do żywienia dojelitowego Flocare Peg CH 18 szt 10 3 Worek z zestawem Kangaroo do stosowania grawitacyjnego. Worek wyskalowany, z dużym wlewem od góry, zamykany korkiem, pojemność 1,0 - 1,5 litr. Wykonany z EVA. Zestaw składa się: komora kroplowa, zacisk rolkowy, dren elastyczny posiadający końcówki do </w:t>
      </w:r>
      <w:r w:rsidRPr="001B58FD">
        <w:rPr>
          <w:rFonts w:ascii="Arial CE" w:eastAsia="Times New Roman" w:hAnsi="Arial CE" w:cs="Arial CE"/>
          <w:sz w:val="20"/>
          <w:szCs w:val="20"/>
          <w:lang w:eastAsia="pl-PL"/>
        </w:rPr>
        <w:lastRenderedPageBreak/>
        <w:t>podawania leków i płukania zgłębnika, kompatybilny z zgłębnikiem żołądkowym i PEG-iem, nasadka ochronna na końcówkę, pakowany pojedyńczo, sterylizowany (ważność 36 miesięcy), wykonany z PVC szt 250 4 Zgłębnik PUR do żywienia dojelitowego CH 10 dł 130 cm. Przezroczysty, elastyczny przewód zgłębnika, z poliuretanu, z linią kontrastującą w promieniach RTG, łącznik umożliwiający polączenie z przyrządem do żywienia dojelitowego, z prowadnicą umożliwiającą wprowadzenie zgłębnika do przewodu pokarmowego, sterylny szt 20 5 Sonda gastrostomijna do podawania pokarmu, rozm w zakresie CH 18-24, średnica balonu 20 mm, ilość w poszczególnych rozmiarach uzależniony od zapotrzebowań Zamawiającego szt 30 6 Zgłębnik PUR do żywienia dojelitowego ch 12 dł 110 cm. Opis jak wyżej. szt 40.</w:t>
      </w:r>
    </w:p>
    <w:p w:rsidR="001B58FD" w:rsidRPr="001B58FD" w:rsidRDefault="001B58FD" w:rsidP="001B58FD">
      <w:pPr>
        <w:numPr>
          <w:ilvl w:val="0"/>
          <w:numId w:val="2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29"/>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2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2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2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20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Zestaw do żywienia dojelitowego Flocare PEG CH 10.</w:t>
      </w:r>
    </w:p>
    <w:p w:rsidR="001B58FD" w:rsidRPr="001B58FD" w:rsidRDefault="001B58FD" w:rsidP="001B58FD">
      <w:pPr>
        <w:numPr>
          <w:ilvl w:val="0"/>
          <w:numId w:val="3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Zestaw do żywienia dojelitowego Flocare PEG CH 10, szt 10.</w:t>
      </w:r>
    </w:p>
    <w:p w:rsidR="001B58FD" w:rsidRPr="001B58FD" w:rsidRDefault="001B58FD" w:rsidP="001B58FD">
      <w:pPr>
        <w:numPr>
          <w:ilvl w:val="0"/>
          <w:numId w:val="3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3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21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Przyrząd do podawania cytostatyków.</w:t>
      </w:r>
    </w:p>
    <w:p w:rsidR="001B58FD" w:rsidRPr="001B58FD" w:rsidRDefault="001B58FD" w:rsidP="001B58FD">
      <w:pPr>
        <w:numPr>
          <w:ilvl w:val="0"/>
          <w:numId w:val="3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Przyrząd infuzyjny bez PVC jednorazowego użytku, jałowy, posiadający ostry kolec ostrza i odpowietrznik z drożnym filtrem p/bakteryjnym o wielkości 15 mikronów, posiadający komorę kroplową z zaciskiem rolkowym do sterowania prędkości przepływu płynów. Posiada łącznik luer-lock umożliwiający szczelne połączenie z kaniulą. Przyrząd bez zawartości ftalanów i PVC, przeznaczony do podawania leków cytostatycznych. Dokładnie oznaczony na opakowaniu rodzaj aparatu i przeznaczenie szt 3000 2 Przyrząd j.u. do podaży Paclitaxelu, sterylny, posiadający ostry </w:t>
      </w:r>
      <w:r w:rsidRPr="001B58FD">
        <w:rPr>
          <w:rFonts w:ascii="Arial CE" w:eastAsia="Times New Roman" w:hAnsi="Arial CE" w:cs="Arial CE"/>
          <w:sz w:val="20"/>
          <w:szCs w:val="20"/>
          <w:lang w:eastAsia="pl-PL"/>
        </w:rPr>
        <w:lastRenderedPageBreak/>
        <w:t>kolec ostrza i odpowietrznik z drożnym filtrem antybakteryjnym 0,2 mikronów, komorę kroplową z zaciskiem rolkowym do regulacji przepływu płynów, łącznik Luer-Lock umożliwiający szczelne połączenie z kaniulą, bez zawartości ftalanów i PCV. Dokładnie oznaczony na opakowaniu rodzaj aparatu i przeznaczenie. szt 1000 3 Przyrząd do podawania leków światłoczułych-bursztynowy, posiadający odpowietrznik z filtrem bakteryjnym i komorę kroplową wolna od PVC, bez zawartości ftalanów DEHP (informacja na opakowaniu). Wyposażony jest w łóacznik luer-lock umożliwiający szczelne połaczenie z kaniulą i uchwyt na dren. Dokładnie oznaczony na opakowaniu rodzaj aparatu i przeznaczenie szt 500.</w:t>
      </w:r>
    </w:p>
    <w:p w:rsidR="001B58FD" w:rsidRPr="001B58FD" w:rsidRDefault="001B58FD" w:rsidP="001B58FD">
      <w:pPr>
        <w:numPr>
          <w:ilvl w:val="0"/>
          <w:numId w:val="3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3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22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Filtr bakteryjno wirusowy.</w:t>
      </w:r>
    </w:p>
    <w:p w:rsidR="001B58FD" w:rsidRPr="001B58FD" w:rsidRDefault="001B58FD" w:rsidP="001B58FD">
      <w:pPr>
        <w:numPr>
          <w:ilvl w:val="0"/>
          <w:numId w:val="3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Filtr bakteryjno wirusow, mechaniczny-hydrofobowy tzn. nie przepuszczajacy płynów o ciśnieniu do 150cm H2O, o sprawności filtrowania bekterii większej niż 99,999%, objętość/przestrzeń martwa - 52/45ml, waga do 35g, zalecany zakres objętości oddechowej 150-1200ml, zatrzymanie wilgoci 0,4g/h, z równomiernie rozłożonymi, nie składajacymi się fałdami dzięki elementom dystanowym, z centralnie usytuowanym portem do kapnografu, o bezpiecznych dla pacjenta krawędziach, pierscień zapobiegający rozłączeniu (zgodnie z normą ISO-9356). szt. 1100.</w:t>
      </w:r>
    </w:p>
    <w:p w:rsidR="001B58FD" w:rsidRPr="001B58FD" w:rsidRDefault="001B58FD" w:rsidP="001B58FD">
      <w:pPr>
        <w:numPr>
          <w:ilvl w:val="0"/>
          <w:numId w:val="3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32"/>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23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Filtr oddechowy.</w:t>
      </w:r>
    </w:p>
    <w:p w:rsidR="001B58FD" w:rsidRPr="001B58FD" w:rsidRDefault="001B58FD" w:rsidP="001B58FD">
      <w:pPr>
        <w:numPr>
          <w:ilvl w:val="0"/>
          <w:numId w:val="3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Filtr oddechowy elektrostatyczny bakteryjno - wirusowy dla dorosłych, sterylny j.u., o minimalnej skuteczności filtracji bakteryjnej i wirusowej min 99,999%, opór przepływu do 3 cm H2O przy 60 l/min., sterylny, masa do 23g, port kapno zabezpieczony koreczkiem zaciskowym szt. 1000.</w:t>
      </w:r>
    </w:p>
    <w:p w:rsidR="001B58FD" w:rsidRPr="001B58FD" w:rsidRDefault="001B58FD" w:rsidP="001B58FD">
      <w:pPr>
        <w:numPr>
          <w:ilvl w:val="0"/>
          <w:numId w:val="3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33"/>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24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Strzykawki jednorazowe.</w:t>
      </w:r>
    </w:p>
    <w:p w:rsidR="001B58FD" w:rsidRPr="001B58FD" w:rsidRDefault="001B58FD" w:rsidP="001B58FD">
      <w:pPr>
        <w:numPr>
          <w:ilvl w:val="0"/>
          <w:numId w:val="3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Strzykawka j.u. 1ml z igłą 0,45x12mm do tuberkuliny, a 100szt op. 40 2 Strzykawka j.u do insuliny z igłą G29- 0,33x12, a 100szt op. 30 3 Strzykawka j.u. 2ml dwuczęściowa, skala co 0,1ml rozszerzana do 2,5 ml, przezroczysty cylinder, tłok mleczny, nazwa producenta na pojedynczej strzykawce, a 100szt op. 800 4 Strzykawka j.u. 5ml dwuczęściowa, skala co 0,2ml rozszerzana do 6ml, przezroczysty cylinder, tłok mleczny, nazwa producenta na pojedynczej strzykawce, a 100szt op. 1000 5 Strzykawka j.u. 10 ml dwuczęściowa, skala co 0,5 ml rozszerzana do 11ml, przezroczysty cylinder, tłok mleczny, nazwa producenta na pojedynczej strzykawce, a 100szt op. 1000 6 Strzykawka j.u. 20ml dwuczęściowa, skala co 1 ml rozszerzana do 24ml, przezroczysty cylinder, tłok mleczny, nazwa producenta na pojedynczej strzykawce, a 100szt op. 1000.</w:t>
      </w:r>
    </w:p>
    <w:p w:rsidR="001B58FD" w:rsidRPr="001B58FD" w:rsidRDefault="001B58FD" w:rsidP="001B58FD">
      <w:pPr>
        <w:numPr>
          <w:ilvl w:val="0"/>
          <w:numId w:val="3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34"/>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25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Strzykawki bezpieczne.</w:t>
      </w:r>
    </w:p>
    <w:p w:rsidR="001B58FD" w:rsidRPr="001B58FD" w:rsidRDefault="001B58FD" w:rsidP="001B58FD">
      <w:pPr>
        <w:numPr>
          <w:ilvl w:val="0"/>
          <w:numId w:val="3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Strzykawka trzyczęściowa bezpieczna, o pojemności 3,5,10,20 ml z końcówką luer-lock, posiadająca mechanizm umożliwiający schowanie igły w cylindrze po użyciu oraz zabezpieczenie przed ponownym użyciem strzykawki, czytelna i trwała czarna skala pomiarowa, podwójnie uszczelnienie tłoka, nazwa własna na cylindrze, sterylizowana EO, informacja o braku lateksu na opakowaniu jednostkowym, pakowane po 100 sztuk w opakowaniu jednostkowym.</w:t>
      </w:r>
    </w:p>
    <w:p w:rsidR="001B58FD" w:rsidRPr="001B58FD" w:rsidRDefault="001B58FD" w:rsidP="001B58FD">
      <w:pPr>
        <w:numPr>
          <w:ilvl w:val="0"/>
          <w:numId w:val="3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35"/>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26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Igły, strzykawki, aparaty do przetoczeń.</w:t>
      </w:r>
    </w:p>
    <w:p w:rsidR="001B58FD" w:rsidRPr="001B58FD" w:rsidRDefault="001B58FD" w:rsidP="001B58FD">
      <w:pPr>
        <w:numPr>
          <w:ilvl w:val="0"/>
          <w:numId w:val="3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Strzykawka j.u. do pomp infuzyjnych 50/60 ml trzyczęściowa, Luer-Lock, szt. 5000 2 Strzykawka j.u. 50/60 ml trzyczęściowa do leków światłoczułych (bursztynowa) luer-lock do pomp infuzyjnych. szt. 3000 3 Strzykawka j.u. trzyczęściowa 50-60ml cewnikowa typu Janet szt. 3000 4 Strzykawka j.u. Cewnikowa 100ml z dodatkowym łącznikiem luer szt 150 5 Przedłużacz do pomp infuzyjnych do leków światłoczułych (nie przezroczysty) szt 2000 6 Przedłużacz do pomp infuzyjnych przezroczysty długość drenu 150cm opakowanie jednostkowe typu blister - pack szt 6500 7 Przyrząd do przetaczania krwi i preparatów krwi, jałowy, niepirogenny, nietoksyczny, nie zawierający lateksu. W skład przyrządu wchodzą: igła biorcza dwukanałowa, osłonka igły biorczej, hydrofobowy filtr powietrza, zatyczka filtra, komora kroplowa o długości 90mm; pojemność 18 ml wolna od PCV; 20 kropli=1ml+/-0,1ml, filtr krwi o wielkości oczek 200 um, zaciskacz rolkowy z regulacją min. 15mm, rolka zaciskacza, dren medyczny o długości 150 cm, łącznik stożkowy typ luer-lock, osłonka łącznika. Opakowanie jednostkowe typ blister-pack, sterylizowane EO. Nazwa producenta na opakowaniu. szt. 2500 8 Przyrząd do przetaczania płynów infuzyjnych, jałowy, niepirogenny, nietoksyczny, nie zawiera lateksu. W składzie: igła biorcza dwukanałowa, osłonka igły biorczej, hydrofobowy filtr powietrza, zatyczka filtra, komora kroplowa o dł. min. 60mm; poj. 12ml wolna od PCV; 20 kropli=1ml+/-0,1ml, filtr płynu o wielkości oczek 15 um, zaciskacz rolkowy regulacja min. 15mm, rolka zaciskacza, dren o długości 150 cm wykonany z PCV nie zawierający ftalanów, łącznik stożkowy typ luer-lock, osłona łącznika stożkowego, posiadający precyzyjny regulator przepływu z zaczepem do umocowania końcówki drenu na tylnej powierzchni. Kolor nadruku różniący się od nadruku na opakowaniu przyrządów do przetoczeń krwi. Opakowanie jednostkowe typ blister-pack, sterylizowane EO. Nazwa producenta na zaciskaczu szt. 65000 9 Aparat do szybkiego przetaczania płynów szt 60 10 Igła do PENA 0,23x4mm a 100 op 50 11 Igła do PENA 0,23x6mm a 100 op 50 12 Igła iniekcyjna j.u. 0,5x25 a 100szt niepirogenne, sterylne, data ważności i produkcji na opakowaniu, nietoksyczne, posiadające kod kolorów na opakowaniu jednostkowym i zbiorczym odpowiadający rozmiarowi igły, zaznaczony rodzaj ścięcia igły na opakowaniu jednostkowym, Wszystkie igły poz. 19-32 od jednego producenta. op 250 13 Igła iniekcyjna j.u. 0,6x30 a 100szt opis j.w op 100 14 Igła iniekcyjna j.u. 0,7x30 a 100szt opis j.w </w:t>
      </w:r>
      <w:r w:rsidRPr="001B58FD">
        <w:rPr>
          <w:rFonts w:ascii="Arial CE" w:eastAsia="Times New Roman" w:hAnsi="Arial CE" w:cs="Arial CE"/>
          <w:sz w:val="20"/>
          <w:szCs w:val="20"/>
          <w:lang w:eastAsia="pl-PL"/>
        </w:rPr>
        <w:lastRenderedPageBreak/>
        <w:t>op. 300 15 Igła iniekcyjna j.u. 0,8x22 a 100szt opis j.w op 10 16 Igła iniekcyjna j.u. 0,8x40 a 100szt opis j.w op. 800 17 Igła iniekcyjna j.u. 0,9x40 a 100szt opis j.w op. 700 18 Igła iniekcyjna j.u. 1,1x40 a 100szt krótko i długościęta opis j.w op. 400 19 Igła iniekcyjna j.u. 1,2x40 a 100szt krótko i długościęta opis j.w op. 600 20 Igła iniekcyjna bezpieczna j.u. 0,8x40 a 100 szt opis j.w. op 200 21 Igła iniekcyjne bezpieczna j.u. 0,7x30 a 100 szt opis j.w. op 100 22 Igła iniekcyjna bezpieczna j.u. 0,9 x40 a 100 szt opis j.w. op 150 23 Igła aspiracyjna ścięta centralnie pod kątem 45 stopni 1,2x40 ju. z filtrem op 50 24 Igła aspiracyjna ścięta centralnie pod kątem 45 stopni 1,2x40 ju. bez filtra op 120.</w:t>
      </w:r>
    </w:p>
    <w:p w:rsidR="001B58FD" w:rsidRPr="001B58FD" w:rsidRDefault="001B58FD" w:rsidP="001B58FD">
      <w:pPr>
        <w:numPr>
          <w:ilvl w:val="0"/>
          <w:numId w:val="3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33.14.13.20-9.</w:t>
      </w:r>
    </w:p>
    <w:p w:rsidR="001B58FD" w:rsidRPr="001B58FD" w:rsidRDefault="001B58FD" w:rsidP="001B58FD">
      <w:pPr>
        <w:numPr>
          <w:ilvl w:val="0"/>
          <w:numId w:val="36"/>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27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Cewniki do podawania tlenu.</w:t>
      </w:r>
    </w:p>
    <w:p w:rsidR="001B58FD" w:rsidRPr="001B58FD" w:rsidRDefault="001B58FD" w:rsidP="001B58FD">
      <w:pPr>
        <w:numPr>
          <w:ilvl w:val="0"/>
          <w:numId w:val="3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Cewnik do podawania tlenu przez nos dł. 420cm. Miękkie końcówki o gładkich zakończeniach, uniwersalny łącznik, pakowane pojedyńczo szt 2200 2 Cewnik do podawania tlenu przez nos dł. 200cm. Miękkie końcówki o gładkich zakończeniach, uniwersalny łącznik, pakowane pojedyńczo szt 5000.</w:t>
      </w:r>
    </w:p>
    <w:p w:rsidR="001B58FD" w:rsidRPr="001B58FD" w:rsidRDefault="001B58FD" w:rsidP="001B58FD">
      <w:pPr>
        <w:numPr>
          <w:ilvl w:val="0"/>
          <w:numId w:val="3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33.14.12.00-2.</w:t>
      </w:r>
    </w:p>
    <w:p w:rsidR="001B58FD" w:rsidRPr="001B58FD" w:rsidRDefault="001B58FD" w:rsidP="001B58FD">
      <w:pPr>
        <w:numPr>
          <w:ilvl w:val="0"/>
          <w:numId w:val="37"/>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28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Igła motylek.</w:t>
      </w:r>
    </w:p>
    <w:p w:rsidR="001B58FD" w:rsidRPr="001B58FD" w:rsidRDefault="001B58FD" w:rsidP="001B58FD">
      <w:pPr>
        <w:numPr>
          <w:ilvl w:val="0"/>
          <w:numId w:val="3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Igła typ motylek z drenem 30cm 22G szt 250.</w:t>
      </w:r>
    </w:p>
    <w:p w:rsidR="001B58FD" w:rsidRPr="001B58FD" w:rsidRDefault="001B58FD" w:rsidP="001B58FD">
      <w:pPr>
        <w:numPr>
          <w:ilvl w:val="0"/>
          <w:numId w:val="3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33.14.13.20-9.</w:t>
      </w:r>
    </w:p>
    <w:p w:rsidR="001B58FD" w:rsidRPr="001B58FD" w:rsidRDefault="001B58FD" w:rsidP="001B58FD">
      <w:pPr>
        <w:numPr>
          <w:ilvl w:val="0"/>
          <w:numId w:val="38"/>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29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Kaniule, korki do kaniul.</w:t>
      </w:r>
    </w:p>
    <w:p w:rsidR="001B58FD" w:rsidRPr="001B58FD" w:rsidRDefault="001B58FD" w:rsidP="001B58FD">
      <w:pPr>
        <w:numPr>
          <w:ilvl w:val="0"/>
          <w:numId w:val="3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1) Krótki opis ze wskazaniem wielkości lub zakresu zamówienia:</w:t>
      </w:r>
      <w:r w:rsidRPr="001B58FD">
        <w:rPr>
          <w:rFonts w:ascii="Arial CE" w:eastAsia="Times New Roman" w:hAnsi="Arial CE" w:cs="Arial CE"/>
          <w:sz w:val="20"/>
          <w:szCs w:val="20"/>
          <w:lang w:eastAsia="pl-PL"/>
        </w:rPr>
        <w:t xml:space="preserve"> 1 Kaniula G 16 1,7x 45mm do długotrwałych wlewów dożylnych, wykonana z PTFE,wolna od lateksu i PCV, z zaworem iniekcyjnym, z korkirm samodomykającym, widoczna w promieniach RTG i filtrem hydrofobowym, korek luer-lock z trzpieniem poniżej jego krawędzi, ze skrzydełkami, przepływ 180 ml/min szt. 100 2 Kaniula G 17 1,4x 45mm do długotrwałych wlewów dożylnych, wykonana z PTFE,wolna od lateksu i PCV, z zaworem iniekcyjnym, z korkirm samodomykającym, widoczna w promieniach RTG i filtrem hydrofobowym, korek luer-lock z trzpieniem poniżej jego krawędzi, ze skrzydełkami, przepływ 125 ml/min szt. 200 3 Kaniula G 18 1,2x 32mm do długotrwałych wlewów dożylnych, wykonana z PTFE,wolna od lateksu i PCV, z zaworem iniekcyjnym, z korkirm samodomykającym, widoczna w promieniach RTG i filtrem hydrofobowym, korek luer-lock z trzpieniem poniżej jego krawędzi, ze skrzydełkami, przepływ 80 ml/min szt. 2300 4 Kaniula G 20 1,0x 32mm do długotrwałych wlewów dożylnych, wykonana z PTFE,wolna od lateksu i PCV, z zaworem iniekcyjnym, z korkirm samodomykającym, widoczna w promieniach RTG i filtrem hydrofobowym, korek luer-lock z trzpieniem poniżej jego krawędzi, ze skrzydełkami, przepływ 54 ml/min szt. 12000 5 Kaniula G 22 0,8x 25mm do długotrwałych wlewów dożylnych, wykonana z PTFE,wolna od lateksu i PCV, z zaworem iniekcyjnym, z korkirm samodomykającym, widoczna w promieniach RTG i filtrem hydrofobowym, korek luer-lock z trzpieniem poniżej jego krawędzi, ze skrzydełkami, przepływ 31 ml/min szt. 8000 6 Kaniula G 24 0,7x 19mm do długotrwałych wlewów dożylnych, wykonana z PTFE,wolna od lateksu i PCV, z zaworem iniekcyjnym, z korkirm samodomykającym, widoczna w promieniach RTG i filtrem hydrofobowym, korek luer-lock z trzpieniem poniżej jego krawędzi, ze skrzydełkami, przepływ 18 ml/min szt. 250 8 Korki do kaniul białe szt 30000.</w:t>
      </w:r>
    </w:p>
    <w:p w:rsidR="001B58FD" w:rsidRPr="001B58FD" w:rsidRDefault="001B58FD" w:rsidP="001B58FD">
      <w:pPr>
        <w:numPr>
          <w:ilvl w:val="0"/>
          <w:numId w:val="3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39"/>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3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3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3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30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Kaniule bezpieczne.</w:t>
      </w:r>
    </w:p>
    <w:p w:rsidR="001B58FD" w:rsidRPr="001B58FD" w:rsidRDefault="001B58FD" w:rsidP="001B58FD">
      <w:pPr>
        <w:numPr>
          <w:ilvl w:val="0"/>
          <w:numId w:val="4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Kaniula G18, 1,3 x 45mm wyposażona w automatyczny, owalny plastikowy mechanizm zapobiegający przed zakłuciem podczas użytkowani. FEP, posiadająca paski kontrastujące w RTG, samodomykający się korek portu bocznego oraz filtr hydrofobowy. Opakowanie typu tyvec. </w:t>
      </w:r>
      <w:r w:rsidRPr="001B58FD">
        <w:rPr>
          <w:rFonts w:ascii="Arial CE" w:eastAsia="Times New Roman" w:hAnsi="Arial CE" w:cs="Arial CE"/>
          <w:sz w:val="20"/>
          <w:szCs w:val="20"/>
          <w:lang w:eastAsia="pl-PL"/>
        </w:rPr>
        <w:lastRenderedPageBreak/>
        <w:t>Pakowane pojedyńczo, napisy na opakowaniu w języku polskim, przepływ 95 ml/min szt 1200 2 Kaniula G20, 1,1 x 32mm wyposażona w automatyczny, owalny plastikowy mechanizm zapobiegający przed zakłuciem podczas użytkowani. FEP, posiadająca paski kontrastujące w RTG, samodomykający się korek portu bocznego oraz filtr hydrofobowy. Opakowanie typu tyvec. Pakowane pojedyńczo, napisy na opakowaniu w języku polskim, przepływ 65 ml/min szt 6000 3 Kaniula G22, 0,9 x 25mm wyposażona w automatyczny, owalny plastikowy mechanizm zapobiegający przed zakłuciem podczas użytkowani. FEP, posiadająca paski kontrastujące w RTG, samodomykający się korek portu bocznego oraz filtr hydrofobowy. Opakowanie typu tyvec. Pakowane pojedyńczo, napisy na opakowaniu w języku polskim, przepływ 36 ml/min szt 4000.</w:t>
      </w:r>
    </w:p>
    <w:p w:rsidR="001B58FD" w:rsidRPr="001B58FD" w:rsidRDefault="001B58FD" w:rsidP="001B58FD">
      <w:pPr>
        <w:numPr>
          <w:ilvl w:val="0"/>
          <w:numId w:val="4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4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31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Kaniule dotętnicze.</w:t>
      </w:r>
    </w:p>
    <w:p w:rsidR="001B58FD" w:rsidRPr="001B58FD" w:rsidRDefault="001B58FD" w:rsidP="001B58FD">
      <w:pPr>
        <w:numPr>
          <w:ilvl w:val="0"/>
          <w:numId w:val="4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Kaniula dotętnicza 20G x 45mm z zaworem odcinającym, zapobiegającym wstecznemu wypływowi krwi szt 300.</w:t>
      </w:r>
    </w:p>
    <w:p w:rsidR="001B58FD" w:rsidRPr="001B58FD" w:rsidRDefault="001B58FD" w:rsidP="001B58FD">
      <w:pPr>
        <w:numPr>
          <w:ilvl w:val="0"/>
          <w:numId w:val="4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4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32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Pojemniki na odpady medyczne.</w:t>
      </w:r>
    </w:p>
    <w:p w:rsidR="001B58FD" w:rsidRPr="001B58FD" w:rsidRDefault="001B58FD" w:rsidP="001B58FD">
      <w:pPr>
        <w:numPr>
          <w:ilvl w:val="0"/>
          <w:numId w:val="4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Pojemniki na odpady medyczne 0,5-0,7, 1, 2, 3, 5, 10 litrowe, jednorazowego użytku, sztywne, odporne na działanie wilgoci, odporne na przebicia i uderzenia, umożliwiające bezpieczne i łatwe usuwanie każdego rodzaju ostrych odpadów medycznych, z wieczkiem zabezpieczającym, oznakowanie międzynarodowym znakiem ostrzegawczym, kolor czerwony, 8950 szt.</w:t>
      </w:r>
    </w:p>
    <w:p w:rsidR="001B58FD" w:rsidRPr="001B58FD" w:rsidRDefault="001B58FD" w:rsidP="001B58FD">
      <w:pPr>
        <w:numPr>
          <w:ilvl w:val="0"/>
          <w:numId w:val="4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42"/>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33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Pojemniki histopatologiczne.</w:t>
      </w:r>
    </w:p>
    <w:p w:rsidR="001B58FD" w:rsidRPr="001B58FD" w:rsidRDefault="001B58FD" w:rsidP="001B58FD">
      <w:pPr>
        <w:numPr>
          <w:ilvl w:val="0"/>
          <w:numId w:val="4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Pojemnik histopatologiczny z PS ze szczelnym zamknięciem, odporny na formalinę opojemności 100 ml szt 1500 2 Pojemnik histopatologiczny z PS ze szczelnym zamknięciem, odporny na formalinę opojemności 500 ml szt 1000 3 Pojemnik histopatologiczny z PS ze szczelnym zamknięciem, odporny na formalinę opojemności 1000 ml szt 500 4 Pojemnik histopatologiczny z PS ze szczelnym zamknięciem, odporny na formalinę opojemności 2000 ml szt 300 5 Pojemnik histopatologiczny z PS ze szczelnym zamknięciem, odporny na formalinę opojemności 5000 ml szt 100 6 Pojemnik histopatologiczny z PS ze szczelnym zamknięciem, odporny na formalinę opojemności 10000 ml szt 50.</w:t>
      </w:r>
    </w:p>
    <w:p w:rsidR="001B58FD" w:rsidRPr="001B58FD" w:rsidRDefault="001B58FD" w:rsidP="001B58FD">
      <w:pPr>
        <w:numPr>
          <w:ilvl w:val="0"/>
          <w:numId w:val="4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43"/>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34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Cewniki urologiczne, cewniki do odsysania, zgłębmiki żołądkowe.</w:t>
      </w:r>
    </w:p>
    <w:p w:rsidR="001B58FD" w:rsidRPr="001B58FD" w:rsidRDefault="001B58FD" w:rsidP="001B58FD">
      <w:pPr>
        <w:numPr>
          <w:ilvl w:val="0"/>
          <w:numId w:val="4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Cewnik urologiczny typ Nelaton nr 6, jednorazowego użytku, sterylny dł. 44cm szt. 100 2 Cewnik urologiczny typ Nelaton nr 8, jednorazowego użytku, sterylny dł. 44cm szt. 100 3 Cewnik urologiczny typ Nelaton nr 10, jednorazowego użytku, sterylny dł. 44cm szt. 1500 4 Cewnik urologiczny typ Nelaton nr 12, jednorazowego użytku, sterylny dł. 44cm szt. 300 5 Cewnik urologiczny typ Nelaton nr 14, jednorazowego użytku, sterylny dł. 44cm szt. 300 6 Cewnik urologiczny typ Nelaton nr 16, jednorazowego użytku, sterylny dł. 44cm szt. 300 7 Cewnik urologiczny typ Nelaton nr 18, jednorazowego użytku, sterylny dł. 44cm szt. 500 8 Cewnik urologiczny typ Nelaton nr 20, jednorazowego użytku, sterylny dł. 44Cm szt. 100 9 Cewnik urologiczny typ Nelaton nr 22, jednorazowego użytku, sterylny dł. 44Cm szt. 50 10 Cewnik Foleya Ch 8 dwudrożny z balonem 3-5ml, lateks pokryty silikonem, pakowany podwójnie opakowanie wewnętrzne folia, opakowanie zewnętrzne papier-folia. szt. 20 11 Cewnik Foleya Ch 10 </w:t>
      </w:r>
      <w:r w:rsidRPr="001B58FD">
        <w:rPr>
          <w:rFonts w:ascii="Arial CE" w:eastAsia="Times New Roman" w:hAnsi="Arial CE" w:cs="Arial CE"/>
          <w:sz w:val="20"/>
          <w:szCs w:val="20"/>
          <w:lang w:eastAsia="pl-PL"/>
        </w:rPr>
        <w:lastRenderedPageBreak/>
        <w:t xml:space="preserve">dwudrożny z balonem 3-5ml, lateks pokryty silikonem , pakowany podwójnie opakowanie wewnętrzne folia, opakowanie zewnętrzne papier-folia. szt. 50 12 Cewnik Foleya Ch 12 dwudrożny z balonem 5-15ml, lateks pokryty silikonem, pakowany podwójnie opakowanie wewnętrzne folia, opakowanie zewnętrzne papier-folia. szt. 100 13 Cewnik Foleya Ch 14 dwudrożny z balonem 5-15ml , lateks pokryty silikonem, pakowany podwójnie opakowanie wewnętrzne folia, opakowanie zewnętrzne papier-folia. szt. 500 14 Cewnik Foleya Ch 16 dwudrożny z balonem 5-15ml , lateks pokryty silikonem, pakowany podwójnie opakowanie wewnętrzne folia, opakowanie zewnętrzne papier-folia. szt. 1500 15 Cewnik Foleya Ch 18 dwudrożny z balonem 5-15ml, lateks pokryty silikonem, pakowany podwójnie opakowanie wewnętrzne folia, opakowanie zewnętrzne papier-folia. szt. 1800 16 Cewnik Foleya Ch 20 dwudrożny z balonem 5-15ml , lateks pokryty silikonem, pakowany podwójnie opakowanie wewnętrzne folia, opakowanie zewnętrzne papier-folia. szt. 400 17 Cewnik Foleya Ch 22 dwudrożny z balonem 5-15ml, lateks pokryty silikonem, pakowany podwójnie opakowanie wewnętrzne folia, opakowanie zewnętrzne papier-folia. szt. 300 18 Cewnik Foleya Ch 24 dwudrożny z balonem 5-15ml, lateks pokryty silikonem, pakowany podwójnie opakowanie wewnętrzne folia, opakowanie zewnętrzne papier-folia. szt. 20 19 Zgłębnik żołądkowy 08 szt 20 20 Zgłębnik żołądkowy 12 szt 100 21 Zgłębnik żołądkowy 14 szt 400 22 Zgłębnik żołądkowy 16 szt 600 23 Zgłębnik żołądkowy 18 szt 600 24 Zgłębnik żołądkowy 20 szt 50 25 Zgłębnik żołądkowy 22 szt 50 26 Zgłębnik żołądkowy 24 szt 100 27 Zgłębnik żołądkowy 30 szt 50 28 Zgłębnik żołądkowy 32 szt 20 29 Zgłębnik żołądkowy z zatyczką do karmienia nr 14 szt 20 30 Zgłebnik żołądkowy z zatyczką dł. 1250mm CH16 szt 100 31 Zgłebnik żołądkowy z zatyczką dł. 1250mm CH18 szt 20 32 Cewnik do odsysania górnych dróg oddechowych 10CH wykonany z PCW jednorazowego użytku, gładki , jałowy, sterylizowane tlenkiem etylenu, kolor konektora jest kodem średnicy cewnika szt 10 33 Cewnik do odsysania górnych dróg oddechowych 14CH wykonany z PCW jednorazowego użytku, gładki , jałowy, sterylizowane tlenkiem etylenu, kolor konektora jest kodem średnicy cewnika szt 400 34 Cewnik do odsysania górnych dróg oddechowych 16CH wykonany z PCW jednorazowego użytku, gładki , jałowy, sterylizowane tlenkiem etylenu, kolor konektora jest kodem średnicy cewnika szt 500 35 Cewnik do odsysania górnych dróg oddechowych 18CH wykonany z PCW jednorazowego użytku, gładki , jałowe, sterylizowane tlenkiem etylenu, kolor konektora jest kodem średnicy cewnika szt 500 36 Cewnik do odsysania drzewa oskrzelowego z kontrolą ssania, prosty z otworem końcowym i dwoma bocznymi jednorazowego użytku, gładki, jałowy, rozmiar 14,16, 18CH dł. 50-60cm szt 5500 37 Worek na wymioty szt 50 38 Worki do dobowej zbiórki moczu 2 litry jałowe z zaworem spustowym typ T szt 7000 39 Woreczki do pobierania próbek moczu dla chłopców szt 1000 40 Woreczki do pobierania próbek moczu dla dziewczynek szt 1000 41 </w:t>
      </w:r>
      <w:r w:rsidRPr="001B58FD">
        <w:rPr>
          <w:rFonts w:ascii="Arial CE" w:eastAsia="Times New Roman" w:hAnsi="Arial CE" w:cs="Arial CE"/>
          <w:sz w:val="20"/>
          <w:szCs w:val="20"/>
          <w:lang w:eastAsia="pl-PL"/>
        </w:rPr>
        <w:lastRenderedPageBreak/>
        <w:t>Słoje do dobowej zbiórki moczu tzw. Tulipan, plastikowe 2-2,5l z podziałką, z zakrywką szt 15 42 Słoje do dobowej zbiórki moczu z zakrętką plastikowe 2-2,5l z portem do pobierania próbek szt 20 43 Cewnik Pezzer Ch 22 sterylny szt 10 44 Cewnik Pezzer Ch 30 sterylny szt 20 45 Cewnik Pezzer Ch 32 sterylny szt 20 46 Cewnik Pezzer Ch 34 sterylny szt 20 47 cewnik Tiemanna Ch 10 szt 10 48 cewnik Tiemanna Ch 12 szt 10 49 cewnik Tiemanna Ch 14 szt 10 50 cewnik Tiemanna Ch 16 szt 10 51 cewnik Tiemanna Ch 18 szt 10 52 Sonda z zatyczką do karmienia noworodków i wcześniaków 6CH szt 200 53 Sonda z zatyczką do karmienia noworodków i wcześniaków 8CH szt 50.</w:t>
      </w:r>
    </w:p>
    <w:p w:rsidR="001B58FD" w:rsidRPr="001B58FD" w:rsidRDefault="001B58FD" w:rsidP="001B58FD">
      <w:pPr>
        <w:numPr>
          <w:ilvl w:val="0"/>
          <w:numId w:val="4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33.14.12.00-2.</w:t>
      </w:r>
    </w:p>
    <w:p w:rsidR="001B58FD" w:rsidRPr="001B58FD" w:rsidRDefault="001B58FD" w:rsidP="001B58FD">
      <w:pPr>
        <w:numPr>
          <w:ilvl w:val="0"/>
          <w:numId w:val="44"/>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35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Sonda Sengstakena.</w:t>
      </w:r>
    </w:p>
    <w:p w:rsidR="001B58FD" w:rsidRPr="001B58FD" w:rsidRDefault="001B58FD" w:rsidP="001B58FD">
      <w:pPr>
        <w:numPr>
          <w:ilvl w:val="0"/>
          <w:numId w:val="4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Sonda Sengstakena CH 18, CH 21 sterylna szt 10.</w:t>
      </w:r>
    </w:p>
    <w:p w:rsidR="001B58FD" w:rsidRPr="001B58FD" w:rsidRDefault="001B58FD" w:rsidP="001B58FD">
      <w:pPr>
        <w:numPr>
          <w:ilvl w:val="0"/>
          <w:numId w:val="4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45"/>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36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Drobny sprzęt medyczny.</w:t>
      </w:r>
    </w:p>
    <w:p w:rsidR="001B58FD" w:rsidRPr="001B58FD" w:rsidRDefault="001B58FD" w:rsidP="001B58FD">
      <w:pPr>
        <w:numPr>
          <w:ilvl w:val="0"/>
          <w:numId w:val="4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Pojemnik bakteriologiczny poj. do 30ml, niesterylny szt 4000 2. Pojemnik bakteriologiczny z łopatką z PP, niesterylny szt 100 3. Pojemnik sterylny na mocz z PP poj. do 100ml szt 500 4. Pojemnik na mocz 100ml szt 1000 5. Osłonki na głowice dopochwową USG szt 1000 6. Wzierniki ginekologiczne jednorazowe M CUSCO szt 2000 7. Wzierniki ginekologiczne jednorazowe XS i S CUSCO szt 1000 8. Kieliszki do podawania leków j.u a 70 szt op. 1500 9. Miski nerkowate plastikowe, długość 25 cm szt 50 10. Baseny plastikowe szt 50 11. Kaczki plastikowe damskie lub męskie w zależności od zapotrzebowań Zamawiającego, z uchwytem do zawieszenia na łóżko szt 50 12. Pojniki dla chorych szt 30 13. Zacisk do pępowiny mikrobiologicznie czysty szt </w:t>
      </w:r>
      <w:r w:rsidRPr="001B58FD">
        <w:rPr>
          <w:rFonts w:ascii="Arial CE" w:eastAsia="Times New Roman" w:hAnsi="Arial CE" w:cs="Arial CE"/>
          <w:sz w:val="20"/>
          <w:szCs w:val="20"/>
          <w:lang w:eastAsia="pl-PL"/>
        </w:rPr>
        <w:lastRenderedPageBreak/>
        <w:t>800 14. Zestaw do lewatyw z twardą kanką szt 1500 15. Szpatułka laryngologiczna jednorazowa a 100szt. op. 100 16. Opaski identyfikacyjne dla noworodków szt 2000 17. Opaski identyfikacyjne dla dorosłych szt 2000 20 Wkład jednorazowy do basenu. Kompatybilny z basenem płaskim o pojemności 2000 ml. Produkcji firmy ROW-LAM, który Zamawiający posiada szt 50.</w:t>
      </w:r>
    </w:p>
    <w:p w:rsidR="001B58FD" w:rsidRPr="001B58FD" w:rsidRDefault="001B58FD" w:rsidP="001B58FD">
      <w:pPr>
        <w:numPr>
          <w:ilvl w:val="0"/>
          <w:numId w:val="4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46"/>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37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Stazy jednorazowe.</w:t>
      </w:r>
    </w:p>
    <w:p w:rsidR="001B58FD" w:rsidRPr="001B58FD" w:rsidRDefault="001B58FD" w:rsidP="001B58FD">
      <w:pPr>
        <w:numPr>
          <w:ilvl w:val="0"/>
          <w:numId w:val="4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Staza bezlateksowa, chroniąca przed reakcjami alergicznymi i podrażnieniami, do uciskania żyły przy pobieraniu krwi. Wykonana z szerokiego i rozciągliwego paska gumy syntetycznej. Wysoka wytrzymałość na rozciąganie. Opakowanie umożliwiające wygodne dzielenie perforowanych opasek o długości 45 cm i szerokości 2,5 cm. op. 150.</w:t>
      </w:r>
    </w:p>
    <w:p w:rsidR="001B58FD" w:rsidRPr="001B58FD" w:rsidRDefault="001B58FD" w:rsidP="001B58FD">
      <w:pPr>
        <w:numPr>
          <w:ilvl w:val="0"/>
          <w:numId w:val="4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47"/>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38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Szczoteczki chirurgiczne.</w:t>
      </w:r>
    </w:p>
    <w:p w:rsidR="001B58FD" w:rsidRPr="001B58FD" w:rsidRDefault="001B58FD" w:rsidP="001B58FD">
      <w:pPr>
        <w:numPr>
          <w:ilvl w:val="0"/>
          <w:numId w:val="4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Jednorazowe szczoteczki do chirurgicznego mycia rąk, plastikowe szt 3000.</w:t>
      </w:r>
    </w:p>
    <w:p w:rsidR="001B58FD" w:rsidRPr="001B58FD" w:rsidRDefault="001B58FD" w:rsidP="001B58FD">
      <w:pPr>
        <w:numPr>
          <w:ilvl w:val="0"/>
          <w:numId w:val="4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48"/>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CZĘŚĆ Nr:</w:t>
      </w:r>
      <w:r w:rsidRPr="001B58FD">
        <w:rPr>
          <w:rFonts w:ascii="Arial CE" w:eastAsia="Times New Roman" w:hAnsi="Arial CE" w:cs="Arial CE"/>
          <w:sz w:val="20"/>
          <w:szCs w:val="20"/>
          <w:lang w:eastAsia="pl-PL"/>
        </w:rPr>
        <w:t xml:space="preserve"> 39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Szczoteczki cytologiczne.</w:t>
      </w:r>
    </w:p>
    <w:p w:rsidR="001B58FD" w:rsidRPr="001B58FD" w:rsidRDefault="001B58FD" w:rsidP="001B58FD">
      <w:pPr>
        <w:numPr>
          <w:ilvl w:val="0"/>
          <w:numId w:val="4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Szczoteczki z tworzywa sztucznego jednorazowego użytku sterylne do pobierania wymazów cytologicznych umożliwiających pobranie w rozmazie jednocześnie komórek szyjki macicy, kanału szyjki i strefy transformacji, Cervex-brush szt 500 2. Szczoteczki z tworzywa sztucznego jednorazowego użytku sterylne do pobierania wymazów cytologicznych umożliwiających pobranie w rozmazie jednocześnie komórek szyjki macicy, kanału szyjki i strefy transformacji, Cervex-brush combi szt 500 3. Szczoteczka cytologiczna wewnątrzkanałowa TYP 1 jałowa szt 500 4. Spódniczki ginekologiczne szt 600.</w:t>
      </w:r>
    </w:p>
    <w:p w:rsidR="001B58FD" w:rsidRPr="001B58FD" w:rsidRDefault="001B58FD" w:rsidP="001B58FD">
      <w:pPr>
        <w:numPr>
          <w:ilvl w:val="0"/>
          <w:numId w:val="4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49"/>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4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4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4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40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Drobny sprzęt medyczny.</w:t>
      </w:r>
    </w:p>
    <w:p w:rsidR="001B58FD" w:rsidRPr="001B58FD" w:rsidRDefault="001B58FD" w:rsidP="001B58FD">
      <w:pPr>
        <w:numPr>
          <w:ilvl w:val="0"/>
          <w:numId w:val="5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Kranik trójdrożny a 50 szt op 60 2 Obuwie ochronne foliowe szt 3000 3 Obuwie ochronne wzmocnione szt 500 4 Marker chirurgiczny z wyskalowaną podziałką, sterylny szt 100 5 Pensety jednorazowe szt 120 6 Zatyczka do cewników schodkowa a 100 szt op 10 7 Łaczniki do drenów typ Y,T i proste. Wykonane z przezroczystego tworzywa, jednorazowe, sterylne, rozmiary kodowane cyframi, oznaczenie na łączniku szt 80.</w:t>
      </w:r>
    </w:p>
    <w:p w:rsidR="001B58FD" w:rsidRPr="001B58FD" w:rsidRDefault="001B58FD" w:rsidP="001B58FD">
      <w:pPr>
        <w:numPr>
          <w:ilvl w:val="0"/>
          <w:numId w:val="5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5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41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Elektrody, żele, rejestratory.</w:t>
      </w:r>
    </w:p>
    <w:p w:rsidR="001B58FD" w:rsidRPr="001B58FD" w:rsidRDefault="001B58FD" w:rsidP="001B58FD">
      <w:pPr>
        <w:numPr>
          <w:ilvl w:val="0"/>
          <w:numId w:val="5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Elektrody do EKG samoprzylepne ø 50 mm, op=50 szt op. 900 2 Elektrody do EKG samoprzylepne ø 25mm pediatryczne; baza-gąbka; żel-stały szt 1700 3 Elektrody EKG dla wcześniaków, jednorazowe, samoprzylepne, z przewodami dł. 50 cm, kompatybilne z monitorem MP-30/X2 typ M8002A </w:t>
      </w:r>
      <w:r w:rsidRPr="001B58FD">
        <w:rPr>
          <w:rFonts w:ascii="Arial CE" w:eastAsia="Times New Roman" w:hAnsi="Arial CE" w:cs="Arial CE"/>
          <w:sz w:val="20"/>
          <w:szCs w:val="20"/>
          <w:lang w:eastAsia="pl-PL"/>
        </w:rPr>
        <w:lastRenderedPageBreak/>
        <w:t>marki Philips (zestaw zawiera 3 szt) zestaw 100 4 Żel do USG - wodny, hypoalergiczny, opakowanie = 5 litrów op. 40 5 Żel do USG, szt=0,5 litr szt 100 6 Żel do EKG, o pojemności 0,5 litra szt 70 7 Papier do EKG ASCARD A 4 szt 300 8 Papier do EKG Hellige Cardio Smart 21 (o wymiarach składki 297mm x210mm, 100 arkuszy w składce) szt 120 9 Papier EKG do Page Writer 200/300pi M1771A/1770A do HP M1709A szt 10 10 Papier EKG do defibrylatora ZOLL M szt 10 12 Papier do drukarki SONY do aparatu RTG z ramieniem /C/, SONY UPP-210HD, 210mm x 25m szt 5 13 Papier do Printera K65HM USG -High Denistite type szt 60 14 Papier do Printera K91HG-CE USG szt 30 15 Papier do aparatu KTG Sonical Oxford Team, rozm. 143mm x 150mm x300mm szt 80 16 Papier do programatora Biotronik EPR 1000, rozm. 125mm x 111mm szt 4 17 Papier do programatora Medtronic 9790/9790c, rozm. 110mm x 150mm szt 7.</w:t>
      </w:r>
    </w:p>
    <w:p w:rsidR="001B58FD" w:rsidRPr="001B58FD" w:rsidRDefault="001B58FD" w:rsidP="001B58FD">
      <w:pPr>
        <w:numPr>
          <w:ilvl w:val="0"/>
          <w:numId w:val="5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33.12.40.00-5.</w:t>
      </w:r>
    </w:p>
    <w:p w:rsidR="001B58FD" w:rsidRPr="001B58FD" w:rsidRDefault="001B58FD" w:rsidP="001B58FD">
      <w:pPr>
        <w:numPr>
          <w:ilvl w:val="0"/>
          <w:numId w:val="5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42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Worki na zwłoki.</w:t>
      </w:r>
    </w:p>
    <w:p w:rsidR="001B58FD" w:rsidRPr="001B58FD" w:rsidRDefault="001B58FD" w:rsidP="001B58FD">
      <w:pPr>
        <w:numPr>
          <w:ilvl w:val="0"/>
          <w:numId w:val="5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Worki foliowe na zwłoki, białe- matowe , na zamek błyskawiczny, z minimum 4 uchwytami dodatkowo wzmocnionymi folią, worki muszą być wykonane z wytrzymałej folii o grubości min. 0,18 mm i wytrzymałości do 180 kg w rozmiarach min. 220 cm x min. 90 cm, dno każdego worka dodatkowo wzmocnione folią - tzn. podwójne dno, pakowane pojedynczo + do każdego worka dołączone 2 pary rękawiczek jednorazowych. szt 500.</w:t>
      </w:r>
    </w:p>
    <w:p w:rsidR="001B58FD" w:rsidRPr="001B58FD" w:rsidRDefault="001B58FD" w:rsidP="001B58FD">
      <w:pPr>
        <w:numPr>
          <w:ilvl w:val="0"/>
          <w:numId w:val="5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52"/>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43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Zestawy do znieczuleń.</w:t>
      </w:r>
    </w:p>
    <w:p w:rsidR="001B58FD" w:rsidRPr="001B58FD" w:rsidRDefault="001B58FD" w:rsidP="001B58FD">
      <w:pPr>
        <w:numPr>
          <w:ilvl w:val="0"/>
          <w:numId w:val="5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Zestaw do znieczuleń zewnątrzoponowych z filtrem zawierający igłę typ Touhy z nieruchomymi skrzydełkami 18G x </w:t>
      </w:r>
      <w:r w:rsidRPr="001B58FD">
        <w:rPr>
          <w:rFonts w:ascii="Arial CE" w:eastAsia="Times New Roman" w:hAnsi="Arial CE" w:cs="Arial CE"/>
          <w:sz w:val="20"/>
          <w:szCs w:val="20"/>
          <w:lang w:eastAsia="pl-PL"/>
        </w:rPr>
        <w:lastRenderedPageBreak/>
        <w:t>80 mm, strzykawka niskooporowa, cewnik zewnątrzoponowy z prowadnikiem, filtr płaski o gęstości 0,2 um, końce filtra zabezpieczone zatyczką lub koreczkiem z systemem mocowania do skóry pacjenta, łącznik cewnika typ Luer-Lock, zatrzaskowy element mocujący filtr z cewnikiem szt 60.</w:t>
      </w:r>
    </w:p>
    <w:p w:rsidR="001B58FD" w:rsidRPr="001B58FD" w:rsidRDefault="001B58FD" w:rsidP="001B58FD">
      <w:pPr>
        <w:numPr>
          <w:ilvl w:val="0"/>
          <w:numId w:val="5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53"/>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44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Pieluchomajtki.</w:t>
      </w:r>
    </w:p>
    <w:p w:rsidR="001B58FD" w:rsidRPr="001B58FD" w:rsidRDefault="001B58FD" w:rsidP="001B58FD">
      <w:pPr>
        <w:numPr>
          <w:ilvl w:val="0"/>
          <w:numId w:val="5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Pieluchomajtki M op=30szt. Pieluchomajtki o podwyższonej chłonności, wykonane z laminatu oddychającego na całej zewnętrznej powierzchni, posiadające elastyczne przylepcorzepy, superabsorbent z właściwością neutralizacji zapachów, dwa ściągacze taliowe-przód i tył, wewnątrz falbanki skierowane na zewnątrz zapobiegające wyciekom, system rozprowadzenia wilgoci po całej powierzchni, nie zawierające lateksu. op 60 2 Pieluchomajtki L op=30szt, opis jak wyżej op 130 3 Pieluchomajtki XL op=30szt, opis jak wyżej op 90.</w:t>
      </w:r>
    </w:p>
    <w:p w:rsidR="001B58FD" w:rsidRPr="001B58FD" w:rsidRDefault="001B58FD" w:rsidP="001B58FD">
      <w:pPr>
        <w:numPr>
          <w:ilvl w:val="0"/>
          <w:numId w:val="5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54"/>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45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Zestaw do cewnikowania.</w:t>
      </w:r>
    </w:p>
    <w:p w:rsidR="001B58FD" w:rsidRPr="001B58FD" w:rsidRDefault="001B58FD" w:rsidP="001B58FD">
      <w:pPr>
        <w:numPr>
          <w:ilvl w:val="0"/>
          <w:numId w:val="5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Zestaw do cewnikowania jednorazowy o składzie: kleszczyki plastikowe 14cm, pęseta plastikowa anatomiczna 12,5cm, 5 kompresów z gazy bawełnianej wielkości 7,5cm x 7,5cm, 4 tampony z gazy bawełnianej wielkości śliwki, serweta włókninowa 45cm x 75cm, serweta włókninowa 75cm x 90cm z otworem o średnicy 10cm, strzykawka 20ml typ Luer, igła 1,2x40, żel poślizgowy w saszetce min. 2,7g, woda destylowana w ampułce 20 ml, para rękawiczek lateksowych w rozmiarze S lub M szt 1000.</w:t>
      </w:r>
    </w:p>
    <w:p w:rsidR="001B58FD" w:rsidRPr="001B58FD" w:rsidRDefault="001B58FD" w:rsidP="001B58FD">
      <w:pPr>
        <w:numPr>
          <w:ilvl w:val="0"/>
          <w:numId w:val="5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55"/>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46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Zestaw do biopsji aspiracyjnej macicy.</w:t>
      </w:r>
    </w:p>
    <w:p w:rsidR="001B58FD" w:rsidRPr="001B58FD" w:rsidRDefault="001B58FD" w:rsidP="001B58FD">
      <w:pPr>
        <w:numPr>
          <w:ilvl w:val="0"/>
          <w:numId w:val="5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Zestaw do biopsji aspiracyjnej macicy. Skład zestawu: pipeta zakończona łyżeczką o możliwości łyżeczkowania jamy macicy, średnica pipety 4 mm, strzykawka 20 ml z zabezpieczeniem cofania się tłoka, pojemnik na materiał histopatologiczny zestaw 50.</w:t>
      </w:r>
    </w:p>
    <w:p w:rsidR="001B58FD" w:rsidRPr="001B58FD" w:rsidRDefault="001B58FD" w:rsidP="001B58FD">
      <w:pPr>
        <w:numPr>
          <w:ilvl w:val="0"/>
          <w:numId w:val="5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56"/>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47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Infusomat Space Line Standard.</w:t>
      </w:r>
    </w:p>
    <w:p w:rsidR="001B58FD" w:rsidRPr="001B58FD" w:rsidRDefault="001B58FD" w:rsidP="001B58FD">
      <w:pPr>
        <w:numPr>
          <w:ilvl w:val="0"/>
          <w:numId w:val="5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Aparat do przetoczeń Infusomat Space Line Standard szt 300 2 Aparat do przetoczeń Infusomat Space Line do żywienia dojelitowego z multikonektorem szt 200.</w:t>
      </w:r>
    </w:p>
    <w:p w:rsidR="001B58FD" w:rsidRPr="001B58FD" w:rsidRDefault="001B58FD" w:rsidP="001B58FD">
      <w:pPr>
        <w:numPr>
          <w:ilvl w:val="0"/>
          <w:numId w:val="5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57"/>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48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Maski medyczne.</w:t>
      </w:r>
    </w:p>
    <w:p w:rsidR="001B58FD" w:rsidRPr="001B58FD" w:rsidRDefault="001B58FD" w:rsidP="001B58FD">
      <w:pPr>
        <w:numPr>
          <w:ilvl w:val="0"/>
          <w:numId w:val="5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Maska krtaniowa sterylna nr 4, 5 szt 10 2 Maska nosowa duża, średnia, mała szt 20 3 Maska tlenowa z drenem 210 cm (dla dzieci i dorosłych), wykonana z nietoksycznego PCV, bez lateksu, posiada regulowaną blaszkę na nos i gumke mocującą, dren zakończony uniwersalnymi łącznikami i odporny na zagięcia o przekroju gwiazdkowym, obrotowy łacznik umożliwiający dostosowanie </w:t>
      </w:r>
      <w:r w:rsidRPr="001B58FD">
        <w:rPr>
          <w:rFonts w:ascii="Arial CE" w:eastAsia="Times New Roman" w:hAnsi="Arial CE" w:cs="Arial CE"/>
          <w:sz w:val="20"/>
          <w:szCs w:val="20"/>
          <w:lang w:eastAsia="pl-PL"/>
        </w:rPr>
        <w:lastRenderedPageBreak/>
        <w:t>do pozycji pacjenta, jednorazowa, sterylizowana tlenkiem etylenu. Pełen asortyment rozmiarów. Rozmiar wg bieżącego zapotrzebowania Zamawiającego szt 300 4 Maska tlenowa z nebulizatorem i drenem 210 cm, wykonana z nietoksycznego PCV, bez lateksu, posiada regulowaną blaszkę na nos i gumke mocującą, dren zakończony uniwersalnymi łącznikami i odporny na zagięcia o przekroju gwiazdkowym, Nebulizator o poj. 6 ml i skalowany co 1 ml. Jednorazowa, sterylizowana tlenkiem etylenu. szt 500 5 Maska twarzowa bez zaworu, do AMBU, rozm 4 lub 5. Rozmiar wg bieżącego zapotrzebowania Zamawiającego szt 200 6 Maska z osłoną na oczy szt 300 7 Dren tlenowy do maski dł. 200-213 cm szt 400.</w:t>
      </w:r>
    </w:p>
    <w:p w:rsidR="001B58FD" w:rsidRPr="001B58FD" w:rsidRDefault="001B58FD" w:rsidP="001B58FD">
      <w:pPr>
        <w:numPr>
          <w:ilvl w:val="0"/>
          <w:numId w:val="5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58"/>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49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Cewnik Couvelair.</w:t>
      </w:r>
    </w:p>
    <w:p w:rsidR="001B58FD" w:rsidRPr="001B58FD" w:rsidRDefault="001B58FD" w:rsidP="001B58FD">
      <w:pPr>
        <w:numPr>
          <w:ilvl w:val="0"/>
          <w:numId w:val="5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Cewnik Couvelair CH 20, 2-biezny silikonowany, lateksowy szt 50 2 Cewnik Couvelair CH 22, 2-biezny silikonowany, lateksowy szt 10 3 Cewnik Couvelair CH 20, 3-biezny silikonowany, lateksowy szt 50 4 Cewnik Couvelair CH 22, 3-biezny silikonowany, lateksowy szt 20.</w:t>
      </w:r>
    </w:p>
    <w:p w:rsidR="001B58FD" w:rsidRPr="001B58FD" w:rsidRDefault="001B58FD" w:rsidP="001B58FD">
      <w:pPr>
        <w:numPr>
          <w:ilvl w:val="0"/>
          <w:numId w:val="5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33.14.12.00-2.</w:t>
      </w:r>
    </w:p>
    <w:p w:rsidR="001B58FD" w:rsidRPr="001B58FD" w:rsidRDefault="001B58FD" w:rsidP="001B58FD">
      <w:pPr>
        <w:numPr>
          <w:ilvl w:val="0"/>
          <w:numId w:val="59"/>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5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5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5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50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Cystofix.</w:t>
      </w:r>
    </w:p>
    <w:p w:rsidR="001B58FD" w:rsidRPr="001B58FD" w:rsidRDefault="001B58FD" w:rsidP="001B58FD">
      <w:pPr>
        <w:numPr>
          <w:ilvl w:val="0"/>
          <w:numId w:val="6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Zestaw Cystofix CH 10 szt 15.</w:t>
      </w:r>
    </w:p>
    <w:p w:rsidR="001B58FD" w:rsidRPr="001B58FD" w:rsidRDefault="001B58FD" w:rsidP="001B58FD">
      <w:pPr>
        <w:numPr>
          <w:ilvl w:val="0"/>
          <w:numId w:val="6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6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51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Toaleta pacjenta.</w:t>
      </w:r>
    </w:p>
    <w:p w:rsidR="001B58FD" w:rsidRPr="001B58FD" w:rsidRDefault="001B58FD" w:rsidP="001B58FD">
      <w:pPr>
        <w:numPr>
          <w:ilvl w:val="0"/>
          <w:numId w:val="6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Zestaw do toalety j.ustnej zawierający szczoteczkę do zębów z odsysaniem z zastawką do regulacji siły odsysania oraz z gąbką na górnej powierzchni, bezalkoholowy płyn do płukania ust z 0,05% rozstworem chlorku cetylopirydyny, gąbka-aplikator, preparat nawilżający do ust na bazie wodnej szt 500 2 Czepek do mycia głowy pacjenta nie wymagający dodatkowego namoczenia głowy, w opakowaniu pomagającym utrzymać temparaturę czepka oraz zapewniającym możliwość podgrzewania w kuchence mikrofalowej do 30 sekund przy mocy 1000 W. szt 100.</w:t>
      </w:r>
    </w:p>
    <w:p w:rsidR="001B58FD" w:rsidRPr="001B58FD" w:rsidRDefault="001B58FD" w:rsidP="001B58FD">
      <w:pPr>
        <w:numPr>
          <w:ilvl w:val="0"/>
          <w:numId w:val="6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6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52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Cewniki Latitude.</w:t>
      </w:r>
    </w:p>
    <w:p w:rsidR="001B58FD" w:rsidRPr="001B58FD" w:rsidRDefault="001B58FD" w:rsidP="001B58FD">
      <w:pPr>
        <w:numPr>
          <w:ilvl w:val="0"/>
          <w:numId w:val="6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Cewnik Latitude do badań motorycznych, anorektalny, jednorazowy, sterylny szt 30 2 Cewnik Latitude do badań motorycznych, przełykowy, jednorazowy, sterylny szt 20.</w:t>
      </w:r>
    </w:p>
    <w:p w:rsidR="001B58FD" w:rsidRPr="001B58FD" w:rsidRDefault="001B58FD" w:rsidP="001B58FD">
      <w:pPr>
        <w:numPr>
          <w:ilvl w:val="0"/>
          <w:numId w:val="6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33.14.12.00-2.</w:t>
      </w:r>
    </w:p>
    <w:p w:rsidR="001B58FD" w:rsidRPr="001B58FD" w:rsidRDefault="001B58FD" w:rsidP="001B58FD">
      <w:pPr>
        <w:numPr>
          <w:ilvl w:val="0"/>
          <w:numId w:val="62"/>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53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Anoskop.</w:t>
      </w:r>
    </w:p>
    <w:p w:rsidR="001B58FD" w:rsidRPr="001B58FD" w:rsidRDefault="001B58FD" w:rsidP="001B58FD">
      <w:pPr>
        <w:numPr>
          <w:ilvl w:val="0"/>
          <w:numId w:val="6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Anoskop, wziernik plastikowy, jednorazowy do gumkowania żylaków odbytu, dla dorosłych w zakresie pełnego asortymentu szt 50.</w:t>
      </w:r>
    </w:p>
    <w:p w:rsidR="001B58FD" w:rsidRPr="001B58FD" w:rsidRDefault="001B58FD" w:rsidP="001B58FD">
      <w:pPr>
        <w:numPr>
          <w:ilvl w:val="0"/>
          <w:numId w:val="6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63"/>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54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Koce samoogrzewające.</w:t>
      </w:r>
    </w:p>
    <w:p w:rsidR="001B58FD" w:rsidRPr="001B58FD" w:rsidRDefault="001B58FD" w:rsidP="001B58FD">
      <w:pPr>
        <w:numPr>
          <w:ilvl w:val="0"/>
          <w:numId w:val="6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Koce samoogrzewające jednorazowe, Easy Warm, w rozm. 152 x 92 cm szt 100.</w:t>
      </w:r>
    </w:p>
    <w:p w:rsidR="001B58FD" w:rsidRPr="001B58FD" w:rsidRDefault="001B58FD" w:rsidP="001B58FD">
      <w:pPr>
        <w:numPr>
          <w:ilvl w:val="0"/>
          <w:numId w:val="6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64"/>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55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Zestaw do tracheostomii przezskórnej.</w:t>
      </w:r>
    </w:p>
    <w:p w:rsidR="001B58FD" w:rsidRPr="001B58FD" w:rsidRDefault="001B58FD" w:rsidP="001B58FD">
      <w:pPr>
        <w:numPr>
          <w:ilvl w:val="0"/>
          <w:numId w:val="6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Zestaw do tracheostomii przezskórnej metodą Seldingera: zestaw do tracheotomii przezskórnej z peanem wielorazowym, rurka Blue Line Ultra z mankietem Soft Seal o średnicy wew. 8mm, szt 2 2 Zestaw do tracheostomii przezskórnej metodą Seldingera: zestw do tracheotomii przezskórnej bez peana, rurka Blue Line Ultra z mankietem Soft Seal o średnicy wew. 8mm, szt 15.</w:t>
      </w:r>
    </w:p>
    <w:p w:rsidR="001B58FD" w:rsidRPr="001B58FD" w:rsidRDefault="001B58FD" w:rsidP="001B58FD">
      <w:pPr>
        <w:numPr>
          <w:ilvl w:val="0"/>
          <w:numId w:val="6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65"/>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56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Termometry medyczne.</w:t>
      </w:r>
    </w:p>
    <w:p w:rsidR="001B58FD" w:rsidRPr="001B58FD" w:rsidRDefault="001B58FD" w:rsidP="001B58FD">
      <w:pPr>
        <w:numPr>
          <w:ilvl w:val="0"/>
          <w:numId w:val="6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Termometry medyczne bezdotykowe, testowane klinicznie, dopuszczony do stosowania w jednostkach służby zdrowia, czas pomiaru 1 s, dokładność pomiaru +/- 0,1°C, podświetlany i czytelny wyświetlacz, regulowane ustawienie alarmu informującego o gorączce, szt 16.</w:t>
      </w:r>
    </w:p>
    <w:p w:rsidR="001B58FD" w:rsidRPr="001B58FD" w:rsidRDefault="001B58FD" w:rsidP="001B58FD">
      <w:pPr>
        <w:numPr>
          <w:ilvl w:val="0"/>
          <w:numId w:val="6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38.41.20.00-6.</w:t>
      </w:r>
    </w:p>
    <w:p w:rsidR="001B58FD" w:rsidRPr="001B58FD" w:rsidRDefault="001B58FD" w:rsidP="001B58FD">
      <w:pPr>
        <w:numPr>
          <w:ilvl w:val="0"/>
          <w:numId w:val="66"/>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6"/>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6"/>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lastRenderedPageBreak/>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57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Tace na leki.</w:t>
      </w:r>
    </w:p>
    <w:p w:rsidR="001B58FD" w:rsidRPr="001B58FD" w:rsidRDefault="001B58FD" w:rsidP="001B58FD">
      <w:pPr>
        <w:numPr>
          <w:ilvl w:val="0"/>
          <w:numId w:val="6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Taca na leki o wymiarach 430x325x60mm, zawiera 16 podstawek z miejscami na kieliszki i wsuwki na szczegółowy opis (nazwisko pacjenta, przepisane leki). W kolorze niebieskim lub białym. szt 10.</w:t>
      </w:r>
    </w:p>
    <w:p w:rsidR="001B58FD" w:rsidRPr="001B58FD" w:rsidRDefault="001B58FD" w:rsidP="001B58FD">
      <w:pPr>
        <w:numPr>
          <w:ilvl w:val="0"/>
          <w:numId w:val="6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67"/>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7"/>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7"/>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58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Osprzęt do urzadzenia Renasys Plus EZ.</w:t>
      </w:r>
    </w:p>
    <w:p w:rsidR="001B58FD" w:rsidRPr="001B58FD" w:rsidRDefault="001B58FD" w:rsidP="001B58FD">
      <w:pPr>
        <w:numPr>
          <w:ilvl w:val="0"/>
          <w:numId w:val="6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Jałowy zestaw opatrunkowy do terapi podciśnieniowej duży o składzie : opatrunek piankowy z siatkowego poliuretanu o otwartych porach, w kolorze czarnym, w rozmiarze 25x15x3 cm - 1 szt, z drenem w postaci miekkiego elestycznego kanału, zapobiegającego uszkodzeniom tkanek w trakcie terapii, zakończonym z jednej strony szybko-złączką, a z drugiej kątownikiem z prostokątną folią samoprzylepną z zaokrąglonymi brzegami - 1 szt, folia samoprzylepna, okluzyjna 20x30cm - 3 szt, Kompatybilny z urządzeniem Renasys EZ Plus posiadanym przez Zamawiającego szt 10 2 Jałowy jednorazowy zbiornik z żelem bakteriobójczym o pojemności 250 ml, z drenem, filtrem przepływowym do podłączenia z aparatem do podciśnieniowego leczenia ran, oraz dodatkowym drenem zakończonym z jednej strony szybko-złączką, a z drugiej końcówką do podłączenia ze zbiornikiem. Zbiornik bez otworów umożliwiających przypadkową kontaminację i wydostanie się skażonego materiału. Kompatybilny z urządzeniem Renasys EZ Plus posiadanym przez Zamawiającego szt 50 3 Dren w postaci miękkiego elastycznego kanału, zapobiegającego uszkodzeniom tkanek w trakcie terapii, zakończonym z jednej strony szybko-złączką, a z drugiej kątownikiem z prostokątną folia samoprzyleną z zaokrąglonymi nbrzegami - 1 szt, Kompatybilny z urządzeniem Renasys EZ Plus posiadanym przez Zamawiającego. szt 50 4 Paroprzepuszczalny, transparentny opatrunek z folii poliuretanowej z systemem aplikacji, sterylny, w rozmiarze 15 cm x 20 cm szt </w:t>
      </w:r>
      <w:r w:rsidRPr="001B58FD">
        <w:rPr>
          <w:rFonts w:ascii="Arial CE" w:eastAsia="Times New Roman" w:hAnsi="Arial CE" w:cs="Arial CE"/>
          <w:sz w:val="20"/>
          <w:szCs w:val="20"/>
          <w:lang w:eastAsia="pl-PL"/>
        </w:rPr>
        <w:lastRenderedPageBreak/>
        <w:t>50 5 Dren płaski 200 x 7 cm, Kompatybilny z urządzeniem Renasys EZ Plus posiadanym przez Zamawiającego szt 30.</w:t>
      </w:r>
    </w:p>
    <w:p w:rsidR="001B58FD" w:rsidRPr="001B58FD" w:rsidRDefault="001B58FD" w:rsidP="001B58FD">
      <w:pPr>
        <w:numPr>
          <w:ilvl w:val="0"/>
          <w:numId w:val="6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68"/>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8"/>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8"/>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59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Strzygarki chirurgiczne.</w:t>
      </w:r>
    </w:p>
    <w:p w:rsidR="001B58FD" w:rsidRPr="001B58FD" w:rsidRDefault="001B58FD" w:rsidP="001B58FD">
      <w:pPr>
        <w:numPr>
          <w:ilvl w:val="0"/>
          <w:numId w:val="6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Strzygarka chirurgiczna z ruchoma głowicą, możliwość łatwego i szybkiego zakładania jednorazowych ostrzy na klik i bezdotykowego zdejmowania, usuwająca owłosienie (krótkie i długie, mokre i suche) z każdej części ciała zapewniająca ciągłą pracę przez min. 60 minut po pełnym naładowaniu, bateria typ NiMH, spełniająca wymogi Dyrektywy 93/42/EEC, ładowarka w komlecie umożliwiająca ładowanie strzygarki w pozycji stojącej z diodą sygnalizującąproces ładowania. Możliwość łatwego czyszczenia i dezynfekcji na mokro szt 6 2 Ostrza jednorazowe do strzygarek do w/w strzygarek. Sterylne, ostrza ruchome, odsunięte od skóry, do wszystkich rodzajów owłosienia i uniwersalne. Proste zakładanie na klik i bezdotykowe zdejmowanie ostrza, pakowane pojedyńczo, opakowanie typu blister-pack szt 400.</w:t>
      </w:r>
    </w:p>
    <w:p w:rsidR="001B58FD" w:rsidRPr="001B58FD" w:rsidRDefault="001B58FD" w:rsidP="001B58FD">
      <w:pPr>
        <w:numPr>
          <w:ilvl w:val="0"/>
          <w:numId w:val="6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69"/>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69"/>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6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69"/>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60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Ostrza do strzygarek.</w:t>
      </w:r>
    </w:p>
    <w:p w:rsidR="001B58FD" w:rsidRPr="001B58FD" w:rsidRDefault="001B58FD" w:rsidP="001B58FD">
      <w:pPr>
        <w:numPr>
          <w:ilvl w:val="0"/>
          <w:numId w:val="7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Ostrza do strzygarki kompatybilne ze stzygarką 3M model 9660 CHANGER szt 150.</w:t>
      </w:r>
    </w:p>
    <w:p w:rsidR="001B58FD" w:rsidRPr="001B58FD" w:rsidRDefault="001B58FD" w:rsidP="001B58FD">
      <w:pPr>
        <w:numPr>
          <w:ilvl w:val="0"/>
          <w:numId w:val="7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70"/>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70"/>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7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70"/>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61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Ostrza do strzygarek.</w:t>
      </w:r>
    </w:p>
    <w:p w:rsidR="001B58FD" w:rsidRPr="001B58FD" w:rsidRDefault="001B58FD" w:rsidP="001B58FD">
      <w:pPr>
        <w:numPr>
          <w:ilvl w:val="0"/>
          <w:numId w:val="7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Ostrza do strzygarki MediClip, jednorazowe, sterylne, pakowane pojedyńczo , opakowanie typu blister-pack, różne rodzaje ostrzy tj. do owłosienia krótkiego, długiego, gęstego, okolic wrażliwych, uniwersalne szt 100.</w:t>
      </w:r>
    </w:p>
    <w:p w:rsidR="001B58FD" w:rsidRPr="001B58FD" w:rsidRDefault="001B58FD" w:rsidP="001B58FD">
      <w:pPr>
        <w:numPr>
          <w:ilvl w:val="0"/>
          <w:numId w:val="7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33.14.10.00-0.</w:t>
      </w:r>
    </w:p>
    <w:p w:rsidR="001B58FD" w:rsidRPr="001B58FD" w:rsidRDefault="001B58FD" w:rsidP="001B58FD">
      <w:pPr>
        <w:numPr>
          <w:ilvl w:val="0"/>
          <w:numId w:val="71"/>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71"/>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7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71"/>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62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Strzykawka do płukania ucha.</w:t>
      </w:r>
    </w:p>
    <w:p w:rsidR="001B58FD" w:rsidRPr="001B58FD" w:rsidRDefault="001B58FD" w:rsidP="001B58FD">
      <w:pPr>
        <w:numPr>
          <w:ilvl w:val="0"/>
          <w:numId w:val="7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Żanety do płukania przewodu słuchowego. Sterylne, niepirogenne, poj. 100 ml, z ostrą końcówką typ stożek szt 2000.</w:t>
      </w:r>
    </w:p>
    <w:p w:rsidR="001B58FD" w:rsidRPr="001B58FD" w:rsidRDefault="001B58FD" w:rsidP="001B58FD">
      <w:pPr>
        <w:numPr>
          <w:ilvl w:val="0"/>
          <w:numId w:val="7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72"/>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72"/>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7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72"/>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63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System ResspiFlo.</w:t>
      </w:r>
    </w:p>
    <w:p w:rsidR="001B58FD" w:rsidRPr="001B58FD" w:rsidRDefault="001B58FD" w:rsidP="001B58FD">
      <w:pPr>
        <w:numPr>
          <w:ilvl w:val="0"/>
          <w:numId w:val="7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Zamkniety system do nawilżania ResspiFlo o pojemności 500 ml z głowicą szt 500 2 Dozownik do tlenu, kompatybilny do zamkniętego systemu nawilżania Resspiflo szt 20.</w:t>
      </w:r>
    </w:p>
    <w:p w:rsidR="001B58FD" w:rsidRPr="001B58FD" w:rsidRDefault="001B58FD" w:rsidP="001B58FD">
      <w:pPr>
        <w:numPr>
          <w:ilvl w:val="0"/>
          <w:numId w:val="7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73"/>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73"/>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7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73"/>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lastRenderedPageBreak/>
        <w:t>CZĘŚĆ Nr:</w:t>
      </w:r>
      <w:r w:rsidRPr="001B58FD">
        <w:rPr>
          <w:rFonts w:ascii="Arial CE" w:eastAsia="Times New Roman" w:hAnsi="Arial CE" w:cs="Arial CE"/>
          <w:sz w:val="20"/>
          <w:szCs w:val="20"/>
          <w:lang w:eastAsia="pl-PL"/>
        </w:rPr>
        <w:t xml:space="preserve"> 64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Szyna Zimmera.</w:t>
      </w:r>
    </w:p>
    <w:p w:rsidR="001B58FD" w:rsidRPr="001B58FD" w:rsidRDefault="001B58FD" w:rsidP="001B58FD">
      <w:pPr>
        <w:numPr>
          <w:ilvl w:val="0"/>
          <w:numId w:val="7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Szyna aluminiowa Zimmera 420x20mm szt 800.</w:t>
      </w:r>
    </w:p>
    <w:p w:rsidR="001B58FD" w:rsidRPr="001B58FD" w:rsidRDefault="001B58FD" w:rsidP="001B58FD">
      <w:pPr>
        <w:numPr>
          <w:ilvl w:val="0"/>
          <w:numId w:val="7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74"/>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74"/>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7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74"/>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ind w:left="22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CZĘŚĆ Nr:</w:t>
      </w:r>
      <w:r w:rsidRPr="001B58FD">
        <w:rPr>
          <w:rFonts w:ascii="Arial CE" w:eastAsia="Times New Roman" w:hAnsi="Arial CE" w:cs="Arial CE"/>
          <w:sz w:val="20"/>
          <w:szCs w:val="20"/>
          <w:lang w:eastAsia="pl-PL"/>
        </w:rPr>
        <w:t xml:space="preserve"> 65 </w:t>
      </w:r>
      <w:r w:rsidRPr="001B58FD">
        <w:rPr>
          <w:rFonts w:ascii="Arial CE" w:eastAsia="Times New Roman" w:hAnsi="Arial CE" w:cs="Arial CE"/>
          <w:b/>
          <w:bCs/>
          <w:sz w:val="20"/>
          <w:szCs w:val="20"/>
          <w:lang w:eastAsia="pl-PL"/>
        </w:rPr>
        <w:t>NAZWA:</w:t>
      </w:r>
      <w:r w:rsidRPr="001B58FD">
        <w:rPr>
          <w:rFonts w:ascii="Arial CE" w:eastAsia="Times New Roman" w:hAnsi="Arial CE" w:cs="Arial CE"/>
          <w:sz w:val="20"/>
          <w:szCs w:val="20"/>
          <w:lang w:eastAsia="pl-PL"/>
        </w:rPr>
        <w:t xml:space="preserve"> Akcesoria do fizykoterapii.</w:t>
      </w:r>
    </w:p>
    <w:p w:rsidR="001B58FD" w:rsidRPr="001B58FD" w:rsidRDefault="001B58FD" w:rsidP="001B58FD">
      <w:pPr>
        <w:numPr>
          <w:ilvl w:val="0"/>
          <w:numId w:val="7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1) Krótki opis ze wskazaniem wielkości lub zakresu zamówienia:</w:t>
      </w:r>
      <w:r w:rsidRPr="001B58FD">
        <w:rPr>
          <w:rFonts w:ascii="Arial CE" w:eastAsia="Times New Roman" w:hAnsi="Arial CE" w:cs="Arial CE"/>
          <w:sz w:val="20"/>
          <w:szCs w:val="20"/>
          <w:lang w:eastAsia="pl-PL"/>
        </w:rPr>
        <w:t xml:space="preserve"> 1 Elektrody silikonowe z 2 wejściami 6 x 12cm szt 100 2 Podkłady do elektrod silikonowych 6x12cm szt 200 3 Membrana trzyrzędowa - grzebien do aparatu AQUAWIBRON, który Zamawiający posiada szt 200 4 Membrana gumowa z gąbką do aparatu AQUAWIBRON, który Zamawiający posiada szt 20.</w:t>
      </w:r>
    </w:p>
    <w:p w:rsidR="001B58FD" w:rsidRPr="001B58FD" w:rsidRDefault="001B58FD" w:rsidP="001B58FD">
      <w:pPr>
        <w:numPr>
          <w:ilvl w:val="0"/>
          <w:numId w:val="7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2) Wspólny Słownik Zamówień (CPV):</w:t>
      </w:r>
      <w:r w:rsidRPr="001B58FD">
        <w:rPr>
          <w:rFonts w:ascii="Arial CE" w:eastAsia="Times New Roman" w:hAnsi="Arial CE" w:cs="Arial CE"/>
          <w:sz w:val="20"/>
          <w:szCs w:val="20"/>
          <w:lang w:eastAsia="pl-PL"/>
        </w:rPr>
        <w:t xml:space="preserve"> 33.14.00.00-3.</w:t>
      </w:r>
    </w:p>
    <w:p w:rsidR="001B58FD" w:rsidRPr="001B58FD" w:rsidRDefault="001B58FD" w:rsidP="001B58FD">
      <w:pPr>
        <w:numPr>
          <w:ilvl w:val="0"/>
          <w:numId w:val="75"/>
        </w:numPr>
        <w:spacing w:before="100" w:beforeAutospacing="1" w:after="100" w:afterAutospacing="1" w:line="400" w:lineRule="atLeast"/>
        <w:ind w:left="450"/>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3) Czas trwania lub termin wykonania:</w:t>
      </w:r>
      <w:r w:rsidRPr="001B58FD">
        <w:rPr>
          <w:rFonts w:ascii="Arial CE" w:eastAsia="Times New Roman" w:hAnsi="Arial CE" w:cs="Arial CE"/>
          <w:sz w:val="20"/>
          <w:szCs w:val="20"/>
          <w:lang w:eastAsia="pl-PL"/>
        </w:rPr>
        <w:t xml:space="preserve"> Okres w miesiącach: 12.</w:t>
      </w:r>
    </w:p>
    <w:p w:rsidR="001B58FD" w:rsidRPr="001B58FD" w:rsidRDefault="001B58FD" w:rsidP="001B58FD">
      <w:pPr>
        <w:numPr>
          <w:ilvl w:val="0"/>
          <w:numId w:val="75"/>
        </w:numPr>
        <w:spacing w:after="0" w:line="400" w:lineRule="atLeast"/>
        <w:ind w:left="675"/>
        <w:rPr>
          <w:rFonts w:ascii="Arial CE" w:eastAsia="Times New Roman" w:hAnsi="Arial CE" w:cs="Arial CE"/>
          <w:sz w:val="20"/>
          <w:szCs w:val="20"/>
          <w:lang w:eastAsia="pl-PL"/>
        </w:rPr>
      </w:pPr>
      <w:r w:rsidRPr="001B58FD">
        <w:rPr>
          <w:rFonts w:ascii="Arial CE" w:eastAsia="Times New Roman" w:hAnsi="Arial CE" w:cs="Arial CE"/>
          <w:b/>
          <w:bCs/>
          <w:sz w:val="20"/>
          <w:szCs w:val="20"/>
          <w:lang w:eastAsia="pl-PL"/>
        </w:rPr>
        <w:t xml:space="preserve">4) Kryteria oceny ofert: </w:t>
      </w:r>
      <w:r w:rsidRPr="001B58FD">
        <w:rPr>
          <w:rFonts w:ascii="Arial CE" w:eastAsia="Times New Roman" w:hAnsi="Arial CE" w:cs="Arial CE"/>
          <w:sz w:val="20"/>
          <w:szCs w:val="20"/>
          <w:lang w:eastAsia="pl-PL"/>
        </w:rPr>
        <w:t>cena oraz inne kryteria związane z przedmiotem zamówienia:</w:t>
      </w:r>
    </w:p>
    <w:p w:rsidR="001B58FD" w:rsidRPr="001B58FD" w:rsidRDefault="001B58FD" w:rsidP="001B58FD">
      <w:pPr>
        <w:numPr>
          <w:ilvl w:val="1"/>
          <w:numId w:val="7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1. Cena - 95</w:t>
      </w:r>
    </w:p>
    <w:p w:rsidR="001B58FD" w:rsidRPr="001B58FD" w:rsidRDefault="001B58FD" w:rsidP="001B58FD">
      <w:pPr>
        <w:numPr>
          <w:ilvl w:val="1"/>
          <w:numId w:val="75"/>
        </w:numPr>
        <w:spacing w:before="100" w:beforeAutospacing="1" w:after="100" w:afterAutospacing="1" w:line="400" w:lineRule="atLeast"/>
        <w:ind w:left="900"/>
        <w:rPr>
          <w:rFonts w:ascii="Arial CE" w:eastAsia="Times New Roman" w:hAnsi="Arial CE" w:cs="Arial CE"/>
          <w:sz w:val="20"/>
          <w:szCs w:val="20"/>
          <w:lang w:eastAsia="pl-PL"/>
        </w:rPr>
      </w:pPr>
      <w:r w:rsidRPr="001B58FD">
        <w:rPr>
          <w:rFonts w:ascii="Arial CE" w:eastAsia="Times New Roman" w:hAnsi="Arial CE" w:cs="Arial CE"/>
          <w:sz w:val="20"/>
          <w:szCs w:val="20"/>
          <w:lang w:eastAsia="pl-PL"/>
        </w:rPr>
        <w:t>2. Termin dostawy - 5</w:t>
      </w:r>
    </w:p>
    <w:p w:rsidR="001B58FD" w:rsidRPr="001B58FD" w:rsidRDefault="001B58FD" w:rsidP="001B58FD">
      <w:pPr>
        <w:spacing w:after="0" w:line="400" w:lineRule="atLeast"/>
        <w:rPr>
          <w:rFonts w:ascii="Arial CE" w:eastAsia="Times New Roman" w:hAnsi="Arial CE" w:cs="Arial CE"/>
          <w:sz w:val="20"/>
          <w:szCs w:val="20"/>
          <w:lang w:eastAsia="pl-PL"/>
        </w:rPr>
      </w:pPr>
    </w:p>
    <w:p w:rsidR="001B58FD" w:rsidRPr="001B58FD" w:rsidRDefault="001B58FD" w:rsidP="001B58FD">
      <w:pPr>
        <w:spacing w:after="0" w:line="400" w:lineRule="atLeast"/>
        <w:rPr>
          <w:rFonts w:ascii="Arial CE" w:eastAsia="Times New Roman" w:hAnsi="Arial CE" w:cs="Arial CE"/>
          <w:sz w:val="20"/>
          <w:szCs w:val="20"/>
          <w:lang w:eastAsia="pl-PL"/>
        </w:rPr>
      </w:pPr>
    </w:p>
    <w:p w:rsidR="008B4BB5" w:rsidRDefault="008B4BB5">
      <w:bookmarkStart w:id="0" w:name="_GoBack"/>
      <w:bookmarkEnd w:id="0"/>
    </w:p>
    <w:sectPr w:rsidR="008B4B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7B" w:rsidRDefault="00C9607B" w:rsidP="001B58FD">
      <w:pPr>
        <w:spacing w:after="0" w:line="240" w:lineRule="auto"/>
      </w:pPr>
      <w:r>
        <w:separator/>
      </w:r>
    </w:p>
  </w:endnote>
  <w:endnote w:type="continuationSeparator" w:id="0">
    <w:p w:rsidR="00C9607B" w:rsidRDefault="00C9607B" w:rsidP="001B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451430"/>
      <w:docPartObj>
        <w:docPartGallery w:val="Page Numbers (Bottom of Page)"/>
        <w:docPartUnique/>
      </w:docPartObj>
    </w:sdtPr>
    <w:sdtContent>
      <w:p w:rsidR="001B58FD" w:rsidRDefault="001B58FD">
        <w:pPr>
          <w:pStyle w:val="Stopka"/>
          <w:jc w:val="right"/>
        </w:pPr>
        <w:r>
          <w:fldChar w:fldCharType="begin"/>
        </w:r>
        <w:r>
          <w:instrText>PAGE   \* MERGEFORMAT</w:instrText>
        </w:r>
        <w:r>
          <w:fldChar w:fldCharType="separate"/>
        </w:r>
        <w:r w:rsidR="005C072B">
          <w:rPr>
            <w:noProof/>
          </w:rPr>
          <w:t>36</w:t>
        </w:r>
        <w:r>
          <w:fldChar w:fldCharType="end"/>
        </w:r>
      </w:p>
    </w:sdtContent>
  </w:sdt>
  <w:p w:rsidR="001B58FD" w:rsidRDefault="001B58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7B" w:rsidRDefault="00C9607B" w:rsidP="001B58FD">
      <w:pPr>
        <w:spacing w:after="0" w:line="240" w:lineRule="auto"/>
      </w:pPr>
      <w:r>
        <w:separator/>
      </w:r>
    </w:p>
  </w:footnote>
  <w:footnote w:type="continuationSeparator" w:id="0">
    <w:p w:rsidR="00C9607B" w:rsidRDefault="00C9607B" w:rsidP="001B5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17"/>
    <w:multiLevelType w:val="multilevel"/>
    <w:tmpl w:val="03F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049DB"/>
    <w:multiLevelType w:val="multilevel"/>
    <w:tmpl w:val="46547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E50BC7"/>
    <w:multiLevelType w:val="multilevel"/>
    <w:tmpl w:val="F498F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B47992"/>
    <w:multiLevelType w:val="multilevel"/>
    <w:tmpl w:val="56767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5A5C2F"/>
    <w:multiLevelType w:val="multilevel"/>
    <w:tmpl w:val="7B8A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651B1"/>
    <w:multiLevelType w:val="multilevel"/>
    <w:tmpl w:val="9064D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C22E6"/>
    <w:multiLevelType w:val="multilevel"/>
    <w:tmpl w:val="003E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7A48F6"/>
    <w:multiLevelType w:val="multilevel"/>
    <w:tmpl w:val="A718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986489"/>
    <w:multiLevelType w:val="multilevel"/>
    <w:tmpl w:val="4ECC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D47932"/>
    <w:multiLevelType w:val="multilevel"/>
    <w:tmpl w:val="9FF28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6101E"/>
    <w:multiLevelType w:val="multilevel"/>
    <w:tmpl w:val="06C8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5A4B7D"/>
    <w:multiLevelType w:val="multilevel"/>
    <w:tmpl w:val="A10A9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3F6A15"/>
    <w:multiLevelType w:val="multilevel"/>
    <w:tmpl w:val="09F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7B0557"/>
    <w:multiLevelType w:val="multilevel"/>
    <w:tmpl w:val="066CA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A32E7"/>
    <w:multiLevelType w:val="multilevel"/>
    <w:tmpl w:val="ED4C3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E24CCF"/>
    <w:multiLevelType w:val="multilevel"/>
    <w:tmpl w:val="CD886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FB7523"/>
    <w:multiLevelType w:val="multilevel"/>
    <w:tmpl w:val="43847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E531B2"/>
    <w:multiLevelType w:val="multilevel"/>
    <w:tmpl w:val="8DF8F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1E2BC7"/>
    <w:multiLevelType w:val="multilevel"/>
    <w:tmpl w:val="44528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EF63B2"/>
    <w:multiLevelType w:val="multilevel"/>
    <w:tmpl w:val="C510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CA235B"/>
    <w:multiLevelType w:val="multilevel"/>
    <w:tmpl w:val="25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EA45F7"/>
    <w:multiLevelType w:val="multilevel"/>
    <w:tmpl w:val="B16C2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A83CBF"/>
    <w:multiLevelType w:val="multilevel"/>
    <w:tmpl w:val="4A74A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596387"/>
    <w:multiLevelType w:val="multilevel"/>
    <w:tmpl w:val="F578C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17218C"/>
    <w:multiLevelType w:val="multilevel"/>
    <w:tmpl w:val="3ABCA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817B4D"/>
    <w:multiLevelType w:val="multilevel"/>
    <w:tmpl w:val="F788B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BC6ADE"/>
    <w:multiLevelType w:val="multilevel"/>
    <w:tmpl w:val="1082C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754F1A"/>
    <w:multiLevelType w:val="multilevel"/>
    <w:tmpl w:val="C074B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CD09F5"/>
    <w:multiLevelType w:val="multilevel"/>
    <w:tmpl w:val="4022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8B12F4"/>
    <w:multiLevelType w:val="multilevel"/>
    <w:tmpl w:val="C038A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7025DB"/>
    <w:multiLevelType w:val="multilevel"/>
    <w:tmpl w:val="1AD02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A807AA"/>
    <w:multiLevelType w:val="multilevel"/>
    <w:tmpl w:val="8F2CE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B442D4"/>
    <w:multiLevelType w:val="multilevel"/>
    <w:tmpl w:val="F0102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9F39A0"/>
    <w:multiLevelType w:val="multilevel"/>
    <w:tmpl w:val="F57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F17FEA"/>
    <w:multiLevelType w:val="multilevel"/>
    <w:tmpl w:val="0B54E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BC094F"/>
    <w:multiLevelType w:val="multilevel"/>
    <w:tmpl w:val="A504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D2F7CAC"/>
    <w:multiLevelType w:val="multilevel"/>
    <w:tmpl w:val="29AE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D854A96"/>
    <w:multiLevelType w:val="multilevel"/>
    <w:tmpl w:val="579A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480BC3"/>
    <w:multiLevelType w:val="multilevel"/>
    <w:tmpl w:val="C6683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95708E"/>
    <w:multiLevelType w:val="multilevel"/>
    <w:tmpl w:val="776C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FC3974"/>
    <w:multiLevelType w:val="multilevel"/>
    <w:tmpl w:val="D2D8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C90A57"/>
    <w:multiLevelType w:val="multilevel"/>
    <w:tmpl w:val="9878B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3A60CD"/>
    <w:multiLevelType w:val="multilevel"/>
    <w:tmpl w:val="ECB09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8215D88"/>
    <w:multiLevelType w:val="multilevel"/>
    <w:tmpl w:val="F78A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A6414CB"/>
    <w:multiLevelType w:val="multilevel"/>
    <w:tmpl w:val="BEE4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D765B5"/>
    <w:multiLevelType w:val="multilevel"/>
    <w:tmpl w:val="3CC6C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B94C9E"/>
    <w:multiLevelType w:val="multilevel"/>
    <w:tmpl w:val="25F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093F7D"/>
    <w:multiLevelType w:val="multilevel"/>
    <w:tmpl w:val="AB9AE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C5F2513"/>
    <w:multiLevelType w:val="multilevel"/>
    <w:tmpl w:val="1A3C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D13AB7"/>
    <w:multiLevelType w:val="multilevel"/>
    <w:tmpl w:val="6DD0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985AB2"/>
    <w:multiLevelType w:val="multilevel"/>
    <w:tmpl w:val="56161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D458EF"/>
    <w:multiLevelType w:val="multilevel"/>
    <w:tmpl w:val="00A6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A526F3"/>
    <w:multiLevelType w:val="multilevel"/>
    <w:tmpl w:val="C2E8D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9321991"/>
    <w:multiLevelType w:val="multilevel"/>
    <w:tmpl w:val="EC54D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AF35DF2"/>
    <w:multiLevelType w:val="multilevel"/>
    <w:tmpl w:val="8A22C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B051B1F"/>
    <w:multiLevelType w:val="multilevel"/>
    <w:tmpl w:val="5422F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5F6A39"/>
    <w:multiLevelType w:val="multilevel"/>
    <w:tmpl w:val="D332A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F7840EB"/>
    <w:multiLevelType w:val="multilevel"/>
    <w:tmpl w:val="75188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0A03865"/>
    <w:multiLevelType w:val="multilevel"/>
    <w:tmpl w:val="64849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11C2C1F"/>
    <w:multiLevelType w:val="multilevel"/>
    <w:tmpl w:val="CDF84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7FA2730"/>
    <w:multiLevelType w:val="multilevel"/>
    <w:tmpl w:val="42C29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A405F9E"/>
    <w:multiLevelType w:val="multilevel"/>
    <w:tmpl w:val="0C2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951254"/>
    <w:multiLevelType w:val="multilevel"/>
    <w:tmpl w:val="8C26E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D9A019A"/>
    <w:multiLevelType w:val="multilevel"/>
    <w:tmpl w:val="4AE80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F09017E"/>
    <w:multiLevelType w:val="multilevel"/>
    <w:tmpl w:val="B6349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F20741D"/>
    <w:multiLevelType w:val="multilevel"/>
    <w:tmpl w:val="AEFA3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B46E71"/>
    <w:multiLevelType w:val="multilevel"/>
    <w:tmpl w:val="68C00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3513C90"/>
    <w:multiLevelType w:val="multilevel"/>
    <w:tmpl w:val="58A6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3E850DA"/>
    <w:multiLevelType w:val="multilevel"/>
    <w:tmpl w:val="F54E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6E0C00"/>
    <w:multiLevelType w:val="multilevel"/>
    <w:tmpl w:val="0FAE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DB5670"/>
    <w:multiLevelType w:val="multilevel"/>
    <w:tmpl w:val="8BD2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B1359C0"/>
    <w:multiLevelType w:val="multilevel"/>
    <w:tmpl w:val="C7F4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AF45E5"/>
    <w:multiLevelType w:val="multilevel"/>
    <w:tmpl w:val="4CD87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E427B04"/>
    <w:multiLevelType w:val="multilevel"/>
    <w:tmpl w:val="574C5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FCD2DEB"/>
    <w:multiLevelType w:val="multilevel"/>
    <w:tmpl w:val="856AB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74"/>
  </w:num>
  <w:num w:numId="3">
    <w:abstractNumId w:val="4"/>
  </w:num>
  <w:num w:numId="4">
    <w:abstractNumId w:val="33"/>
  </w:num>
  <w:num w:numId="5">
    <w:abstractNumId w:val="46"/>
  </w:num>
  <w:num w:numId="6">
    <w:abstractNumId w:val="7"/>
  </w:num>
  <w:num w:numId="7">
    <w:abstractNumId w:val="39"/>
  </w:num>
  <w:num w:numId="8">
    <w:abstractNumId w:val="40"/>
  </w:num>
  <w:num w:numId="9">
    <w:abstractNumId w:val="0"/>
  </w:num>
  <w:num w:numId="10">
    <w:abstractNumId w:val="35"/>
  </w:num>
  <w:num w:numId="11">
    <w:abstractNumId w:val="10"/>
  </w:num>
  <w:num w:numId="12">
    <w:abstractNumId w:val="30"/>
  </w:num>
  <w:num w:numId="13">
    <w:abstractNumId w:val="5"/>
  </w:num>
  <w:num w:numId="14">
    <w:abstractNumId w:val="72"/>
  </w:num>
  <w:num w:numId="15">
    <w:abstractNumId w:val="21"/>
  </w:num>
  <w:num w:numId="16">
    <w:abstractNumId w:val="53"/>
  </w:num>
  <w:num w:numId="17">
    <w:abstractNumId w:val="66"/>
  </w:num>
  <w:num w:numId="18">
    <w:abstractNumId w:val="63"/>
  </w:num>
  <w:num w:numId="19">
    <w:abstractNumId w:val="54"/>
  </w:num>
  <w:num w:numId="20">
    <w:abstractNumId w:val="6"/>
  </w:num>
  <w:num w:numId="21">
    <w:abstractNumId w:val="27"/>
  </w:num>
  <w:num w:numId="22">
    <w:abstractNumId w:val="65"/>
  </w:num>
  <w:num w:numId="23">
    <w:abstractNumId w:val="59"/>
  </w:num>
  <w:num w:numId="24">
    <w:abstractNumId w:val="58"/>
  </w:num>
  <w:num w:numId="25">
    <w:abstractNumId w:val="17"/>
  </w:num>
  <w:num w:numId="26">
    <w:abstractNumId w:val="20"/>
  </w:num>
  <w:num w:numId="27">
    <w:abstractNumId w:val="60"/>
  </w:num>
  <w:num w:numId="28">
    <w:abstractNumId w:val="71"/>
  </w:num>
  <w:num w:numId="29">
    <w:abstractNumId w:val="69"/>
  </w:num>
  <w:num w:numId="30">
    <w:abstractNumId w:val="16"/>
  </w:num>
  <w:num w:numId="31">
    <w:abstractNumId w:val="51"/>
  </w:num>
  <w:num w:numId="32">
    <w:abstractNumId w:val="1"/>
  </w:num>
  <w:num w:numId="33">
    <w:abstractNumId w:val="8"/>
  </w:num>
  <w:num w:numId="34">
    <w:abstractNumId w:val="42"/>
  </w:num>
  <w:num w:numId="35">
    <w:abstractNumId w:val="2"/>
  </w:num>
  <w:num w:numId="36">
    <w:abstractNumId w:val="15"/>
  </w:num>
  <w:num w:numId="37">
    <w:abstractNumId w:val="32"/>
  </w:num>
  <w:num w:numId="38">
    <w:abstractNumId w:val="12"/>
  </w:num>
  <w:num w:numId="39">
    <w:abstractNumId w:val="43"/>
  </w:num>
  <w:num w:numId="40">
    <w:abstractNumId w:val="13"/>
  </w:num>
  <w:num w:numId="41">
    <w:abstractNumId w:val="34"/>
  </w:num>
  <w:num w:numId="42">
    <w:abstractNumId w:val="73"/>
  </w:num>
  <w:num w:numId="43">
    <w:abstractNumId w:val="49"/>
  </w:num>
  <w:num w:numId="44">
    <w:abstractNumId w:val="41"/>
  </w:num>
  <w:num w:numId="45">
    <w:abstractNumId w:val="44"/>
  </w:num>
  <w:num w:numId="46">
    <w:abstractNumId w:val="37"/>
  </w:num>
  <w:num w:numId="47">
    <w:abstractNumId w:val="11"/>
  </w:num>
  <w:num w:numId="48">
    <w:abstractNumId w:val="50"/>
  </w:num>
  <w:num w:numId="49">
    <w:abstractNumId w:val="36"/>
  </w:num>
  <w:num w:numId="50">
    <w:abstractNumId w:val="38"/>
  </w:num>
  <w:num w:numId="51">
    <w:abstractNumId w:val="18"/>
  </w:num>
  <w:num w:numId="52">
    <w:abstractNumId w:val="28"/>
  </w:num>
  <w:num w:numId="53">
    <w:abstractNumId w:val="45"/>
  </w:num>
  <w:num w:numId="54">
    <w:abstractNumId w:val="48"/>
  </w:num>
  <w:num w:numId="55">
    <w:abstractNumId w:val="64"/>
  </w:num>
  <w:num w:numId="56">
    <w:abstractNumId w:val="9"/>
  </w:num>
  <w:num w:numId="57">
    <w:abstractNumId w:val="23"/>
  </w:num>
  <w:num w:numId="58">
    <w:abstractNumId w:val="24"/>
  </w:num>
  <w:num w:numId="59">
    <w:abstractNumId w:val="47"/>
  </w:num>
  <w:num w:numId="60">
    <w:abstractNumId w:val="67"/>
  </w:num>
  <w:num w:numId="61">
    <w:abstractNumId w:val="3"/>
  </w:num>
  <w:num w:numId="62">
    <w:abstractNumId w:val="70"/>
  </w:num>
  <w:num w:numId="63">
    <w:abstractNumId w:val="26"/>
  </w:num>
  <w:num w:numId="64">
    <w:abstractNumId w:val="55"/>
  </w:num>
  <w:num w:numId="65">
    <w:abstractNumId w:val="29"/>
  </w:num>
  <w:num w:numId="66">
    <w:abstractNumId w:val="14"/>
  </w:num>
  <w:num w:numId="67">
    <w:abstractNumId w:val="31"/>
  </w:num>
  <w:num w:numId="68">
    <w:abstractNumId w:val="25"/>
  </w:num>
  <w:num w:numId="69">
    <w:abstractNumId w:val="57"/>
  </w:num>
  <w:num w:numId="70">
    <w:abstractNumId w:val="22"/>
  </w:num>
  <w:num w:numId="71">
    <w:abstractNumId w:val="19"/>
  </w:num>
  <w:num w:numId="72">
    <w:abstractNumId w:val="56"/>
  </w:num>
  <w:num w:numId="73">
    <w:abstractNumId w:val="68"/>
  </w:num>
  <w:num w:numId="74">
    <w:abstractNumId w:val="62"/>
  </w:num>
  <w:num w:numId="75">
    <w:abstractNumId w:val="5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FD"/>
    <w:rsid w:val="001B58FD"/>
    <w:rsid w:val="005C072B"/>
    <w:rsid w:val="008B4BB5"/>
    <w:rsid w:val="00C96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B58FD"/>
    <w:rPr>
      <w:color w:val="0000FF"/>
      <w:u w:val="single"/>
    </w:rPr>
  </w:style>
  <w:style w:type="paragraph" w:styleId="NormalnyWeb">
    <w:name w:val="Normal (Web)"/>
    <w:basedOn w:val="Normalny"/>
    <w:uiPriority w:val="99"/>
    <w:semiHidden/>
    <w:unhideWhenUsed/>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khmain">
    <w:name w:val="kh_main"/>
    <w:basedOn w:val="Normalny"/>
    <w:rsid w:val="001B58FD"/>
    <w:pPr>
      <w:spacing w:after="0" w:line="400" w:lineRule="atLeast"/>
      <w:ind w:left="225"/>
    </w:pPr>
    <w:rPr>
      <w:rFonts w:ascii="Arial CE" w:eastAsia="Times New Roman" w:hAnsi="Arial CE" w:cs="Arial CE"/>
      <w:sz w:val="20"/>
      <w:szCs w:val="20"/>
      <w:lang w:eastAsia="pl-PL"/>
    </w:rPr>
  </w:style>
  <w:style w:type="paragraph" w:customStyle="1" w:styleId="khheader">
    <w:name w:val="kh_header"/>
    <w:basedOn w:val="Normalny"/>
    <w:rsid w:val="001B58F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B58F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khindent1">
    <w:name w:val="kh_indent_1"/>
    <w:basedOn w:val="Normalny"/>
    <w:rsid w:val="001B58FD"/>
    <w:pPr>
      <w:spacing w:after="0" w:line="240" w:lineRule="auto"/>
      <w:ind w:left="450"/>
    </w:pPr>
    <w:rPr>
      <w:rFonts w:ascii="Times New Roman" w:eastAsia="Times New Roman" w:hAnsi="Times New Roman" w:cs="Times New Roman"/>
      <w:sz w:val="24"/>
      <w:szCs w:val="24"/>
      <w:lang w:eastAsia="pl-PL"/>
    </w:rPr>
  </w:style>
  <w:style w:type="paragraph" w:customStyle="1" w:styleId="khindent2">
    <w:name w:val="kh_indent_2"/>
    <w:basedOn w:val="Normalny"/>
    <w:rsid w:val="001B58FD"/>
    <w:pPr>
      <w:spacing w:after="0" w:line="240" w:lineRule="auto"/>
      <w:ind w:left="900"/>
    </w:pPr>
    <w:rPr>
      <w:rFonts w:ascii="Times New Roman" w:eastAsia="Times New Roman" w:hAnsi="Times New Roman" w:cs="Times New Roman"/>
      <w:sz w:val="24"/>
      <w:szCs w:val="24"/>
      <w:lang w:eastAsia="pl-PL"/>
    </w:rPr>
  </w:style>
  <w:style w:type="paragraph" w:customStyle="1" w:styleId="odstepmaly">
    <w:name w:val="odstep_maly"/>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linesmallheigth">
    <w:name w:val="line__small_heigth"/>
    <w:basedOn w:val="Normalny"/>
    <w:rsid w:val="001B58FD"/>
    <w:pPr>
      <w:spacing w:after="0" w:line="195" w:lineRule="atLeast"/>
      <w:ind w:left="225"/>
    </w:pPr>
    <w:rPr>
      <w:rFonts w:ascii="Times New Roman" w:eastAsia="Times New Roman" w:hAnsi="Times New Roman" w:cs="Times New Roman"/>
      <w:sz w:val="24"/>
      <w:szCs w:val="24"/>
      <w:lang w:eastAsia="pl-PL"/>
    </w:rPr>
  </w:style>
  <w:style w:type="paragraph" w:customStyle="1" w:styleId="czescinazwa">
    <w:name w:val="czesci_nazwa"/>
    <w:basedOn w:val="Normalny"/>
    <w:rsid w:val="001B58FD"/>
    <w:pPr>
      <w:spacing w:after="0" w:line="240" w:lineRule="auto"/>
    </w:pPr>
    <w:rPr>
      <w:rFonts w:ascii="Times New Roman" w:eastAsia="Times New Roman" w:hAnsi="Times New Roman" w:cs="Times New Roman"/>
      <w:sz w:val="24"/>
      <w:szCs w:val="24"/>
      <w:lang w:eastAsia="pl-PL"/>
    </w:rPr>
  </w:style>
  <w:style w:type="paragraph" w:customStyle="1" w:styleId="centertext">
    <w:name w:val="centertext"/>
    <w:basedOn w:val="Normalny"/>
    <w:rsid w:val="001B58FD"/>
    <w:pPr>
      <w:spacing w:after="0" w:line="240" w:lineRule="auto"/>
      <w:ind w:left="225"/>
      <w:jc w:val="center"/>
      <w:textAlignment w:val="center"/>
    </w:pPr>
    <w:rPr>
      <w:rFonts w:ascii="Times New Roman" w:eastAsia="Times New Roman" w:hAnsi="Times New Roman" w:cs="Times New Roman"/>
      <w:sz w:val="24"/>
      <w:szCs w:val="24"/>
      <w:lang w:eastAsia="pl-PL"/>
    </w:rPr>
  </w:style>
  <w:style w:type="paragraph" w:customStyle="1" w:styleId="margines">
    <w:name w:val="margines"/>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text">
    <w:name w:val="text"/>
    <w:basedOn w:val="Normalny"/>
    <w:rsid w:val="001B58FD"/>
    <w:pPr>
      <w:spacing w:after="0" w:line="240" w:lineRule="auto"/>
      <w:ind w:left="225"/>
    </w:pPr>
    <w:rPr>
      <w:rFonts w:ascii="Verdana" w:eastAsia="Times New Roman" w:hAnsi="Verdana" w:cs="Times New Roman"/>
      <w:color w:val="000000"/>
      <w:sz w:val="20"/>
      <w:szCs w:val="20"/>
      <w:lang w:eastAsia="pl-PL"/>
    </w:rPr>
  </w:style>
  <w:style w:type="paragraph" w:customStyle="1" w:styleId="textbig">
    <w:name w:val="text_big"/>
    <w:basedOn w:val="Normalny"/>
    <w:rsid w:val="001B58FD"/>
    <w:pPr>
      <w:spacing w:after="0" w:line="240" w:lineRule="auto"/>
      <w:ind w:left="225"/>
    </w:pPr>
    <w:rPr>
      <w:rFonts w:ascii="Verdana" w:eastAsia="Times New Roman" w:hAnsi="Verdana" w:cs="Times New Roman"/>
      <w:color w:val="000000"/>
      <w:sz w:val="23"/>
      <w:szCs w:val="23"/>
      <w:lang w:eastAsia="pl-PL"/>
    </w:rPr>
  </w:style>
  <w:style w:type="paragraph" w:customStyle="1" w:styleId="text2">
    <w:name w:val="text2"/>
    <w:basedOn w:val="Normalny"/>
    <w:rsid w:val="001B58FD"/>
    <w:pPr>
      <w:spacing w:after="0" w:line="240" w:lineRule="auto"/>
      <w:ind w:left="225"/>
    </w:pPr>
    <w:rPr>
      <w:rFonts w:ascii="Verdana" w:eastAsia="Times New Roman" w:hAnsi="Verdana" w:cs="Times New Roman"/>
      <w:color w:val="000000"/>
      <w:sz w:val="17"/>
      <w:szCs w:val="17"/>
      <w:lang w:eastAsia="pl-PL"/>
    </w:rPr>
  </w:style>
  <w:style w:type="paragraph" w:customStyle="1" w:styleId="margin50">
    <w:name w:val="margin50"/>
    <w:basedOn w:val="Normalny"/>
    <w:rsid w:val="001B58FD"/>
    <w:pPr>
      <w:spacing w:after="0" w:line="240" w:lineRule="auto"/>
      <w:ind w:left="750"/>
    </w:pPr>
    <w:rPr>
      <w:rFonts w:ascii="Times New Roman" w:eastAsia="Times New Roman" w:hAnsi="Times New Roman" w:cs="Times New Roman"/>
      <w:sz w:val="24"/>
      <w:szCs w:val="24"/>
      <w:lang w:eastAsia="pl-PL"/>
    </w:rPr>
  </w:style>
  <w:style w:type="paragraph" w:customStyle="1" w:styleId="kolorred">
    <w:name w:val="kolor_red"/>
    <w:basedOn w:val="Normalny"/>
    <w:rsid w:val="001B58FD"/>
    <w:pPr>
      <w:spacing w:after="0" w:line="240" w:lineRule="auto"/>
      <w:ind w:left="225"/>
    </w:pPr>
    <w:rPr>
      <w:rFonts w:ascii="Times New Roman" w:eastAsia="Times New Roman" w:hAnsi="Times New Roman" w:cs="Times New Roman"/>
      <w:color w:val="FF0000"/>
      <w:sz w:val="24"/>
      <w:szCs w:val="24"/>
      <w:lang w:eastAsia="pl-PL"/>
    </w:rPr>
  </w:style>
  <w:style w:type="paragraph" w:customStyle="1" w:styleId="sekcja">
    <w:name w:val="sekcja"/>
    <w:basedOn w:val="Normalny"/>
    <w:rsid w:val="001B58FD"/>
    <w:pPr>
      <w:spacing w:after="0" w:line="240" w:lineRule="auto"/>
      <w:ind w:left="225"/>
    </w:pPr>
    <w:rPr>
      <w:rFonts w:ascii="Times New Roman" w:eastAsia="Times New Roman" w:hAnsi="Times New Roman" w:cs="Times New Roman"/>
      <w:sz w:val="27"/>
      <w:szCs w:val="27"/>
      <w:lang w:eastAsia="pl-PL"/>
    </w:rPr>
  </w:style>
  <w:style w:type="paragraph" w:customStyle="1" w:styleId="bold">
    <w:name w:val="bold"/>
    <w:basedOn w:val="Normalny"/>
    <w:rsid w:val="001B58FD"/>
    <w:pPr>
      <w:spacing w:after="0" w:line="240" w:lineRule="auto"/>
      <w:ind w:left="225"/>
    </w:pPr>
    <w:rPr>
      <w:rFonts w:ascii="Times New Roman" w:eastAsia="Times New Roman" w:hAnsi="Times New Roman" w:cs="Times New Roman"/>
      <w:b/>
      <w:bCs/>
      <w:sz w:val="24"/>
      <w:szCs w:val="24"/>
      <w:lang w:eastAsia="pl-PL"/>
    </w:rPr>
  </w:style>
  <w:style w:type="paragraph" w:customStyle="1" w:styleId="smaller">
    <w:name w:val="smaller"/>
    <w:basedOn w:val="Normalny"/>
    <w:rsid w:val="001B58FD"/>
    <w:pPr>
      <w:spacing w:after="0" w:line="240" w:lineRule="auto"/>
      <w:ind w:left="225"/>
    </w:pPr>
    <w:rPr>
      <w:rFonts w:ascii="Times New Roman" w:eastAsia="Times New Roman" w:hAnsi="Times New Roman" w:cs="Times New Roman"/>
      <w:sz w:val="20"/>
      <w:szCs w:val="20"/>
      <w:lang w:eastAsia="pl-PL"/>
    </w:rPr>
  </w:style>
  <w:style w:type="paragraph" w:customStyle="1" w:styleId="italic">
    <w:name w:val="italic"/>
    <w:basedOn w:val="Normalny"/>
    <w:rsid w:val="001B58FD"/>
    <w:pPr>
      <w:spacing w:after="0" w:line="240" w:lineRule="auto"/>
      <w:ind w:left="225"/>
    </w:pPr>
    <w:rPr>
      <w:rFonts w:ascii="Times New Roman" w:eastAsia="Times New Roman" w:hAnsi="Times New Roman" w:cs="Times New Roman"/>
      <w:i/>
      <w:iCs/>
      <w:sz w:val="24"/>
      <w:szCs w:val="24"/>
      <w:lang w:eastAsia="pl-PL"/>
    </w:rPr>
  </w:style>
  <w:style w:type="paragraph" w:customStyle="1" w:styleId="under">
    <w:name w:val="under"/>
    <w:basedOn w:val="Normalny"/>
    <w:rsid w:val="001B58FD"/>
    <w:pPr>
      <w:spacing w:after="0" w:line="240" w:lineRule="auto"/>
      <w:ind w:left="225"/>
    </w:pPr>
    <w:rPr>
      <w:rFonts w:ascii="Times New Roman" w:eastAsia="Times New Roman" w:hAnsi="Times New Roman" w:cs="Times New Roman"/>
      <w:sz w:val="24"/>
      <w:szCs w:val="24"/>
      <w:u w:val="single"/>
      <w:lang w:eastAsia="pl-PL"/>
    </w:rPr>
  </w:style>
  <w:style w:type="paragraph" w:customStyle="1" w:styleId="border">
    <w:name w:val="border"/>
    <w:basedOn w:val="Normalny"/>
    <w:rsid w:val="001B58FD"/>
    <w:pPr>
      <w:pBdr>
        <w:top w:val="single" w:sz="6" w:space="0" w:color="000000"/>
        <w:left w:val="single" w:sz="6" w:space="0" w:color="000000"/>
        <w:bottom w:val="single" w:sz="6" w:space="0" w:color="000000"/>
        <w:right w:val="single" w:sz="6" w:space="0"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textareawidth">
    <w:name w:val="textareawidth"/>
    <w:basedOn w:val="Normalny"/>
    <w:rsid w:val="001B58FD"/>
    <w:pPr>
      <w:pBdr>
        <w:top w:val="single" w:sz="6" w:space="0" w:color="000000"/>
        <w:left w:val="single" w:sz="6" w:space="0" w:color="000000"/>
        <w:bottom w:val="single" w:sz="6" w:space="0" w:color="000000"/>
        <w:right w:val="single" w:sz="6" w:space="0" w:color="000000"/>
      </w:pBdr>
      <w:spacing w:before="30" w:after="30" w:line="240" w:lineRule="auto"/>
      <w:ind w:left="30" w:right="30"/>
    </w:pPr>
    <w:rPr>
      <w:rFonts w:ascii="Verdana" w:eastAsia="Times New Roman" w:hAnsi="Verdana" w:cs="Times New Roman"/>
      <w:sz w:val="20"/>
      <w:szCs w:val="20"/>
      <w:lang w:eastAsia="pl-PL"/>
    </w:rPr>
  </w:style>
  <w:style w:type="paragraph" w:customStyle="1" w:styleId="radio">
    <w:name w:val="radio"/>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checkbox">
    <w:name w:val="checkbox"/>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frame">
    <w:name w:val="frame"/>
    <w:basedOn w:val="Normalny"/>
    <w:rsid w:val="001B58FD"/>
    <w:pPr>
      <w:pBdr>
        <w:top w:val="single" w:sz="6" w:space="0" w:color="000000"/>
        <w:left w:val="single" w:sz="6" w:space="0" w:color="000000"/>
        <w:bottom w:val="single" w:sz="6" w:space="0" w:color="000000"/>
        <w:right w:val="single" w:sz="6" w:space="0"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bzptd">
    <w:name w:val="bzp_td"/>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bzppoz">
    <w:name w:val="bzp_poz"/>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bzprok">
    <w:name w:val="bzp_rok"/>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bzppolerok">
    <w:name w:val="bzp_pole_rok"/>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odd">
    <w:name w:val="odd"/>
    <w:basedOn w:val="Normalny"/>
    <w:rsid w:val="001B58FD"/>
    <w:pPr>
      <w:shd w:val="clear" w:color="auto" w:fill="D8D8D8"/>
      <w:spacing w:after="0" w:line="240" w:lineRule="auto"/>
      <w:ind w:left="225"/>
    </w:pPr>
    <w:rPr>
      <w:rFonts w:ascii="Times New Roman" w:eastAsia="Times New Roman" w:hAnsi="Times New Roman" w:cs="Times New Roman"/>
      <w:sz w:val="24"/>
      <w:szCs w:val="24"/>
      <w:lang w:eastAsia="pl-PL"/>
    </w:rPr>
  </w:style>
  <w:style w:type="paragraph" w:customStyle="1" w:styleId="even">
    <w:name w:val="even"/>
    <w:basedOn w:val="Normalny"/>
    <w:rsid w:val="001B58FD"/>
    <w:pPr>
      <w:shd w:val="clear" w:color="auto" w:fill="FFFFFF"/>
      <w:spacing w:after="0" w:line="240" w:lineRule="auto"/>
      <w:ind w:left="225"/>
    </w:pPr>
    <w:rPr>
      <w:rFonts w:ascii="Times New Roman" w:eastAsia="Times New Roman" w:hAnsi="Times New Roman" w:cs="Times New Roman"/>
      <w:sz w:val="24"/>
      <w:szCs w:val="24"/>
      <w:lang w:eastAsia="pl-PL"/>
    </w:rPr>
  </w:style>
  <w:style w:type="paragraph" w:customStyle="1" w:styleId="indexmaintable">
    <w:name w:val="indexmaintable"/>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
    <w:name w:val="maintable"/>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sr">
    <w:name w:val="maintable_sr"/>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90">
    <w:name w:val="maintable_90"/>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print100">
    <w:name w:val="maintable_print100"/>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logintable">
    <w:name w:val="login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teksttable">
    <w:name w:val="tekst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browsertable">
    <w:name w:val="browser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nowetable">
    <w:name w:val="nowe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usertable">
    <w:name w:val="usertable"/>
    <w:basedOn w:val="Normalny"/>
    <w:rsid w:val="001B58FD"/>
    <w:pPr>
      <w:shd w:val="clear" w:color="auto" w:fill="F0F0F0"/>
      <w:spacing w:before="150" w:after="0" w:line="240" w:lineRule="auto"/>
    </w:pPr>
    <w:rPr>
      <w:rFonts w:ascii="Times New Roman" w:eastAsia="Times New Roman" w:hAnsi="Times New Roman" w:cs="Times New Roman"/>
      <w:sz w:val="24"/>
      <w:szCs w:val="24"/>
      <w:lang w:eastAsia="pl-PL"/>
    </w:rPr>
  </w:style>
  <w:style w:type="paragraph" w:customStyle="1" w:styleId="indextable">
    <w:name w:val="indextable"/>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przerwanesesje">
    <w:name w:val="przerwanesesje"/>
    <w:basedOn w:val="Normalny"/>
    <w:rsid w:val="001B58FD"/>
    <w:pPr>
      <w:pBdr>
        <w:top w:val="single" w:sz="6" w:space="0" w:color="000000"/>
        <w:left w:val="single" w:sz="6" w:space="0" w:color="000000"/>
        <w:bottom w:val="single" w:sz="6" w:space="0" w:color="000000"/>
        <w:right w:val="single" w:sz="6" w:space="0" w:color="000000"/>
      </w:pBdr>
      <w:spacing w:before="450" w:after="0" w:line="240" w:lineRule="auto"/>
    </w:pPr>
    <w:rPr>
      <w:rFonts w:ascii="Times New Roman" w:eastAsia="Times New Roman" w:hAnsi="Times New Roman" w:cs="Times New Roman"/>
      <w:sz w:val="24"/>
      <w:szCs w:val="24"/>
      <w:lang w:eastAsia="pl-PL"/>
    </w:rPr>
  </w:style>
  <w:style w:type="paragraph" w:customStyle="1" w:styleId="menutable">
    <w:name w:val="menutable"/>
    <w:basedOn w:val="Normalny"/>
    <w:rsid w:val="001B58FD"/>
    <w:pPr>
      <w:pBdr>
        <w:top w:val="dotted" w:sz="6" w:space="8" w:color="000000"/>
        <w:left w:val="dotted" w:sz="6" w:space="8" w:color="000000"/>
        <w:bottom w:val="dotted" w:sz="6" w:space="8" w:color="000000"/>
        <w:right w:val="dotted" w:sz="6" w:space="8"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menuitem">
    <w:name w:val="menuitem"/>
    <w:basedOn w:val="Normalny"/>
    <w:rsid w:val="001B58FD"/>
    <w:pPr>
      <w:spacing w:after="0" w:line="240" w:lineRule="auto"/>
      <w:ind w:left="225"/>
    </w:pPr>
    <w:rPr>
      <w:rFonts w:ascii="Verdana" w:eastAsia="Times New Roman" w:hAnsi="Verdana" w:cs="Times New Roman"/>
      <w:color w:val="000000"/>
      <w:sz w:val="20"/>
      <w:szCs w:val="20"/>
      <w:lang w:eastAsia="pl-PL"/>
    </w:rPr>
  </w:style>
  <w:style w:type="paragraph" w:customStyle="1" w:styleId="righttable">
    <w:name w:val="righttable"/>
    <w:basedOn w:val="Normalny"/>
    <w:rsid w:val="001B58FD"/>
    <w:pPr>
      <w:pBdr>
        <w:top w:val="dotted" w:sz="6" w:space="8" w:color="000000"/>
        <w:left w:val="dotted" w:sz="6" w:space="8" w:color="000000"/>
        <w:bottom w:val="dotted" w:sz="6" w:space="8" w:color="000000"/>
        <w:right w:val="dotted" w:sz="6" w:space="8"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ogltable">
    <w:name w:val="ogltable"/>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tdradio">
    <w:name w:val="tdradio"/>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tdcenaoferty">
    <w:name w:val="td_cena_oferty"/>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left">
    <w:name w:val="left"/>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right">
    <w:name w:val="right"/>
    <w:basedOn w:val="Normalny"/>
    <w:rsid w:val="001B58FD"/>
    <w:pPr>
      <w:spacing w:after="0" w:line="240" w:lineRule="auto"/>
      <w:ind w:left="225"/>
      <w:jc w:val="right"/>
    </w:pPr>
    <w:rPr>
      <w:rFonts w:ascii="Times New Roman" w:eastAsia="Times New Roman" w:hAnsi="Times New Roman" w:cs="Times New Roman"/>
      <w:sz w:val="24"/>
      <w:szCs w:val="24"/>
      <w:lang w:eastAsia="pl-PL"/>
    </w:rPr>
  </w:style>
  <w:style w:type="paragraph" w:customStyle="1" w:styleId="center">
    <w:name w:val="center"/>
    <w:basedOn w:val="Normalny"/>
    <w:rsid w:val="001B58FD"/>
    <w:pPr>
      <w:spacing w:after="0" w:line="240" w:lineRule="auto"/>
      <w:ind w:left="225"/>
      <w:jc w:val="center"/>
    </w:pPr>
    <w:rPr>
      <w:rFonts w:ascii="Times New Roman" w:eastAsia="Times New Roman" w:hAnsi="Times New Roman" w:cs="Times New Roman"/>
      <w:sz w:val="24"/>
      <w:szCs w:val="24"/>
      <w:lang w:eastAsia="pl-PL"/>
    </w:rPr>
  </w:style>
  <w:style w:type="paragraph" w:customStyle="1" w:styleId="top">
    <w:name w:val="top"/>
    <w:basedOn w:val="Normalny"/>
    <w:rsid w:val="001B58FD"/>
    <w:pPr>
      <w:spacing w:after="0" w:line="240" w:lineRule="auto"/>
      <w:ind w:left="225"/>
      <w:textAlignment w:val="top"/>
    </w:pPr>
    <w:rPr>
      <w:rFonts w:ascii="Times New Roman" w:eastAsia="Times New Roman" w:hAnsi="Times New Roman" w:cs="Times New Roman"/>
      <w:sz w:val="24"/>
      <w:szCs w:val="24"/>
      <w:lang w:eastAsia="pl-PL"/>
    </w:rPr>
  </w:style>
  <w:style w:type="paragraph" w:customStyle="1" w:styleId="middle">
    <w:name w:val="middle"/>
    <w:basedOn w:val="Normalny"/>
    <w:rsid w:val="001B58FD"/>
    <w:pPr>
      <w:spacing w:after="0" w:line="240" w:lineRule="auto"/>
      <w:ind w:left="225"/>
      <w:textAlignment w:val="center"/>
    </w:pPr>
    <w:rPr>
      <w:rFonts w:ascii="Times New Roman" w:eastAsia="Times New Roman" w:hAnsi="Times New Roman" w:cs="Times New Roman"/>
      <w:sz w:val="24"/>
      <w:szCs w:val="24"/>
      <w:lang w:eastAsia="pl-PL"/>
    </w:rPr>
  </w:style>
  <w:style w:type="paragraph" w:customStyle="1" w:styleId="calaszerokosc">
    <w:name w:val="cala_szerokosc"/>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innyrodzajzam">
    <w:name w:val="inny_rodzaj_zam"/>
    <w:basedOn w:val="Normalny"/>
    <w:rsid w:val="001B58FD"/>
    <w:pPr>
      <w:spacing w:after="0" w:line="240" w:lineRule="auto"/>
      <w:ind w:left="495"/>
    </w:pPr>
    <w:rPr>
      <w:rFonts w:ascii="Times New Roman" w:eastAsia="Times New Roman" w:hAnsi="Times New Roman" w:cs="Times New Roman"/>
      <w:sz w:val="24"/>
      <w:szCs w:val="24"/>
      <w:lang w:eastAsia="pl-PL"/>
    </w:rPr>
  </w:style>
  <w:style w:type="paragraph" w:customStyle="1" w:styleId="instzamawiajacamiejscowosc">
    <w:name w:val="inst_zamawiajaca_miejscowosc"/>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instzamawiajacakodpocztowy">
    <w:name w:val="inst_zamawiajaca_kod_pocztowy"/>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formatczescinr">
    <w:name w:val="format_czesci_nr"/>
    <w:basedOn w:val="Normalny"/>
    <w:rsid w:val="001B58FD"/>
    <w:pPr>
      <w:spacing w:before="135" w:after="135" w:line="240" w:lineRule="auto"/>
      <w:ind w:left="225"/>
    </w:pPr>
    <w:rPr>
      <w:rFonts w:ascii="Times New Roman" w:eastAsia="Times New Roman" w:hAnsi="Times New Roman" w:cs="Times New Roman"/>
      <w:sz w:val="24"/>
      <w:szCs w:val="24"/>
      <w:lang w:eastAsia="pl-PL"/>
    </w:rPr>
  </w:style>
  <w:style w:type="paragraph" w:customStyle="1" w:styleId="katcpv">
    <w:name w:val="kat_cpv"/>
    <w:basedOn w:val="Normalny"/>
    <w:rsid w:val="001B58FD"/>
    <w:pPr>
      <w:spacing w:after="0" w:line="240" w:lineRule="auto"/>
      <w:ind w:left="150"/>
    </w:pPr>
    <w:rPr>
      <w:rFonts w:ascii="Times New Roman" w:eastAsia="Times New Roman" w:hAnsi="Times New Roman" w:cs="Times New Roman"/>
      <w:sz w:val="24"/>
      <w:szCs w:val="24"/>
      <w:lang w:eastAsia="pl-PL"/>
    </w:rPr>
  </w:style>
  <w:style w:type="paragraph" w:customStyle="1" w:styleId="katcpv2">
    <w:name w:val="kat_cpv2"/>
    <w:basedOn w:val="Normalny"/>
    <w:rsid w:val="001B58FD"/>
    <w:pPr>
      <w:spacing w:after="0" w:line="240" w:lineRule="auto"/>
      <w:ind w:left="300"/>
    </w:pPr>
    <w:rPr>
      <w:rFonts w:ascii="Times New Roman" w:eastAsia="Times New Roman" w:hAnsi="Times New Roman" w:cs="Times New Roman"/>
      <w:sz w:val="24"/>
      <w:szCs w:val="24"/>
      <w:lang w:eastAsia="pl-PL"/>
    </w:rPr>
  </w:style>
  <w:style w:type="paragraph" w:customStyle="1" w:styleId="katcpvtable">
    <w:name w:val="kat_cpv_table"/>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disabled">
    <w:name w:val="disabled"/>
    <w:basedOn w:val="Normalny"/>
    <w:rsid w:val="001B58FD"/>
    <w:pPr>
      <w:spacing w:after="0" w:line="240" w:lineRule="auto"/>
      <w:ind w:left="225"/>
    </w:pPr>
    <w:rPr>
      <w:rFonts w:ascii="Times New Roman" w:eastAsia="Times New Roman" w:hAnsi="Times New Roman" w:cs="Times New Roman"/>
      <w:color w:val="808080"/>
      <w:sz w:val="24"/>
      <w:szCs w:val="24"/>
      <w:lang w:eastAsia="pl-PL"/>
    </w:rPr>
  </w:style>
  <w:style w:type="paragraph" w:customStyle="1" w:styleId="justify">
    <w:name w:val="justify"/>
    <w:basedOn w:val="Normalny"/>
    <w:rsid w:val="001B58FD"/>
    <w:pPr>
      <w:spacing w:after="0" w:line="240" w:lineRule="auto"/>
      <w:ind w:left="225"/>
      <w:jc w:val="both"/>
    </w:pPr>
    <w:rPr>
      <w:rFonts w:ascii="Times New Roman" w:eastAsia="Times New Roman" w:hAnsi="Times New Roman" w:cs="Times New Roman"/>
      <w:sz w:val="24"/>
      <w:szCs w:val="24"/>
      <w:lang w:eastAsia="pl-PL"/>
    </w:rPr>
  </w:style>
  <w:style w:type="character" w:customStyle="1" w:styleId="przypis">
    <w:name w:val="przypis"/>
    <w:basedOn w:val="Domylnaczcionkaakapitu"/>
    <w:rsid w:val="001B58FD"/>
  </w:style>
  <w:style w:type="character" w:customStyle="1" w:styleId="text21">
    <w:name w:val="text21"/>
    <w:basedOn w:val="Domylnaczcionkaakapitu"/>
    <w:rsid w:val="001B58FD"/>
    <w:rPr>
      <w:rFonts w:ascii="Verdana" w:hAnsi="Verdana" w:hint="default"/>
      <w:color w:val="000000"/>
      <w:sz w:val="17"/>
      <w:szCs w:val="17"/>
    </w:rPr>
  </w:style>
  <w:style w:type="paragraph" w:styleId="Nagwek">
    <w:name w:val="header"/>
    <w:basedOn w:val="Normalny"/>
    <w:link w:val="NagwekZnak"/>
    <w:uiPriority w:val="99"/>
    <w:unhideWhenUsed/>
    <w:rsid w:val="001B58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58FD"/>
  </w:style>
  <w:style w:type="paragraph" w:styleId="Stopka">
    <w:name w:val="footer"/>
    <w:basedOn w:val="Normalny"/>
    <w:link w:val="StopkaZnak"/>
    <w:uiPriority w:val="99"/>
    <w:unhideWhenUsed/>
    <w:rsid w:val="001B58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5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B58FD"/>
    <w:rPr>
      <w:color w:val="0000FF"/>
      <w:u w:val="single"/>
    </w:rPr>
  </w:style>
  <w:style w:type="paragraph" w:styleId="NormalnyWeb">
    <w:name w:val="Normal (Web)"/>
    <w:basedOn w:val="Normalny"/>
    <w:uiPriority w:val="99"/>
    <w:semiHidden/>
    <w:unhideWhenUsed/>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khmain">
    <w:name w:val="kh_main"/>
    <w:basedOn w:val="Normalny"/>
    <w:rsid w:val="001B58FD"/>
    <w:pPr>
      <w:spacing w:after="0" w:line="400" w:lineRule="atLeast"/>
      <w:ind w:left="225"/>
    </w:pPr>
    <w:rPr>
      <w:rFonts w:ascii="Arial CE" w:eastAsia="Times New Roman" w:hAnsi="Arial CE" w:cs="Arial CE"/>
      <w:sz w:val="20"/>
      <w:szCs w:val="20"/>
      <w:lang w:eastAsia="pl-PL"/>
    </w:rPr>
  </w:style>
  <w:style w:type="paragraph" w:customStyle="1" w:styleId="khheader">
    <w:name w:val="kh_header"/>
    <w:basedOn w:val="Normalny"/>
    <w:rsid w:val="001B58F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1B58F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khindent1">
    <w:name w:val="kh_indent_1"/>
    <w:basedOn w:val="Normalny"/>
    <w:rsid w:val="001B58FD"/>
    <w:pPr>
      <w:spacing w:after="0" w:line="240" w:lineRule="auto"/>
      <w:ind w:left="450"/>
    </w:pPr>
    <w:rPr>
      <w:rFonts w:ascii="Times New Roman" w:eastAsia="Times New Roman" w:hAnsi="Times New Roman" w:cs="Times New Roman"/>
      <w:sz w:val="24"/>
      <w:szCs w:val="24"/>
      <w:lang w:eastAsia="pl-PL"/>
    </w:rPr>
  </w:style>
  <w:style w:type="paragraph" w:customStyle="1" w:styleId="khindent2">
    <w:name w:val="kh_indent_2"/>
    <w:basedOn w:val="Normalny"/>
    <w:rsid w:val="001B58FD"/>
    <w:pPr>
      <w:spacing w:after="0" w:line="240" w:lineRule="auto"/>
      <w:ind w:left="900"/>
    </w:pPr>
    <w:rPr>
      <w:rFonts w:ascii="Times New Roman" w:eastAsia="Times New Roman" w:hAnsi="Times New Roman" w:cs="Times New Roman"/>
      <w:sz w:val="24"/>
      <w:szCs w:val="24"/>
      <w:lang w:eastAsia="pl-PL"/>
    </w:rPr>
  </w:style>
  <w:style w:type="paragraph" w:customStyle="1" w:styleId="odstepmaly">
    <w:name w:val="odstep_maly"/>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linesmallheigth">
    <w:name w:val="line__small_heigth"/>
    <w:basedOn w:val="Normalny"/>
    <w:rsid w:val="001B58FD"/>
    <w:pPr>
      <w:spacing w:after="0" w:line="195" w:lineRule="atLeast"/>
      <w:ind w:left="225"/>
    </w:pPr>
    <w:rPr>
      <w:rFonts w:ascii="Times New Roman" w:eastAsia="Times New Roman" w:hAnsi="Times New Roman" w:cs="Times New Roman"/>
      <w:sz w:val="24"/>
      <w:szCs w:val="24"/>
      <w:lang w:eastAsia="pl-PL"/>
    </w:rPr>
  </w:style>
  <w:style w:type="paragraph" w:customStyle="1" w:styleId="czescinazwa">
    <w:name w:val="czesci_nazwa"/>
    <w:basedOn w:val="Normalny"/>
    <w:rsid w:val="001B58FD"/>
    <w:pPr>
      <w:spacing w:after="0" w:line="240" w:lineRule="auto"/>
    </w:pPr>
    <w:rPr>
      <w:rFonts w:ascii="Times New Roman" w:eastAsia="Times New Roman" w:hAnsi="Times New Roman" w:cs="Times New Roman"/>
      <w:sz w:val="24"/>
      <w:szCs w:val="24"/>
      <w:lang w:eastAsia="pl-PL"/>
    </w:rPr>
  </w:style>
  <w:style w:type="paragraph" w:customStyle="1" w:styleId="centertext">
    <w:name w:val="centertext"/>
    <w:basedOn w:val="Normalny"/>
    <w:rsid w:val="001B58FD"/>
    <w:pPr>
      <w:spacing w:after="0" w:line="240" w:lineRule="auto"/>
      <w:ind w:left="225"/>
      <w:jc w:val="center"/>
      <w:textAlignment w:val="center"/>
    </w:pPr>
    <w:rPr>
      <w:rFonts w:ascii="Times New Roman" w:eastAsia="Times New Roman" w:hAnsi="Times New Roman" w:cs="Times New Roman"/>
      <w:sz w:val="24"/>
      <w:szCs w:val="24"/>
      <w:lang w:eastAsia="pl-PL"/>
    </w:rPr>
  </w:style>
  <w:style w:type="paragraph" w:customStyle="1" w:styleId="margines">
    <w:name w:val="margines"/>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text">
    <w:name w:val="text"/>
    <w:basedOn w:val="Normalny"/>
    <w:rsid w:val="001B58FD"/>
    <w:pPr>
      <w:spacing w:after="0" w:line="240" w:lineRule="auto"/>
      <w:ind w:left="225"/>
    </w:pPr>
    <w:rPr>
      <w:rFonts w:ascii="Verdana" w:eastAsia="Times New Roman" w:hAnsi="Verdana" w:cs="Times New Roman"/>
      <w:color w:val="000000"/>
      <w:sz w:val="20"/>
      <w:szCs w:val="20"/>
      <w:lang w:eastAsia="pl-PL"/>
    </w:rPr>
  </w:style>
  <w:style w:type="paragraph" w:customStyle="1" w:styleId="textbig">
    <w:name w:val="text_big"/>
    <w:basedOn w:val="Normalny"/>
    <w:rsid w:val="001B58FD"/>
    <w:pPr>
      <w:spacing w:after="0" w:line="240" w:lineRule="auto"/>
      <w:ind w:left="225"/>
    </w:pPr>
    <w:rPr>
      <w:rFonts w:ascii="Verdana" w:eastAsia="Times New Roman" w:hAnsi="Verdana" w:cs="Times New Roman"/>
      <w:color w:val="000000"/>
      <w:sz w:val="23"/>
      <w:szCs w:val="23"/>
      <w:lang w:eastAsia="pl-PL"/>
    </w:rPr>
  </w:style>
  <w:style w:type="paragraph" w:customStyle="1" w:styleId="text2">
    <w:name w:val="text2"/>
    <w:basedOn w:val="Normalny"/>
    <w:rsid w:val="001B58FD"/>
    <w:pPr>
      <w:spacing w:after="0" w:line="240" w:lineRule="auto"/>
      <w:ind w:left="225"/>
    </w:pPr>
    <w:rPr>
      <w:rFonts w:ascii="Verdana" w:eastAsia="Times New Roman" w:hAnsi="Verdana" w:cs="Times New Roman"/>
      <w:color w:val="000000"/>
      <w:sz w:val="17"/>
      <w:szCs w:val="17"/>
      <w:lang w:eastAsia="pl-PL"/>
    </w:rPr>
  </w:style>
  <w:style w:type="paragraph" w:customStyle="1" w:styleId="margin50">
    <w:name w:val="margin50"/>
    <w:basedOn w:val="Normalny"/>
    <w:rsid w:val="001B58FD"/>
    <w:pPr>
      <w:spacing w:after="0" w:line="240" w:lineRule="auto"/>
      <w:ind w:left="750"/>
    </w:pPr>
    <w:rPr>
      <w:rFonts w:ascii="Times New Roman" w:eastAsia="Times New Roman" w:hAnsi="Times New Roman" w:cs="Times New Roman"/>
      <w:sz w:val="24"/>
      <w:szCs w:val="24"/>
      <w:lang w:eastAsia="pl-PL"/>
    </w:rPr>
  </w:style>
  <w:style w:type="paragraph" w:customStyle="1" w:styleId="kolorred">
    <w:name w:val="kolor_red"/>
    <w:basedOn w:val="Normalny"/>
    <w:rsid w:val="001B58FD"/>
    <w:pPr>
      <w:spacing w:after="0" w:line="240" w:lineRule="auto"/>
      <w:ind w:left="225"/>
    </w:pPr>
    <w:rPr>
      <w:rFonts w:ascii="Times New Roman" w:eastAsia="Times New Roman" w:hAnsi="Times New Roman" w:cs="Times New Roman"/>
      <w:color w:val="FF0000"/>
      <w:sz w:val="24"/>
      <w:szCs w:val="24"/>
      <w:lang w:eastAsia="pl-PL"/>
    </w:rPr>
  </w:style>
  <w:style w:type="paragraph" w:customStyle="1" w:styleId="sekcja">
    <w:name w:val="sekcja"/>
    <w:basedOn w:val="Normalny"/>
    <w:rsid w:val="001B58FD"/>
    <w:pPr>
      <w:spacing w:after="0" w:line="240" w:lineRule="auto"/>
      <w:ind w:left="225"/>
    </w:pPr>
    <w:rPr>
      <w:rFonts w:ascii="Times New Roman" w:eastAsia="Times New Roman" w:hAnsi="Times New Roman" w:cs="Times New Roman"/>
      <w:sz w:val="27"/>
      <w:szCs w:val="27"/>
      <w:lang w:eastAsia="pl-PL"/>
    </w:rPr>
  </w:style>
  <w:style w:type="paragraph" w:customStyle="1" w:styleId="bold">
    <w:name w:val="bold"/>
    <w:basedOn w:val="Normalny"/>
    <w:rsid w:val="001B58FD"/>
    <w:pPr>
      <w:spacing w:after="0" w:line="240" w:lineRule="auto"/>
      <w:ind w:left="225"/>
    </w:pPr>
    <w:rPr>
      <w:rFonts w:ascii="Times New Roman" w:eastAsia="Times New Roman" w:hAnsi="Times New Roman" w:cs="Times New Roman"/>
      <w:b/>
      <w:bCs/>
      <w:sz w:val="24"/>
      <w:szCs w:val="24"/>
      <w:lang w:eastAsia="pl-PL"/>
    </w:rPr>
  </w:style>
  <w:style w:type="paragraph" w:customStyle="1" w:styleId="smaller">
    <w:name w:val="smaller"/>
    <w:basedOn w:val="Normalny"/>
    <w:rsid w:val="001B58FD"/>
    <w:pPr>
      <w:spacing w:after="0" w:line="240" w:lineRule="auto"/>
      <w:ind w:left="225"/>
    </w:pPr>
    <w:rPr>
      <w:rFonts w:ascii="Times New Roman" w:eastAsia="Times New Roman" w:hAnsi="Times New Roman" w:cs="Times New Roman"/>
      <w:sz w:val="20"/>
      <w:szCs w:val="20"/>
      <w:lang w:eastAsia="pl-PL"/>
    </w:rPr>
  </w:style>
  <w:style w:type="paragraph" w:customStyle="1" w:styleId="italic">
    <w:name w:val="italic"/>
    <w:basedOn w:val="Normalny"/>
    <w:rsid w:val="001B58FD"/>
    <w:pPr>
      <w:spacing w:after="0" w:line="240" w:lineRule="auto"/>
      <w:ind w:left="225"/>
    </w:pPr>
    <w:rPr>
      <w:rFonts w:ascii="Times New Roman" w:eastAsia="Times New Roman" w:hAnsi="Times New Roman" w:cs="Times New Roman"/>
      <w:i/>
      <w:iCs/>
      <w:sz w:val="24"/>
      <w:szCs w:val="24"/>
      <w:lang w:eastAsia="pl-PL"/>
    </w:rPr>
  </w:style>
  <w:style w:type="paragraph" w:customStyle="1" w:styleId="under">
    <w:name w:val="under"/>
    <w:basedOn w:val="Normalny"/>
    <w:rsid w:val="001B58FD"/>
    <w:pPr>
      <w:spacing w:after="0" w:line="240" w:lineRule="auto"/>
      <w:ind w:left="225"/>
    </w:pPr>
    <w:rPr>
      <w:rFonts w:ascii="Times New Roman" w:eastAsia="Times New Roman" w:hAnsi="Times New Roman" w:cs="Times New Roman"/>
      <w:sz w:val="24"/>
      <w:szCs w:val="24"/>
      <w:u w:val="single"/>
      <w:lang w:eastAsia="pl-PL"/>
    </w:rPr>
  </w:style>
  <w:style w:type="paragraph" w:customStyle="1" w:styleId="border">
    <w:name w:val="border"/>
    <w:basedOn w:val="Normalny"/>
    <w:rsid w:val="001B58FD"/>
    <w:pPr>
      <w:pBdr>
        <w:top w:val="single" w:sz="6" w:space="0" w:color="000000"/>
        <w:left w:val="single" w:sz="6" w:space="0" w:color="000000"/>
        <w:bottom w:val="single" w:sz="6" w:space="0" w:color="000000"/>
        <w:right w:val="single" w:sz="6" w:space="0"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textareawidth">
    <w:name w:val="textareawidth"/>
    <w:basedOn w:val="Normalny"/>
    <w:rsid w:val="001B58FD"/>
    <w:pPr>
      <w:pBdr>
        <w:top w:val="single" w:sz="6" w:space="0" w:color="000000"/>
        <w:left w:val="single" w:sz="6" w:space="0" w:color="000000"/>
        <w:bottom w:val="single" w:sz="6" w:space="0" w:color="000000"/>
        <w:right w:val="single" w:sz="6" w:space="0" w:color="000000"/>
      </w:pBdr>
      <w:spacing w:before="30" w:after="30" w:line="240" w:lineRule="auto"/>
      <w:ind w:left="30" w:right="30"/>
    </w:pPr>
    <w:rPr>
      <w:rFonts w:ascii="Verdana" w:eastAsia="Times New Roman" w:hAnsi="Verdana" w:cs="Times New Roman"/>
      <w:sz w:val="20"/>
      <w:szCs w:val="20"/>
      <w:lang w:eastAsia="pl-PL"/>
    </w:rPr>
  </w:style>
  <w:style w:type="paragraph" w:customStyle="1" w:styleId="radio">
    <w:name w:val="radio"/>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checkbox">
    <w:name w:val="checkbox"/>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frame">
    <w:name w:val="frame"/>
    <w:basedOn w:val="Normalny"/>
    <w:rsid w:val="001B58FD"/>
    <w:pPr>
      <w:pBdr>
        <w:top w:val="single" w:sz="6" w:space="0" w:color="000000"/>
        <w:left w:val="single" w:sz="6" w:space="0" w:color="000000"/>
        <w:bottom w:val="single" w:sz="6" w:space="0" w:color="000000"/>
        <w:right w:val="single" w:sz="6" w:space="0"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bzptd">
    <w:name w:val="bzp_td"/>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bzppoz">
    <w:name w:val="bzp_poz"/>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bzprok">
    <w:name w:val="bzp_rok"/>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bzppolerok">
    <w:name w:val="bzp_pole_rok"/>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odd">
    <w:name w:val="odd"/>
    <w:basedOn w:val="Normalny"/>
    <w:rsid w:val="001B58FD"/>
    <w:pPr>
      <w:shd w:val="clear" w:color="auto" w:fill="D8D8D8"/>
      <w:spacing w:after="0" w:line="240" w:lineRule="auto"/>
      <w:ind w:left="225"/>
    </w:pPr>
    <w:rPr>
      <w:rFonts w:ascii="Times New Roman" w:eastAsia="Times New Roman" w:hAnsi="Times New Roman" w:cs="Times New Roman"/>
      <w:sz w:val="24"/>
      <w:szCs w:val="24"/>
      <w:lang w:eastAsia="pl-PL"/>
    </w:rPr>
  </w:style>
  <w:style w:type="paragraph" w:customStyle="1" w:styleId="even">
    <w:name w:val="even"/>
    <w:basedOn w:val="Normalny"/>
    <w:rsid w:val="001B58FD"/>
    <w:pPr>
      <w:shd w:val="clear" w:color="auto" w:fill="FFFFFF"/>
      <w:spacing w:after="0" w:line="240" w:lineRule="auto"/>
      <w:ind w:left="225"/>
    </w:pPr>
    <w:rPr>
      <w:rFonts w:ascii="Times New Roman" w:eastAsia="Times New Roman" w:hAnsi="Times New Roman" w:cs="Times New Roman"/>
      <w:sz w:val="24"/>
      <w:szCs w:val="24"/>
      <w:lang w:eastAsia="pl-PL"/>
    </w:rPr>
  </w:style>
  <w:style w:type="paragraph" w:customStyle="1" w:styleId="indexmaintable">
    <w:name w:val="indexmaintable"/>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
    <w:name w:val="maintable"/>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sr">
    <w:name w:val="maintable_sr"/>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90">
    <w:name w:val="maintable_90"/>
    <w:basedOn w:val="Normalny"/>
    <w:rsid w:val="001B58FD"/>
    <w:pPr>
      <w:pBdr>
        <w:top w:val="single" w:sz="6" w:space="11" w:color="000000"/>
        <w:left w:val="single" w:sz="6" w:space="11" w:color="000000"/>
        <w:bottom w:val="single" w:sz="12" w:space="11" w:color="000000"/>
        <w:right w:val="single" w:sz="12" w:space="11" w:color="000000"/>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maintableprint100">
    <w:name w:val="maintable_print100"/>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logintable">
    <w:name w:val="login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teksttable">
    <w:name w:val="tekst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browsertable">
    <w:name w:val="browser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nowetable">
    <w:name w:val="nowetable"/>
    <w:basedOn w:val="Normalny"/>
    <w:rsid w:val="001B58FD"/>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usertable">
    <w:name w:val="usertable"/>
    <w:basedOn w:val="Normalny"/>
    <w:rsid w:val="001B58FD"/>
    <w:pPr>
      <w:shd w:val="clear" w:color="auto" w:fill="F0F0F0"/>
      <w:spacing w:before="150" w:after="0" w:line="240" w:lineRule="auto"/>
    </w:pPr>
    <w:rPr>
      <w:rFonts w:ascii="Times New Roman" w:eastAsia="Times New Roman" w:hAnsi="Times New Roman" w:cs="Times New Roman"/>
      <w:sz w:val="24"/>
      <w:szCs w:val="24"/>
      <w:lang w:eastAsia="pl-PL"/>
    </w:rPr>
  </w:style>
  <w:style w:type="paragraph" w:customStyle="1" w:styleId="indextable">
    <w:name w:val="indextable"/>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przerwanesesje">
    <w:name w:val="przerwanesesje"/>
    <w:basedOn w:val="Normalny"/>
    <w:rsid w:val="001B58FD"/>
    <w:pPr>
      <w:pBdr>
        <w:top w:val="single" w:sz="6" w:space="0" w:color="000000"/>
        <w:left w:val="single" w:sz="6" w:space="0" w:color="000000"/>
        <w:bottom w:val="single" w:sz="6" w:space="0" w:color="000000"/>
        <w:right w:val="single" w:sz="6" w:space="0" w:color="000000"/>
      </w:pBdr>
      <w:spacing w:before="450" w:after="0" w:line="240" w:lineRule="auto"/>
    </w:pPr>
    <w:rPr>
      <w:rFonts w:ascii="Times New Roman" w:eastAsia="Times New Roman" w:hAnsi="Times New Roman" w:cs="Times New Roman"/>
      <w:sz w:val="24"/>
      <w:szCs w:val="24"/>
      <w:lang w:eastAsia="pl-PL"/>
    </w:rPr>
  </w:style>
  <w:style w:type="paragraph" w:customStyle="1" w:styleId="menutable">
    <w:name w:val="menutable"/>
    <w:basedOn w:val="Normalny"/>
    <w:rsid w:val="001B58FD"/>
    <w:pPr>
      <w:pBdr>
        <w:top w:val="dotted" w:sz="6" w:space="8" w:color="000000"/>
        <w:left w:val="dotted" w:sz="6" w:space="8" w:color="000000"/>
        <w:bottom w:val="dotted" w:sz="6" w:space="8" w:color="000000"/>
        <w:right w:val="dotted" w:sz="6" w:space="8"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menuitem">
    <w:name w:val="menuitem"/>
    <w:basedOn w:val="Normalny"/>
    <w:rsid w:val="001B58FD"/>
    <w:pPr>
      <w:spacing w:after="0" w:line="240" w:lineRule="auto"/>
      <w:ind w:left="225"/>
    </w:pPr>
    <w:rPr>
      <w:rFonts w:ascii="Verdana" w:eastAsia="Times New Roman" w:hAnsi="Verdana" w:cs="Times New Roman"/>
      <w:color w:val="000000"/>
      <w:sz w:val="20"/>
      <w:szCs w:val="20"/>
      <w:lang w:eastAsia="pl-PL"/>
    </w:rPr>
  </w:style>
  <w:style w:type="paragraph" w:customStyle="1" w:styleId="righttable">
    <w:name w:val="righttable"/>
    <w:basedOn w:val="Normalny"/>
    <w:rsid w:val="001B58FD"/>
    <w:pPr>
      <w:pBdr>
        <w:top w:val="dotted" w:sz="6" w:space="8" w:color="000000"/>
        <w:left w:val="dotted" w:sz="6" w:space="8" w:color="000000"/>
        <w:bottom w:val="dotted" w:sz="6" w:space="8" w:color="000000"/>
        <w:right w:val="dotted" w:sz="6" w:space="8" w:color="000000"/>
      </w:pBdr>
      <w:spacing w:after="0" w:line="240" w:lineRule="auto"/>
      <w:ind w:left="225"/>
    </w:pPr>
    <w:rPr>
      <w:rFonts w:ascii="Times New Roman" w:eastAsia="Times New Roman" w:hAnsi="Times New Roman" w:cs="Times New Roman"/>
      <w:sz w:val="24"/>
      <w:szCs w:val="24"/>
      <w:lang w:eastAsia="pl-PL"/>
    </w:rPr>
  </w:style>
  <w:style w:type="paragraph" w:customStyle="1" w:styleId="ogltable">
    <w:name w:val="ogltable"/>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tdradio">
    <w:name w:val="tdradio"/>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tdcenaoferty">
    <w:name w:val="td_cena_oferty"/>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left">
    <w:name w:val="left"/>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right">
    <w:name w:val="right"/>
    <w:basedOn w:val="Normalny"/>
    <w:rsid w:val="001B58FD"/>
    <w:pPr>
      <w:spacing w:after="0" w:line="240" w:lineRule="auto"/>
      <w:ind w:left="225"/>
      <w:jc w:val="right"/>
    </w:pPr>
    <w:rPr>
      <w:rFonts w:ascii="Times New Roman" w:eastAsia="Times New Roman" w:hAnsi="Times New Roman" w:cs="Times New Roman"/>
      <w:sz w:val="24"/>
      <w:szCs w:val="24"/>
      <w:lang w:eastAsia="pl-PL"/>
    </w:rPr>
  </w:style>
  <w:style w:type="paragraph" w:customStyle="1" w:styleId="center">
    <w:name w:val="center"/>
    <w:basedOn w:val="Normalny"/>
    <w:rsid w:val="001B58FD"/>
    <w:pPr>
      <w:spacing w:after="0" w:line="240" w:lineRule="auto"/>
      <w:ind w:left="225"/>
      <w:jc w:val="center"/>
    </w:pPr>
    <w:rPr>
      <w:rFonts w:ascii="Times New Roman" w:eastAsia="Times New Roman" w:hAnsi="Times New Roman" w:cs="Times New Roman"/>
      <w:sz w:val="24"/>
      <w:szCs w:val="24"/>
      <w:lang w:eastAsia="pl-PL"/>
    </w:rPr>
  </w:style>
  <w:style w:type="paragraph" w:customStyle="1" w:styleId="top">
    <w:name w:val="top"/>
    <w:basedOn w:val="Normalny"/>
    <w:rsid w:val="001B58FD"/>
    <w:pPr>
      <w:spacing w:after="0" w:line="240" w:lineRule="auto"/>
      <w:ind w:left="225"/>
      <w:textAlignment w:val="top"/>
    </w:pPr>
    <w:rPr>
      <w:rFonts w:ascii="Times New Roman" w:eastAsia="Times New Roman" w:hAnsi="Times New Roman" w:cs="Times New Roman"/>
      <w:sz w:val="24"/>
      <w:szCs w:val="24"/>
      <w:lang w:eastAsia="pl-PL"/>
    </w:rPr>
  </w:style>
  <w:style w:type="paragraph" w:customStyle="1" w:styleId="middle">
    <w:name w:val="middle"/>
    <w:basedOn w:val="Normalny"/>
    <w:rsid w:val="001B58FD"/>
    <w:pPr>
      <w:spacing w:after="0" w:line="240" w:lineRule="auto"/>
      <w:ind w:left="225"/>
      <w:textAlignment w:val="center"/>
    </w:pPr>
    <w:rPr>
      <w:rFonts w:ascii="Times New Roman" w:eastAsia="Times New Roman" w:hAnsi="Times New Roman" w:cs="Times New Roman"/>
      <w:sz w:val="24"/>
      <w:szCs w:val="24"/>
      <w:lang w:eastAsia="pl-PL"/>
    </w:rPr>
  </w:style>
  <w:style w:type="paragraph" w:customStyle="1" w:styleId="calaszerokosc">
    <w:name w:val="cala_szerokosc"/>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innyrodzajzam">
    <w:name w:val="inny_rodzaj_zam"/>
    <w:basedOn w:val="Normalny"/>
    <w:rsid w:val="001B58FD"/>
    <w:pPr>
      <w:spacing w:after="0" w:line="240" w:lineRule="auto"/>
      <w:ind w:left="495"/>
    </w:pPr>
    <w:rPr>
      <w:rFonts w:ascii="Times New Roman" w:eastAsia="Times New Roman" w:hAnsi="Times New Roman" w:cs="Times New Roman"/>
      <w:sz w:val="24"/>
      <w:szCs w:val="24"/>
      <w:lang w:eastAsia="pl-PL"/>
    </w:rPr>
  </w:style>
  <w:style w:type="paragraph" w:customStyle="1" w:styleId="instzamawiajacamiejscowosc">
    <w:name w:val="inst_zamawiajaca_miejscowosc"/>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instzamawiajacakodpocztowy">
    <w:name w:val="inst_zamawiajaca_kod_pocztowy"/>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formatczescinr">
    <w:name w:val="format_czesci_nr"/>
    <w:basedOn w:val="Normalny"/>
    <w:rsid w:val="001B58FD"/>
    <w:pPr>
      <w:spacing w:before="135" w:after="135" w:line="240" w:lineRule="auto"/>
      <w:ind w:left="225"/>
    </w:pPr>
    <w:rPr>
      <w:rFonts w:ascii="Times New Roman" w:eastAsia="Times New Roman" w:hAnsi="Times New Roman" w:cs="Times New Roman"/>
      <w:sz w:val="24"/>
      <w:szCs w:val="24"/>
      <w:lang w:eastAsia="pl-PL"/>
    </w:rPr>
  </w:style>
  <w:style w:type="paragraph" w:customStyle="1" w:styleId="katcpv">
    <w:name w:val="kat_cpv"/>
    <w:basedOn w:val="Normalny"/>
    <w:rsid w:val="001B58FD"/>
    <w:pPr>
      <w:spacing w:after="0" w:line="240" w:lineRule="auto"/>
      <w:ind w:left="150"/>
    </w:pPr>
    <w:rPr>
      <w:rFonts w:ascii="Times New Roman" w:eastAsia="Times New Roman" w:hAnsi="Times New Roman" w:cs="Times New Roman"/>
      <w:sz w:val="24"/>
      <w:szCs w:val="24"/>
      <w:lang w:eastAsia="pl-PL"/>
    </w:rPr>
  </w:style>
  <w:style w:type="paragraph" w:customStyle="1" w:styleId="katcpv2">
    <w:name w:val="kat_cpv2"/>
    <w:basedOn w:val="Normalny"/>
    <w:rsid w:val="001B58FD"/>
    <w:pPr>
      <w:spacing w:after="0" w:line="240" w:lineRule="auto"/>
      <w:ind w:left="300"/>
    </w:pPr>
    <w:rPr>
      <w:rFonts w:ascii="Times New Roman" w:eastAsia="Times New Roman" w:hAnsi="Times New Roman" w:cs="Times New Roman"/>
      <w:sz w:val="24"/>
      <w:szCs w:val="24"/>
      <w:lang w:eastAsia="pl-PL"/>
    </w:rPr>
  </w:style>
  <w:style w:type="paragraph" w:customStyle="1" w:styleId="katcpvtable">
    <w:name w:val="kat_cpv_table"/>
    <w:basedOn w:val="Normalny"/>
    <w:rsid w:val="001B58FD"/>
    <w:pPr>
      <w:spacing w:after="0" w:line="240" w:lineRule="auto"/>
      <w:ind w:left="225"/>
    </w:pPr>
    <w:rPr>
      <w:rFonts w:ascii="Times New Roman" w:eastAsia="Times New Roman" w:hAnsi="Times New Roman" w:cs="Times New Roman"/>
      <w:sz w:val="24"/>
      <w:szCs w:val="24"/>
      <w:lang w:eastAsia="pl-PL"/>
    </w:rPr>
  </w:style>
  <w:style w:type="paragraph" w:customStyle="1" w:styleId="disabled">
    <w:name w:val="disabled"/>
    <w:basedOn w:val="Normalny"/>
    <w:rsid w:val="001B58FD"/>
    <w:pPr>
      <w:spacing w:after="0" w:line="240" w:lineRule="auto"/>
      <w:ind w:left="225"/>
    </w:pPr>
    <w:rPr>
      <w:rFonts w:ascii="Times New Roman" w:eastAsia="Times New Roman" w:hAnsi="Times New Roman" w:cs="Times New Roman"/>
      <w:color w:val="808080"/>
      <w:sz w:val="24"/>
      <w:szCs w:val="24"/>
      <w:lang w:eastAsia="pl-PL"/>
    </w:rPr>
  </w:style>
  <w:style w:type="paragraph" w:customStyle="1" w:styleId="justify">
    <w:name w:val="justify"/>
    <w:basedOn w:val="Normalny"/>
    <w:rsid w:val="001B58FD"/>
    <w:pPr>
      <w:spacing w:after="0" w:line="240" w:lineRule="auto"/>
      <w:ind w:left="225"/>
      <w:jc w:val="both"/>
    </w:pPr>
    <w:rPr>
      <w:rFonts w:ascii="Times New Roman" w:eastAsia="Times New Roman" w:hAnsi="Times New Roman" w:cs="Times New Roman"/>
      <w:sz w:val="24"/>
      <w:szCs w:val="24"/>
      <w:lang w:eastAsia="pl-PL"/>
    </w:rPr>
  </w:style>
  <w:style w:type="character" w:customStyle="1" w:styleId="przypis">
    <w:name w:val="przypis"/>
    <w:basedOn w:val="Domylnaczcionkaakapitu"/>
    <w:rsid w:val="001B58FD"/>
  </w:style>
  <w:style w:type="character" w:customStyle="1" w:styleId="text21">
    <w:name w:val="text21"/>
    <w:basedOn w:val="Domylnaczcionkaakapitu"/>
    <w:rsid w:val="001B58FD"/>
    <w:rPr>
      <w:rFonts w:ascii="Verdana" w:hAnsi="Verdana" w:hint="default"/>
      <w:color w:val="000000"/>
      <w:sz w:val="17"/>
      <w:szCs w:val="17"/>
    </w:rPr>
  </w:style>
  <w:style w:type="paragraph" w:styleId="Nagwek">
    <w:name w:val="header"/>
    <w:basedOn w:val="Normalny"/>
    <w:link w:val="NagwekZnak"/>
    <w:uiPriority w:val="99"/>
    <w:unhideWhenUsed/>
    <w:rsid w:val="001B58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58FD"/>
  </w:style>
  <w:style w:type="paragraph" w:styleId="Stopka">
    <w:name w:val="footer"/>
    <w:basedOn w:val="Normalny"/>
    <w:link w:val="StopkaZnak"/>
    <w:uiPriority w:val="99"/>
    <w:unhideWhenUsed/>
    <w:rsid w:val="001B58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29844">
      <w:bodyDiv w:val="1"/>
      <w:marLeft w:val="0"/>
      <w:marRight w:val="0"/>
      <w:marTop w:val="0"/>
      <w:marBottom w:val="0"/>
      <w:divBdr>
        <w:top w:val="none" w:sz="0" w:space="0" w:color="auto"/>
        <w:left w:val="none" w:sz="0" w:space="0" w:color="auto"/>
        <w:bottom w:val="none" w:sz="0" w:space="0" w:color="auto"/>
        <w:right w:val="none" w:sz="0" w:space="0" w:color="auto"/>
      </w:divBdr>
      <w:divsChild>
        <w:div w:id="129506648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10220</Words>
  <Characters>61324</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cp:lastPrinted>2015-02-06T10:27:00Z</cp:lastPrinted>
  <dcterms:created xsi:type="dcterms:W3CDTF">2015-02-06T10:16:00Z</dcterms:created>
  <dcterms:modified xsi:type="dcterms:W3CDTF">2015-02-06T10:28:00Z</dcterms:modified>
</cp:coreProperties>
</file>