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EE" w:rsidRPr="0035104E" w:rsidRDefault="000167EE" w:rsidP="000167EE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l.dz. P/33/06/2015/WM                                                       </w:t>
      </w:r>
      <w:r>
        <w:rPr>
          <w:rFonts w:ascii="Arial" w:hAnsi="Arial" w:cs="Arial"/>
          <w:sz w:val="20"/>
        </w:rPr>
        <w:t xml:space="preserve">            </w:t>
      </w:r>
      <w:r w:rsidRPr="003510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</w:t>
      </w:r>
      <w:r w:rsidRPr="0035104E">
        <w:rPr>
          <w:rFonts w:ascii="Arial" w:hAnsi="Arial" w:cs="Arial"/>
          <w:sz w:val="20"/>
        </w:rPr>
        <w:t xml:space="preserve"> Starachowice </w:t>
      </w:r>
      <w:r>
        <w:rPr>
          <w:rFonts w:ascii="Arial" w:hAnsi="Arial" w:cs="Arial"/>
          <w:sz w:val="20"/>
        </w:rPr>
        <w:t>30</w:t>
      </w:r>
      <w:r w:rsidRPr="0035104E">
        <w:rPr>
          <w:rFonts w:ascii="Arial" w:hAnsi="Arial" w:cs="Arial"/>
          <w:sz w:val="20"/>
        </w:rPr>
        <w:t>.06.2015r.</w:t>
      </w:r>
    </w:p>
    <w:p w:rsidR="000167EE" w:rsidRPr="0035104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</w:p>
    <w:p w:rsidR="000167E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</w:p>
    <w:p w:rsidR="000167E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</w:p>
    <w:p w:rsidR="000167EE" w:rsidRPr="0035104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Wykonawcy postępowania </w:t>
      </w:r>
    </w:p>
    <w:p w:rsidR="000167EE" w:rsidRPr="0035104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przetargowego </w:t>
      </w:r>
    </w:p>
    <w:p w:rsidR="000167E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>nr ogłoszenia 151002 – 2015</w:t>
      </w:r>
    </w:p>
    <w:p w:rsidR="000167E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</w:p>
    <w:p w:rsidR="000167EE" w:rsidRDefault="000167EE" w:rsidP="000167EE">
      <w:pPr>
        <w:pStyle w:val="Nagwek"/>
        <w:ind w:firstLine="4536"/>
        <w:rPr>
          <w:rFonts w:ascii="Arial" w:hAnsi="Arial" w:cs="Arial"/>
          <w:sz w:val="22"/>
        </w:rPr>
      </w:pPr>
    </w:p>
    <w:p w:rsidR="000167EE" w:rsidRPr="0035104E" w:rsidRDefault="000167EE" w:rsidP="000167EE">
      <w:pPr>
        <w:pStyle w:val="Nagwek"/>
        <w:ind w:firstLine="4536"/>
        <w:rPr>
          <w:rFonts w:ascii="Arial" w:hAnsi="Arial" w:cs="Arial"/>
          <w:sz w:val="20"/>
        </w:rPr>
      </w:pPr>
    </w:p>
    <w:p w:rsidR="000167EE" w:rsidRPr="0035104E" w:rsidRDefault="000167EE" w:rsidP="000167EE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dot.: </w:t>
      </w:r>
      <w:r>
        <w:rPr>
          <w:rFonts w:ascii="Arial" w:hAnsi="Arial" w:cs="Arial"/>
          <w:sz w:val="20"/>
        </w:rPr>
        <w:t>Zmiany treści SWZ z dnia 11.06.2013r. w postępowaniu</w:t>
      </w:r>
      <w:r w:rsidRPr="0035104E">
        <w:rPr>
          <w:rFonts w:ascii="Arial" w:hAnsi="Arial" w:cs="Arial"/>
          <w:sz w:val="20"/>
        </w:rPr>
        <w:t xml:space="preserve"> przetargowego „Dostawa różnych produktów medycznych dla Powiatowego Zakładu Opieki Zdrowotnej w Starachowicach”</w:t>
      </w:r>
      <w:r>
        <w:rPr>
          <w:rFonts w:ascii="Arial" w:hAnsi="Arial" w:cs="Arial"/>
          <w:sz w:val="20"/>
        </w:rPr>
        <w:t xml:space="preserve"> nr sprawy P/33/06/2015/WM</w:t>
      </w:r>
    </w:p>
    <w:p w:rsidR="000167EE" w:rsidRPr="0035104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Zamawiający, działając na podstawie art. 38 ust. 4 Ustawy Prawo zamówień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2013 poz. 907, ze zm.) dokonuje następującej zmiany w treści SIWZ dotyczącej terminu składania i otwarcia ofert</w:t>
      </w:r>
    </w:p>
    <w:p w:rsidR="000167EE" w:rsidRPr="0083730C" w:rsidRDefault="000167EE" w:rsidP="000167EE">
      <w:pPr>
        <w:pStyle w:val="Nagwek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z w:val="20"/>
        </w:rPr>
        <w:t xml:space="preserve">Zamawiający przedłuża termin składania ofert w związku z tym </w:t>
      </w:r>
      <w:r w:rsidRPr="0083730C">
        <w:rPr>
          <w:rFonts w:ascii="Arial" w:hAnsi="Arial" w:cs="Arial"/>
          <w:snapToGrid w:val="0"/>
          <w:color w:val="000000"/>
          <w:sz w:val="20"/>
        </w:rPr>
        <w:t xml:space="preserve">Dział XV. </w:t>
      </w:r>
      <w:r>
        <w:rPr>
          <w:rFonts w:ascii="Arial" w:hAnsi="Arial" w:cs="Arial"/>
          <w:snapToGrid w:val="0"/>
          <w:color w:val="000000"/>
          <w:sz w:val="20"/>
        </w:rPr>
        <w:t>SIWZ „</w:t>
      </w:r>
      <w:r w:rsidRPr="0083730C">
        <w:rPr>
          <w:rFonts w:ascii="Arial" w:hAnsi="Arial" w:cs="Arial"/>
          <w:snapToGrid w:val="0"/>
          <w:color w:val="000000"/>
          <w:sz w:val="20"/>
        </w:rPr>
        <w:t>Miejsce oraz termin składania i otwarcia ofert</w:t>
      </w:r>
      <w:r>
        <w:rPr>
          <w:rFonts w:ascii="Arial" w:hAnsi="Arial" w:cs="Arial"/>
          <w:snapToGrid w:val="0"/>
          <w:color w:val="000000"/>
          <w:sz w:val="20"/>
        </w:rPr>
        <w:t>”</w:t>
      </w:r>
      <w:r w:rsidRPr="0083730C">
        <w:rPr>
          <w:rFonts w:ascii="Arial" w:hAnsi="Arial" w:cs="Arial"/>
          <w:snapToGrid w:val="0"/>
          <w:color w:val="000000"/>
          <w:sz w:val="20"/>
        </w:rPr>
        <w:t xml:space="preserve"> otrzymuje brzmienie</w:t>
      </w:r>
      <w:r>
        <w:rPr>
          <w:rFonts w:ascii="Arial" w:hAnsi="Arial" w:cs="Arial"/>
          <w:snapToGrid w:val="0"/>
          <w:color w:val="000000"/>
          <w:sz w:val="20"/>
        </w:rPr>
        <w:t>:</w:t>
      </w:r>
    </w:p>
    <w:p w:rsidR="000167EE" w:rsidRPr="0083730C" w:rsidRDefault="000167EE" w:rsidP="000167E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167EE" w:rsidRPr="00D30D97" w:rsidRDefault="000167EE" w:rsidP="000167EE">
      <w:pPr>
        <w:spacing w:line="260" w:lineRule="atLeast"/>
        <w:rPr>
          <w:rFonts w:ascii="Arial" w:hAnsi="Arial" w:cs="Arial"/>
          <w:sz w:val="20"/>
        </w:rPr>
      </w:pPr>
      <w:r w:rsidRPr="00D30D97">
        <w:rPr>
          <w:rFonts w:ascii="Arial" w:hAnsi="Arial" w:cs="Arial"/>
          <w:sz w:val="20"/>
        </w:rPr>
        <w:t xml:space="preserve">1. Ofertę należy złożyć do </w:t>
      </w:r>
      <w:r w:rsidRPr="00D30D97">
        <w:rPr>
          <w:rFonts w:ascii="Arial" w:hAnsi="Arial" w:cs="Arial"/>
          <w:spacing w:val="15"/>
          <w:sz w:val="20"/>
        </w:rPr>
        <w:t>dnia 0</w:t>
      </w:r>
      <w:r>
        <w:rPr>
          <w:rFonts w:ascii="Arial" w:hAnsi="Arial" w:cs="Arial"/>
          <w:spacing w:val="15"/>
          <w:sz w:val="20"/>
        </w:rPr>
        <w:t>7</w:t>
      </w:r>
      <w:r w:rsidRPr="00D30D97">
        <w:rPr>
          <w:rFonts w:ascii="Arial" w:hAnsi="Arial" w:cs="Arial"/>
          <w:spacing w:val="15"/>
          <w:sz w:val="20"/>
        </w:rPr>
        <w:t>.07.</w:t>
      </w:r>
      <w:r w:rsidRPr="00D30D97">
        <w:rPr>
          <w:rFonts w:ascii="Arial" w:hAnsi="Arial" w:cs="Arial"/>
          <w:color w:val="000000"/>
          <w:sz w:val="20"/>
        </w:rPr>
        <w:t>2015</w:t>
      </w:r>
      <w:r w:rsidRPr="00D30D97">
        <w:rPr>
          <w:rFonts w:ascii="Arial" w:hAnsi="Arial" w:cs="Arial"/>
          <w:sz w:val="20"/>
        </w:rPr>
        <w:t xml:space="preserve"> r. do godz. 12:00</w:t>
      </w:r>
      <w:r w:rsidRPr="00D30D97">
        <w:rPr>
          <w:rFonts w:ascii="Arial" w:hAnsi="Arial" w:cs="Arial"/>
          <w:color w:val="FF6600"/>
          <w:sz w:val="20"/>
        </w:rPr>
        <w:t xml:space="preserve"> </w:t>
      </w:r>
      <w:r w:rsidRPr="00D30D97">
        <w:rPr>
          <w:rFonts w:ascii="Arial" w:hAnsi="Arial" w:cs="Arial"/>
          <w:sz w:val="20"/>
        </w:rPr>
        <w:t>w siedzibie Zamawiającego w pok. 245</w:t>
      </w:r>
    </w:p>
    <w:p w:rsidR="000167EE" w:rsidRPr="00D30D97" w:rsidRDefault="000167EE" w:rsidP="000167E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D30D97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0167EE" w:rsidRPr="00D30D97" w:rsidRDefault="000167EE" w:rsidP="000167E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30D97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0167EE" w:rsidRPr="00D30D97" w:rsidRDefault="000167EE" w:rsidP="000167EE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30D97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0167EE" w:rsidRPr="00D30D97" w:rsidRDefault="000167EE" w:rsidP="000167EE">
      <w:pPr>
        <w:widowControl w:val="0"/>
        <w:rPr>
          <w:rFonts w:ascii="Arial" w:hAnsi="Arial" w:cs="Arial"/>
          <w:sz w:val="20"/>
        </w:rPr>
      </w:pPr>
      <w:r w:rsidRPr="00D30D97">
        <w:rPr>
          <w:rFonts w:ascii="Arial" w:hAnsi="Arial" w:cs="Arial"/>
          <w:sz w:val="20"/>
        </w:rPr>
        <w:t xml:space="preserve">Otwarcie ofert nastąpi w dniu </w:t>
      </w:r>
      <w:r w:rsidRPr="00D30D97">
        <w:rPr>
          <w:rFonts w:ascii="Arial" w:hAnsi="Arial" w:cs="Arial"/>
          <w:spacing w:val="15"/>
          <w:sz w:val="20"/>
        </w:rPr>
        <w:t>0</w:t>
      </w:r>
      <w:r>
        <w:rPr>
          <w:rFonts w:ascii="Arial" w:hAnsi="Arial" w:cs="Arial"/>
          <w:spacing w:val="15"/>
          <w:sz w:val="20"/>
        </w:rPr>
        <w:t>7</w:t>
      </w:r>
      <w:r w:rsidRPr="00D30D97">
        <w:rPr>
          <w:rFonts w:ascii="Arial" w:hAnsi="Arial" w:cs="Arial"/>
          <w:spacing w:val="15"/>
          <w:sz w:val="20"/>
        </w:rPr>
        <w:t>.07.2015 r.</w:t>
      </w:r>
      <w:r w:rsidRPr="00D30D97">
        <w:rPr>
          <w:rFonts w:ascii="Arial" w:hAnsi="Arial" w:cs="Arial"/>
          <w:color w:val="000000"/>
          <w:sz w:val="20"/>
        </w:rPr>
        <w:t xml:space="preserve"> o godz. 12:15</w:t>
      </w:r>
      <w:r w:rsidRPr="00D30D97">
        <w:rPr>
          <w:rFonts w:ascii="Arial" w:hAnsi="Arial" w:cs="Arial"/>
          <w:sz w:val="20"/>
        </w:rPr>
        <w:t xml:space="preserve"> w siedzibie zamawiającego w pok. 212</w:t>
      </w:r>
    </w:p>
    <w:p w:rsidR="000167EE" w:rsidRPr="00D30D97" w:rsidRDefault="000167EE" w:rsidP="000167EE">
      <w:pPr>
        <w:spacing w:line="260" w:lineRule="atLeast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897544" w:rsidP="00897544">
      <w:pPr>
        <w:pStyle w:val="Nagwek"/>
        <w:ind w:firstLine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upoważnienia Dyrektora</w:t>
      </w:r>
    </w:p>
    <w:p w:rsidR="00897544" w:rsidRDefault="00897544" w:rsidP="00897544">
      <w:pPr>
        <w:pStyle w:val="Nagwek"/>
        <w:ind w:firstLine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Z-ca Dyrektora ds. Pielęgniarstwa</w:t>
      </w: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Default="000167EE" w:rsidP="000167EE">
      <w:pPr>
        <w:pStyle w:val="Nagwek"/>
        <w:rPr>
          <w:rFonts w:ascii="Arial" w:hAnsi="Arial" w:cs="Arial"/>
          <w:sz w:val="20"/>
        </w:rPr>
      </w:pPr>
    </w:p>
    <w:p w:rsidR="000167EE" w:rsidRPr="0006614B" w:rsidRDefault="000167EE" w:rsidP="000167EE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Sprawę prowadzi:</w:t>
      </w:r>
    </w:p>
    <w:p w:rsidR="000167EE" w:rsidRPr="0006614B" w:rsidRDefault="000167EE" w:rsidP="000167EE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Włodzimierz Żyła</w:t>
      </w:r>
    </w:p>
    <w:p w:rsidR="000167EE" w:rsidRPr="0006614B" w:rsidRDefault="000167EE" w:rsidP="000167EE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6614B">
        <w:rPr>
          <w:rFonts w:ascii="Arial" w:hAnsi="Arial" w:cs="Arial"/>
          <w:sz w:val="16"/>
          <w:szCs w:val="16"/>
        </w:rPr>
        <w:t>tel</w:t>
      </w:r>
      <w:proofErr w:type="spellEnd"/>
      <w:r w:rsidRPr="0006614B">
        <w:rPr>
          <w:rFonts w:ascii="Arial" w:hAnsi="Arial" w:cs="Arial"/>
          <w:sz w:val="16"/>
          <w:szCs w:val="16"/>
        </w:rPr>
        <w:t xml:space="preserve"> 41 273 91 82</w:t>
      </w:r>
      <w:bookmarkStart w:id="0" w:name="_GoBack"/>
      <w:bookmarkEnd w:id="0"/>
    </w:p>
    <w:p w:rsidR="000167EE" w:rsidRPr="000167EE" w:rsidRDefault="000167EE" w:rsidP="000167EE">
      <w:pPr>
        <w:rPr>
          <w:sz w:val="20"/>
        </w:rPr>
      </w:pPr>
      <w:r w:rsidRPr="000167EE">
        <w:rPr>
          <w:rFonts w:ascii="Arial" w:hAnsi="Arial" w:cs="Arial"/>
          <w:sz w:val="16"/>
          <w:szCs w:val="16"/>
        </w:rPr>
        <w:t>Adres email: w.zyla@szpital.starachowice.pl</w:t>
      </w:r>
    </w:p>
    <w:p w:rsidR="000167EE" w:rsidRPr="000167EE" w:rsidRDefault="000167EE" w:rsidP="000167EE"/>
    <w:p w:rsidR="000167EE" w:rsidRPr="000167EE" w:rsidRDefault="000167EE" w:rsidP="000167EE"/>
    <w:p w:rsidR="004209F8" w:rsidRDefault="004209F8"/>
    <w:sectPr w:rsidR="004209F8" w:rsidSect="001B132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93A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93A7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93A7B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2EBF234" wp14:editId="60B7B75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93A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93A7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F129E97" wp14:editId="185ADB9A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70A76721" wp14:editId="612C421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9EF615C" wp14:editId="6F7708CB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4499560C" wp14:editId="4986DF67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F93A7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F93A7B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635527A" wp14:editId="56A9E6EA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F93A7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4F0C7B9E" wp14:editId="2CEF49B8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7157278" r:id="rId7"/>
      </w:object>
    </w:r>
  </w:p>
  <w:p w:rsidR="00896072" w:rsidRDefault="00F93A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EE"/>
    <w:rsid w:val="000167EE"/>
    <w:rsid w:val="004209F8"/>
    <w:rsid w:val="00703668"/>
    <w:rsid w:val="00897544"/>
    <w:rsid w:val="00C9408A"/>
    <w:rsid w:val="00CB0CB0"/>
    <w:rsid w:val="00F9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7EE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67EE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01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67EE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7EE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67EE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01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67EE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4</cp:revision>
  <cp:lastPrinted>2015-06-30T05:59:00Z</cp:lastPrinted>
  <dcterms:created xsi:type="dcterms:W3CDTF">2015-06-30T05:56:00Z</dcterms:created>
  <dcterms:modified xsi:type="dcterms:W3CDTF">2015-06-30T06:15:00Z</dcterms:modified>
</cp:coreProperties>
</file>