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46" w:rsidRPr="006F3846" w:rsidRDefault="006F3846" w:rsidP="006F384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pl-PL"/>
        </w:rPr>
      </w:pPr>
      <w:r w:rsidRPr="006F3846">
        <w:rPr>
          <w:rFonts w:eastAsia="Times New Roman" w:cs="Arial"/>
          <w:vanish/>
          <w:sz w:val="16"/>
          <w:szCs w:val="16"/>
          <w:lang w:eastAsia="pl-PL"/>
        </w:rPr>
        <w:t>Początek formularza</w:t>
      </w:r>
    </w:p>
    <w:p w:rsidR="006F3846" w:rsidRPr="006F3846" w:rsidRDefault="006F3846" w:rsidP="006F3846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6F384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6F3846" w:rsidRPr="006F3846" w:rsidRDefault="00D24FF8" w:rsidP="006F384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hyperlink r:id="rId6" w:tgtFrame="_blank" w:history="1">
        <w:r w:rsidR="006F3846" w:rsidRPr="006F3846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6F3846" w:rsidRPr="006F3846" w:rsidRDefault="00D24FF8" w:rsidP="006F3846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>
        <w:rPr>
          <w:rFonts w:ascii="Arial CE" w:eastAsia="Times New Roman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F3846" w:rsidRPr="006F3846" w:rsidRDefault="006F3846" w:rsidP="006F3846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nici chirurgicznych dla potrzeb Powiatowego Zakładu Opieki Zdrowotnej z siedzibą w Starachowicach</w:t>
      </w:r>
      <w:r w:rsidRPr="006F384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6F384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180404 - 2015; data zamieszczenia: 17.07.2015</w:t>
      </w:r>
      <w:r w:rsidRPr="006F3846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Zamieszczanie ogłoszenia: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obowiązkowe.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Ogłoszenie dotyczy: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6F3846" w:rsidRPr="006F3846" w:rsidTr="006F3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846" w:rsidRPr="006F3846" w:rsidRDefault="006F3846" w:rsidP="006F384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F3846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F3846" w:rsidRPr="006F3846" w:rsidRDefault="006F3846" w:rsidP="006F384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F3846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6F3846" w:rsidRPr="006F3846" w:rsidTr="006F3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846" w:rsidRPr="006F3846" w:rsidRDefault="006F3846" w:rsidP="006F384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F3846" w:rsidRPr="006F3846" w:rsidRDefault="006F3846" w:rsidP="006F384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F3846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6F3846" w:rsidRPr="006F3846" w:rsidTr="006F3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846" w:rsidRPr="006F3846" w:rsidRDefault="006F3846" w:rsidP="006F384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F3846" w:rsidRPr="006F3846" w:rsidRDefault="006F3846" w:rsidP="006F384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F3846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6F3846" w:rsidRPr="006F3846" w:rsidRDefault="006F3846" w:rsidP="006F3846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I. 1) NAZWA I ADRES: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6F3846" w:rsidRPr="006F3846" w:rsidRDefault="006F3846" w:rsidP="006F3846">
      <w:pPr>
        <w:numPr>
          <w:ilvl w:val="0"/>
          <w:numId w:val="8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Adres strony internetowej zamawiającego: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http://zoz.starachowice.sisco.info/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I. 2) RODZAJ ZAMAWIAJĄCEGO: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Samodzielny publiczny zakład opieki zdrowotnej.</w:t>
      </w:r>
    </w:p>
    <w:p w:rsidR="006F3846" w:rsidRPr="006F3846" w:rsidRDefault="006F3846" w:rsidP="006F3846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II.1) OKREŚLENIE PRZEDMIOTU ZAMÓWIENIA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II.1.1) Nazwa nadana zamówieniu przez zamawiającego: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Dostawa nici chirurgicznych dla potrzeb Powiatowego Zakładu Opieki Zdrowotnej z siedzibą w Starachowicach.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II.1.2) Rodzaj zamówienia: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dostawy.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II.1.4) Określenie przedmiotu oraz wielkości lub zakresu zamówienia: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dostawa nici chirurgicznych dla potrzeb Powiatowego Zakładu Opieki Zdrowotnej z siedzibą w Starachowicach Zamówienie podzielone jest na 9 pakietów Pakiet 1 Okulistyczny poz. 1-2 Szew niewchłanialny, syntetyczny, jednowłóknowy, nylonowy /poliamidowy/ poz. 3-4 Szew naturalny niewchłanialny jedwabny z powleczeniem woskiem, pleciony poz.5-6 syntetyczne, wchłanialne, wielowłókienkowe nici chirurgiczne wytwarzane z poli(glikolidu-co-L-laktydu) (90/10). Nić powlekana mieszaniną poli(glikolidu-co-L-laktydu) (30/70) oraz stearynianem wapnia Pakiet 2 Nić naturalna jedwabna, powlekana silikonem lub woskiem, pleciona Pakiet 3 Szew nie wchłanialny, syntetyczny, jednowłóknowy. Nylon pakowany na mokro o zmniejszonej chłonności i pamięci skrętu Pakiet 4 Szew nie wchłanialny, syntetyczny, jednowłóknowy, polipropylenowy kontrolowane rozciąganie zapobiegające nieumyślnemu zerwaniu szwu oraz plastyczne odkształcenia węzła zapobiegające jego rozwiązaniu Pakiet 5 Szew niewchłanialny, syntetyczny, pleciony poliester. Rdzeń opleciony 16 mikrowłóknami z powleczeniem polibutylanem Pakiet 6 Szwy wchłanialne, syntetyczne, plecione, z powleczeniem antybakteryjnym. Okres podtrzymywania tkankowego 28-35 dni, min. 25% w 28 dniu. Całkowity czas wchłaniania masy szwu 56-70 dni. Powleczenie - mieszanka polimeru kwasu glikolowego i mlekowego oraz sterynianu wapnia zawierającego środek antybakteryjny. Poz. 24 bez powleczenia antybakteryjnego. Pakiet 7 Poz. 1,2 Nić syntetyczna, jednowłóknowa, efektywny okres podtrzymywania tkanek 21-28 dni. Okres całkowitego wchłonięcia masy szwu 90-120 dni. Wykonana z poligrekaprone nasączona środkiem antybakteryjnym. Poz. 3, Nić syntetyczna, pleciona, wchłanialna. Mieszanina kwasu glikolowego i mlekowego 9:1. Okres podtrzymywania tkanki 10-14 dni, 50% po 5 dniach. Czas wchłaniania do 42 dni. Poz. 4 Syntetyczny szew wchłanialny, wykonany z poliestru składającego się z Glikolidu, dioksanonu i węglanu trimetylenu, podtrzymanie tkankowe 75% początkowej wchłanialności po 14 dniach i około 40% po 21 dniach, całkowita absorbcja 90-110 dni. poz. 5 Stalowa nić wykonana ze stali nierdzewnej 316L odpowiadającej normie ASTM F138 Gatunek 2, spełniająca wymogi ustalone przez USP (United Pharmacopeia) dla niewłchłanialnych szwów chirurgicznych. Pakiet 8 Antybakteryjny szew syntetyczny, wchłanialny, jednowłóknowy z polidioksanonu, efektywny okres podtrzymywania tkankowego 90 dni, okres wchłaniania 182-238 dni Pakiet 9 Wchłanialny system zamykania ran </w:t>
      </w:r>
      <w:r w:rsidRPr="006F3846">
        <w:rPr>
          <w:rFonts w:ascii="Arial CE" w:eastAsia="Times New Roman" w:hAnsi="Arial CE" w:cs="Arial CE"/>
          <w:sz w:val="20"/>
          <w:lang w:eastAsia="pl-PL"/>
        </w:rPr>
        <w:lastRenderedPageBreak/>
        <w:t>zawierający mikrozaczepy, złożony z glikolidu, dioksanonu i węglanu trimetylenu o okresie wchłaniania 90-110 dni Zamawiający dopuszcza następującą tolerancję oferowanego przedmiotu zamówienia opisanego w załączniku nr 3 do SIWZ: - ± 1mm przy długości igieł do 20mm - ± 2mm przy długości igieł powyżej 20mm - nici do 20% dłuższe od podanych długości.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6F3846" w:rsidRPr="006F3846" w:rsidTr="006F384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846" w:rsidRPr="006F3846" w:rsidRDefault="006F3846" w:rsidP="006F384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F3846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846" w:rsidRPr="006F3846" w:rsidRDefault="006F3846" w:rsidP="006F384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F3846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6F3846" w:rsidRPr="006F3846" w:rsidRDefault="006F3846" w:rsidP="006F3846">
      <w:pPr>
        <w:numPr>
          <w:ilvl w:val="0"/>
          <w:numId w:val="9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Określenie przedmiotu oraz wielkości lub zakresu zamówień uzupełniających</w:t>
      </w:r>
    </w:p>
    <w:p w:rsidR="006F3846" w:rsidRPr="006F3846" w:rsidRDefault="006F3846" w:rsidP="006F3846">
      <w:pPr>
        <w:numPr>
          <w:ilvl w:val="0"/>
          <w:numId w:val="9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II.1.6) Wspólny Słownik Zamówień (CPV):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33.14.11.21-4.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II.1.7) Czy dopuszcza się złożenie oferty częściowej: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tak, liczba części: 9.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II.1.8) Czy dopuszcza się złożenie oferty wariantowej: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nie.</w:t>
      </w:r>
    </w:p>
    <w:p w:rsidR="006F3846" w:rsidRPr="006F3846" w:rsidRDefault="006F3846" w:rsidP="006F3846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II.2) CZAS TRWANIA ZAMÓWIENIA LUB TERMIN WYKONANIA: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6F3846" w:rsidRPr="006F3846" w:rsidRDefault="006F3846" w:rsidP="006F3846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III: INFORMACJE O CHARAKTERZE PRAWNYM, EKONOMICZNYM, FINANSOWYM I TECHNICZNYM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III.1) WADIUM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Informacja na temat wadium: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Zamawiający nie przewiduje wnoszenia wadium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III.2) ZALICZKI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6F3846" w:rsidRPr="006F3846" w:rsidRDefault="006F3846" w:rsidP="006F3846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6F3846" w:rsidRPr="006F3846" w:rsidRDefault="006F3846" w:rsidP="006F3846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6F3846" w:rsidRPr="006F3846" w:rsidRDefault="006F3846" w:rsidP="006F3846">
      <w:pPr>
        <w:numPr>
          <w:ilvl w:val="1"/>
          <w:numId w:val="10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</w:t>
      </w:r>
    </w:p>
    <w:p w:rsidR="006F3846" w:rsidRPr="006F3846" w:rsidRDefault="006F3846" w:rsidP="006F3846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III.3.2) Wiedza i doświadczenie</w:t>
      </w:r>
    </w:p>
    <w:p w:rsidR="006F3846" w:rsidRPr="006F3846" w:rsidRDefault="006F3846" w:rsidP="006F3846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6F3846" w:rsidRPr="006F3846" w:rsidRDefault="006F3846" w:rsidP="006F3846">
      <w:pPr>
        <w:numPr>
          <w:ilvl w:val="1"/>
          <w:numId w:val="10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6F3846" w:rsidRPr="006F3846" w:rsidRDefault="006F3846" w:rsidP="006F3846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III.3.3) Potencjał techniczny</w:t>
      </w:r>
    </w:p>
    <w:p w:rsidR="006F3846" w:rsidRPr="006F3846" w:rsidRDefault="006F3846" w:rsidP="006F3846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6F3846" w:rsidRPr="006F3846" w:rsidRDefault="006F3846" w:rsidP="006F3846">
      <w:pPr>
        <w:numPr>
          <w:ilvl w:val="1"/>
          <w:numId w:val="10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</w:t>
      </w:r>
    </w:p>
    <w:p w:rsidR="006F3846" w:rsidRPr="006F3846" w:rsidRDefault="006F3846" w:rsidP="006F3846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III.3.4) Osoby zdolne do wykonania zamówienia</w:t>
      </w:r>
    </w:p>
    <w:p w:rsidR="006F3846" w:rsidRPr="006F3846" w:rsidRDefault="006F3846" w:rsidP="006F3846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6F3846" w:rsidRPr="006F3846" w:rsidRDefault="006F3846" w:rsidP="006F3846">
      <w:pPr>
        <w:numPr>
          <w:ilvl w:val="1"/>
          <w:numId w:val="10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</w:t>
      </w:r>
    </w:p>
    <w:p w:rsidR="006F3846" w:rsidRPr="006F3846" w:rsidRDefault="006F3846" w:rsidP="006F3846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III.3.5) Sytuacja ekonomiczna i finansowa</w:t>
      </w:r>
    </w:p>
    <w:p w:rsidR="006F3846" w:rsidRPr="006F3846" w:rsidRDefault="006F3846" w:rsidP="006F3846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6F3846" w:rsidRPr="006F3846" w:rsidRDefault="006F3846" w:rsidP="006F3846">
      <w:pPr>
        <w:numPr>
          <w:ilvl w:val="1"/>
          <w:numId w:val="10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F3846" w:rsidRPr="006F3846" w:rsidRDefault="006F3846" w:rsidP="006F3846">
      <w:pPr>
        <w:numPr>
          <w:ilvl w:val="0"/>
          <w:numId w:val="11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6F3846" w:rsidRPr="006F3846" w:rsidRDefault="006F3846" w:rsidP="006F3846">
      <w:pPr>
        <w:numPr>
          <w:ilvl w:val="0"/>
          <w:numId w:val="11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6F3846" w:rsidRPr="006F3846" w:rsidRDefault="006F3846" w:rsidP="006F3846">
      <w:pPr>
        <w:numPr>
          <w:ilvl w:val="0"/>
          <w:numId w:val="11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6F3846" w:rsidRPr="006F3846" w:rsidRDefault="006F3846" w:rsidP="006F3846">
      <w:pPr>
        <w:numPr>
          <w:ilvl w:val="0"/>
          <w:numId w:val="1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6F3846" w:rsidRPr="006F3846" w:rsidRDefault="006F3846" w:rsidP="006F3846">
      <w:pPr>
        <w:numPr>
          <w:ilvl w:val="0"/>
          <w:numId w:val="1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oświadczenie o braku podstaw do wykluczenia;</w:t>
      </w:r>
    </w:p>
    <w:p w:rsidR="006F3846" w:rsidRPr="006F3846" w:rsidRDefault="006F3846" w:rsidP="006F3846">
      <w:pPr>
        <w:numPr>
          <w:ilvl w:val="0"/>
          <w:numId w:val="1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F3846" w:rsidRPr="006F3846" w:rsidRDefault="006F3846" w:rsidP="006F3846">
      <w:pPr>
        <w:numPr>
          <w:ilvl w:val="0"/>
          <w:numId w:val="1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F3846" w:rsidRPr="006F3846" w:rsidRDefault="006F3846" w:rsidP="006F3846">
      <w:pPr>
        <w:numPr>
          <w:ilvl w:val="0"/>
          <w:numId w:val="1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F3846" w:rsidRPr="006F3846" w:rsidRDefault="006F3846" w:rsidP="006F3846">
      <w:pPr>
        <w:numPr>
          <w:ilvl w:val="0"/>
          <w:numId w:val="1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6F3846" w:rsidRPr="006F3846" w:rsidRDefault="006F3846" w:rsidP="006F3846">
      <w:pPr>
        <w:numPr>
          <w:ilvl w:val="0"/>
          <w:numId w:val="1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6F3846" w:rsidRPr="006F3846" w:rsidRDefault="006F3846" w:rsidP="006F3846">
      <w:pPr>
        <w:numPr>
          <w:ilvl w:val="0"/>
          <w:numId w:val="1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6F3846" w:rsidRPr="006F3846" w:rsidRDefault="006F3846" w:rsidP="006F3846">
      <w:pPr>
        <w:numPr>
          <w:ilvl w:val="0"/>
          <w:numId w:val="1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III.4.3) Dokumenty podmiotów zagranicznych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6F3846" w:rsidRPr="006F3846" w:rsidRDefault="006F3846" w:rsidP="006F3846">
      <w:pPr>
        <w:numPr>
          <w:ilvl w:val="0"/>
          <w:numId w:val="1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F3846" w:rsidRPr="006F3846" w:rsidRDefault="006F3846" w:rsidP="006F3846">
      <w:pPr>
        <w:numPr>
          <w:ilvl w:val="0"/>
          <w:numId w:val="1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F3846" w:rsidRPr="006F3846" w:rsidRDefault="006F3846" w:rsidP="006F3846">
      <w:pPr>
        <w:numPr>
          <w:ilvl w:val="0"/>
          <w:numId w:val="1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III.4.3.2)</w:t>
      </w:r>
    </w:p>
    <w:p w:rsidR="006F3846" w:rsidRPr="006F3846" w:rsidRDefault="006F3846" w:rsidP="006F3846">
      <w:pPr>
        <w:numPr>
          <w:ilvl w:val="0"/>
          <w:numId w:val="1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6F3846" w:rsidRPr="006F3846" w:rsidRDefault="006F3846" w:rsidP="006F3846">
      <w:pPr>
        <w:numPr>
          <w:ilvl w:val="0"/>
          <w:numId w:val="1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III.4.4) Dokumenty dotyczące przynależności do tej samej grupy kapitałowej</w:t>
      </w:r>
    </w:p>
    <w:p w:rsidR="006F3846" w:rsidRPr="006F3846" w:rsidRDefault="006F3846" w:rsidP="006F3846">
      <w:pPr>
        <w:numPr>
          <w:ilvl w:val="0"/>
          <w:numId w:val="1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F3846" w:rsidRPr="006F3846" w:rsidRDefault="006F3846" w:rsidP="006F3846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III.5) INFORMACJA O DOKUMENTACH POTWIERDZAJĄCYCH, ŻE OFEROWANE DOSTAWY, USŁUGI LUB ROBOTY BUDOWLANE ODPOWIADAJĄ OKREŚLONYM WYMAGANIOM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W zakresie potwierdzenia, że oferowane roboty budowlane, dostawy lub usługi odpowiadają określonym wymaganiom należy przedłożyć:</w:t>
      </w:r>
    </w:p>
    <w:p w:rsidR="006F3846" w:rsidRPr="006F3846" w:rsidRDefault="006F3846" w:rsidP="006F3846">
      <w:pPr>
        <w:numPr>
          <w:ilvl w:val="0"/>
          <w:numId w:val="1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6F3846" w:rsidRPr="006F3846" w:rsidRDefault="006F3846" w:rsidP="006F3846">
      <w:pPr>
        <w:numPr>
          <w:ilvl w:val="0"/>
          <w:numId w:val="1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6F3846" w:rsidRPr="006F3846" w:rsidRDefault="006F3846" w:rsidP="006F3846">
      <w:pPr>
        <w:numPr>
          <w:ilvl w:val="0"/>
          <w:numId w:val="1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inne dokumenty</w:t>
      </w:r>
    </w:p>
    <w:p w:rsidR="006F3846" w:rsidRPr="006F3846" w:rsidRDefault="006F3846" w:rsidP="006F3846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Oświadczenie Wykonawcy, że oferowany przedmiot zamówienia posiada deklarację zgodności EC, lub certyfikat CE i jest dopuszczony do obrotu na rynku zgodnie z Ustawą z dnia 20.04.2004 r. o wyrobach medycznych. Oświadczenie Wykonawcy, że oferowany przedmiot zamówienia w zakresie pakietu nr 7 poz. 5 posiada odpowiadającą normą ASTM F138 Gatunek 2, spełniająca wymogi ustalone przez USP (United Pharmacopeia) dla nie wchłanianych szwów chirurgicznych. Aktualne katalogi nici z zaznaczonym numerem Pakietu i numerem pozycji.</w:t>
      </w:r>
    </w:p>
    <w:p w:rsidR="006F3846" w:rsidRPr="006F3846" w:rsidRDefault="006F3846" w:rsidP="006F3846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IV: PROCEDURA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IV.1) TRYB UDZIELENIA ZAMÓWIENIA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IV.1.1) Tryb udzielenia zamówienia: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przetarg nieograniczony.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IV.2) KRYTERIA OCENY OFERT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IV.2.1) Kryteria oceny ofert: </w:t>
      </w:r>
      <w:r w:rsidRPr="006F3846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6F3846" w:rsidRPr="006F3846" w:rsidRDefault="006F3846" w:rsidP="006F3846">
      <w:pPr>
        <w:numPr>
          <w:ilvl w:val="0"/>
          <w:numId w:val="18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1 - Cena - 97</w:t>
      </w:r>
    </w:p>
    <w:p w:rsidR="006F3846" w:rsidRPr="006F3846" w:rsidRDefault="006F3846" w:rsidP="006F3846">
      <w:pPr>
        <w:numPr>
          <w:ilvl w:val="0"/>
          <w:numId w:val="18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sz w:val="20"/>
          <w:lang w:eastAsia="pl-PL"/>
        </w:rPr>
        <w:t>2 - termin płatności - 3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IV.2.2)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6F3846" w:rsidRPr="006F3846" w:rsidTr="006F384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846" w:rsidRPr="006F3846" w:rsidRDefault="006F3846" w:rsidP="006F384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F3846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846" w:rsidRPr="006F3846" w:rsidRDefault="006F3846" w:rsidP="006F384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F3846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6F3846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IV.4) INFORMACJE ADMINISTRACYJNE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IV.4.1)</w:t>
      </w:r>
      <w:r w:rsidRPr="006F3846">
        <w:rPr>
          <w:rFonts w:ascii="Arial CE" w:eastAsia="Times New Roman" w:hAnsi="Arial CE" w:cs="Arial CE"/>
          <w:sz w:val="20"/>
          <w:lang w:eastAsia="pl-PL"/>
        </w:rPr>
        <w:t> </w:t>
      </w: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Adres strony internetowej, na której jest dostępna specyfikacja istotnych warunków zamówienia: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http://zoz.starachowice.sisco.info/</w:t>
      </w:r>
      <w:r w:rsidRPr="006F3846">
        <w:rPr>
          <w:rFonts w:ascii="Arial CE" w:eastAsia="Times New Roman" w:hAnsi="Arial CE" w:cs="Arial CE"/>
          <w:sz w:val="20"/>
          <w:lang w:eastAsia="pl-PL"/>
        </w:rPr>
        <w:br/>
      </w: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Specyfikację istotnych warunków zamówienia można uzyskać pod adresem: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IV.4.4) Termin składania wniosków o dopuszczenie do udziału w postępowaniu lub ofert: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28.07.2015 godzina 12:00, miejsce: w siedzibie Zamawiającego w pok. 245.</w:t>
      </w:r>
    </w:p>
    <w:p w:rsidR="006F3846" w:rsidRPr="006F3846" w:rsidRDefault="006F3846" w:rsidP="006F3846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>IV.4.5) Termin związania ofertą:</w:t>
      </w:r>
      <w:r w:rsidRPr="006F3846">
        <w:rPr>
          <w:rFonts w:ascii="Arial CE" w:eastAsia="Times New Roman" w:hAnsi="Arial CE" w:cs="Arial CE"/>
          <w:sz w:val="20"/>
          <w:lang w:eastAsia="pl-PL"/>
        </w:rPr>
        <w:t xml:space="preserve"> okres w dniach: 30 (od ostatecznego terminu składania ofert).</w:t>
      </w:r>
    </w:p>
    <w:p w:rsidR="00A302F7" w:rsidRDefault="006F3846" w:rsidP="00A302F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6F3846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F3846">
        <w:rPr>
          <w:rFonts w:ascii="Arial CE" w:eastAsia="Times New Roman" w:hAnsi="Arial CE" w:cs="Arial CE"/>
          <w:sz w:val="20"/>
          <w:lang w:eastAsia="pl-PL"/>
        </w:rPr>
        <w:t>nie</w:t>
      </w:r>
    </w:p>
    <w:p w:rsidR="00A302F7" w:rsidRDefault="00A302F7" w:rsidP="00A302F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</w:p>
    <w:p w:rsidR="00A302F7" w:rsidRDefault="00A302F7" w:rsidP="00A302F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</w:p>
    <w:p w:rsidR="006F3846" w:rsidRPr="00A302F7" w:rsidRDefault="00D24FF8" w:rsidP="00A03FBA">
      <w:pPr>
        <w:spacing w:after="0" w:line="240" w:lineRule="auto"/>
        <w:ind w:left="225"/>
        <w:jc w:val="right"/>
        <w:rPr>
          <w:rFonts w:ascii="Arial CE" w:eastAsia="Times New Roman" w:hAnsi="Arial CE" w:cs="Arial CE"/>
          <w:sz w:val="20"/>
          <w:lang w:eastAsia="pl-PL"/>
        </w:rPr>
      </w:pPr>
      <w:r>
        <w:rPr>
          <w:rFonts w:ascii="Arial CE" w:eastAsia="Times New Roman" w:hAnsi="Arial CE" w:cs="Arial CE"/>
          <w:sz w:val="20"/>
          <w:lang w:eastAsia="pl-PL"/>
        </w:rPr>
        <w:t xml:space="preserve">/- / </w:t>
      </w:r>
      <w:bookmarkStart w:id="0" w:name="_GoBack"/>
      <w:bookmarkEnd w:id="0"/>
      <w:r w:rsidR="00A302F7">
        <w:rPr>
          <w:rFonts w:ascii="Arial CE" w:eastAsia="Times New Roman" w:hAnsi="Arial CE" w:cs="Arial CE"/>
          <w:sz w:val="20"/>
          <w:lang w:eastAsia="pl-PL"/>
        </w:rPr>
        <w:t>Dyrektor PZOZ w Starachowicach</w:t>
      </w:r>
      <w:r w:rsidR="006F3846" w:rsidRPr="006F3846">
        <w:rPr>
          <w:rFonts w:eastAsia="Times New Roman" w:cs="Arial"/>
          <w:vanish/>
          <w:sz w:val="16"/>
          <w:szCs w:val="16"/>
          <w:lang w:eastAsia="pl-PL"/>
        </w:rPr>
        <w:t>Dół formularza</w:t>
      </w:r>
    </w:p>
    <w:p w:rsidR="004209F8" w:rsidRDefault="004209F8" w:rsidP="006F3846">
      <w:pPr>
        <w:spacing w:after="0" w:line="240" w:lineRule="auto"/>
      </w:pPr>
    </w:p>
    <w:sectPr w:rsidR="004209F8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79D"/>
    <w:multiLevelType w:val="multilevel"/>
    <w:tmpl w:val="4F16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847EC"/>
    <w:multiLevelType w:val="multilevel"/>
    <w:tmpl w:val="CDAE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F0441"/>
    <w:multiLevelType w:val="multilevel"/>
    <w:tmpl w:val="B4DC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43281"/>
    <w:multiLevelType w:val="multilevel"/>
    <w:tmpl w:val="7A84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55AE0"/>
    <w:multiLevelType w:val="multilevel"/>
    <w:tmpl w:val="1798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07288"/>
    <w:multiLevelType w:val="multilevel"/>
    <w:tmpl w:val="2D64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D462FB"/>
    <w:multiLevelType w:val="multilevel"/>
    <w:tmpl w:val="0084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1D27E4"/>
    <w:multiLevelType w:val="multilevel"/>
    <w:tmpl w:val="0D24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83A09"/>
    <w:multiLevelType w:val="multilevel"/>
    <w:tmpl w:val="7836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73CF2"/>
    <w:multiLevelType w:val="multilevel"/>
    <w:tmpl w:val="A864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AE7942"/>
    <w:multiLevelType w:val="multilevel"/>
    <w:tmpl w:val="522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8C6B74"/>
    <w:multiLevelType w:val="multilevel"/>
    <w:tmpl w:val="0CC8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0045C"/>
    <w:multiLevelType w:val="multilevel"/>
    <w:tmpl w:val="CC4A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00369"/>
    <w:multiLevelType w:val="multilevel"/>
    <w:tmpl w:val="ED9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9D70B0"/>
    <w:multiLevelType w:val="multilevel"/>
    <w:tmpl w:val="CDFE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2D7262"/>
    <w:multiLevelType w:val="multilevel"/>
    <w:tmpl w:val="CDA8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226B2"/>
    <w:multiLevelType w:val="multilevel"/>
    <w:tmpl w:val="8B98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BC6EB4"/>
    <w:multiLevelType w:val="multilevel"/>
    <w:tmpl w:val="7E1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12"/>
  </w:num>
  <w:num w:numId="14">
    <w:abstractNumId w:val="0"/>
  </w:num>
  <w:num w:numId="15">
    <w:abstractNumId w:val="17"/>
  </w:num>
  <w:num w:numId="16">
    <w:abstractNumId w:val="2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46"/>
    <w:rsid w:val="0034104D"/>
    <w:rsid w:val="004209F8"/>
    <w:rsid w:val="006F3846"/>
    <w:rsid w:val="009D30C4"/>
    <w:rsid w:val="00A03FBA"/>
    <w:rsid w:val="00A302F7"/>
    <w:rsid w:val="00C34792"/>
    <w:rsid w:val="00C9408A"/>
    <w:rsid w:val="00CB0CB0"/>
    <w:rsid w:val="00D2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3846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bold">
    <w:name w:val="bold"/>
    <w:basedOn w:val="Normalny"/>
    <w:rsid w:val="006F3846"/>
    <w:pPr>
      <w:spacing w:after="0" w:line="240" w:lineRule="auto"/>
      <w:ind w:left="225"/>
    </w:pPr>
    <w:rPr>
      <w:rFonts w:ascii="Times New Roman" w:eastAsia="Times New Roman" w:hAnsi="Times New Roman"/>
      <w:b/>
      <w:bCs/>
      <w:szCs w:val="24"/>
      <w:lang w:eastAsia="pl-PL"/>
    </w:rPr>
  </w:style>
  <w:style w:type="paragraph" w:customStyle="1" w:styleId="khheader">
    <w:name w:val="kh_header"/>
    <w:basedOn w:val="Normalny"/>
    <w:rsid w:val="006F3846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F3846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F3846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F3846"/>
    <w:rPr>
      <w:rFonts w:eastAsia="Times New Roman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F3846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F3846"/>
    <w:rPr>
      <w:rFonts w:eastAsia="Times New Roman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3846"/>
    <w:rPr>
      <w:color w:val="0000FF"/>
      <w:u w:val="single"/>
    </w:rPr>
  </w:style>
  <w:style w:type="character" w:customStyle="1" w:styleId="text21">
    <w:name w:val="text21"/>
    <w:basedOn w:val="Domylnaczcionkaakapitu"/>
    <w:rsid w:val="006F3846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3846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bold">
    <w:name w:val="bold"/>
    <w:basedOn w:val="Normalny"/>
    <w:rsid w:val="006F3846"/>
    <w:pPr>
      <w:spacing w:after="0" w:line="240" w:lineRule="auto"/>
      <w:ind w:left="225"/>
    </w:pPr>
    <w:rPr>
      <w:rFonts w:ascii="Times New Roman" w:eastAsia="Times New Roman" w:hAnsi="Times New Roman"/>
      <w:b/>
      <w:bCs/>
      <w:szCs w:val="24"/>
      <w:lang w:eastAsia="pl-PL"/>
    </w:rPr>
  </w:style>
  <w:style w:type="paragraph" w:customStyle="1" w:styleId="khheader">
    <w:name w:val="kh_header"/>
    <w:basedOn w:val="Normalny"/>
    <w:rsid w:val="006F3846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F3846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F3846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F3846"/>
    <w:rPr>
      <w:rFonts w:eastAsia="Times New Roman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F3846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F3846"/>
    <w:rPr>
      <w:rFonts w:eastAsia="Times New Roman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3846"/>
    <w:rPr>
      <w:color w:val="0000FF"/>
      <w:u w:val="single"/>
    </w:rPr>
  </w:style>
  <w:style w:type="character" w:customStyle="1" w:styleId="text21">
    <w:name w:val="text21"/>
    <w:basedOn w:val="Domylnaczcionkaakapitu"/>
    <w:rsid w:val="006F3846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21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2252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18</cp:revision>
  <cp:lastPrinted>2015-07-17T06:40:00Z</cp:lastPrinted>
  <dcterms:created xsi:type="dcterms:W3CDTF">2015-07-17T06:28:00Z</dcterms:created>
  <dcterms:modified xsi:type="dcterms:W3CDTF">2015-07-17T07:05:00Z</dcterms:modified>
</cp:coreProperties>
</file>