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07" w:rsidRPr="00717107" w:rsidRDefault="00717107" w:rsidP="00717107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1710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717107" w:rsidRPr="00717107" w:rsidRDefault="00717107" w:rsidP="00717107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hyperlink r:id="rId6" w:tgtFrame="_blank" w:history="1">
        <w:r w:rsidRPr="00717107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250538-2015 z dnia 2015-09-24 r.</w:t>
        </w:r>
      </w:hyperlink>
      <w:r w:rsidRPr="0071710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71710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testów oraz opakowań sterylizacyjnych dla Powiatowego Zakładu Opieki Zdrowotnej z siedzibą w Starachowicach, ujętych w Pakietach (3 Pakietów) w ilościach uzależnionych od bieżącego zapotrzebowania o parametrach opisanych w...</w:t>
      </w:r>
      <w:r w:rsidRPr="0071710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2015-10-06 </w:t>
      </w:r>
    </w:p>
    <w:p w:rsidR="00717107" w:rsidRPr="00717107" w:rsidRDefault="00717107" w:rsidP="00717107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17107" w:rsidRPr="00717107" w:rsidRDefault="00717107" w:rsidP="00717107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testów oraz opakowań sterylizacyjnych dla Powiatowego Zakładu Opieki Zdrowotnej z siedzibą w Starachowicach.</w:t>
      </w:r>
      <w:r w:rsidRPr="00717107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1710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285190 - 2015; data zamieszczenia: 26.10.2015</w:t>
      </w:r>
      <w:r w:rsidRPr="00717107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Zamieszczanie ogłoszenia: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nieobowiązkowe.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zamówienia publicznego.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Czy zamówienie było przedmiotem ogłoszenia w Biuletynie Zamówień Publicznych: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tak, numer ogłoszenia w BZP: 250538 - 2015r.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Czy w Biuletynie Zamówień Publicznych zostało zamieszczone ogłoszenie o zmianie ogłoszenia: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nie.</w:t>
      </w:r>
    </w:p>
    <w:p w:rsidR="00717107" w:rsidRPr="00717107" w:rsidRDefault="00717107" w:rsidP="00717107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I. 1) NAZWA I ADRES: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I. 2) RODZAJ ZAMAWIAJĄCEGO: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Samodzielny publiczny zakład opieki zdrowotnej.</w:t>
      </w:r>
    </w:p>
    <w:p w:rsidR="00717107" w:rsidRPr="00717107" w:rsidRDefault="00717107" w:rsidP="00717107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II.1) Nazwa nadana zamówieniu przez zamawiającego: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Dostawa testów oraz opakowań sterylizacyjnych dla Powiatowego Zakładu Opieki Zdrowotnej z siedzibą w Starachowicach..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II.2) Rodzaj zamówienia: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Dostawy.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II.3) Określenie przedmiotu zamówienia: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Dostawa testów oraz opakowań sterylizacyjnych dla Powiatowego Zakładu Opieki Zdrowotnej z siedzibą w Starachowicach, ujętych w Pakietach (3 Pakietów) w ilościach uzależnionych od bieżącego zapotrzebowania o parametrach opisanych w załączniku nr 2 do SIWZ..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II.4) Wspólny Słownik Zamówień (CPV):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33.19.00.00-8.</w:t>
      </w:r>
    </w:p>
    <w:p w:rsidR="00717107" w:rsidRPr="00717107" w:rsidRDefault="00717107" w:rsidP="00717107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III: PROCEDURA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III.1) TRYB UDZIELENIA ZAMÓWIENIA: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Przetarg nieograniczony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III.2) INFORMACJE ADMINISTRACYJNE</w:t>
      </w:r>
    </w:p>
    <w:p w:rsidR="00717107" w:rsidRPr="00717107" w:rsidRDefault="00717107" w:rsidP="00717107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Zamówienie dotyczy projektu/programu finansowanego ze środków Unii Europejskiej: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nie</w:t>
      </w:r>
    </w:p>
    <w:p w:rsidR="00717107" w:rsidRPr="00717107" w:rsidRDefault="00717107" w:rsidP="00717107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UDZIELENIE ZAMÓWIENIA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1   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Rękawy foliowo papierowe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16.10.2015.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2.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717107" w:rsidRPr="00717107" w:rsidRDefault="00717107" w:rsidP="00717107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sz w:val="20"/>
          <w:lang w:eastAsia="pl-PL"/>
        </w:rPr>
        <w:t>Toruńskie Zakłady Materiałów Opatrunkowych, ul. Żółkiewskiego 20/26, 87-100 Toruń, kraj/woj. kujawsko-pomorskie.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71710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717107">
        <w:rPr>
          <w:rFonts w:ascii="Arial CE" w:eastAsia="Times New Roman" w:hAnsi="Arial CE" w:cs="Arial CE"/>
          <w:sz w:val="20"/>
          <w:lang w:eastAsia="pl-PL"/>
        </w:rPr>
        <w:t>: 14169,00 PLN.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717107" w:rsidRPr="00717107" w:rsidRDefault="00717107" w:rsidP="00717107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14676,76 </w:t>
      </w:r>
    </w:p>
    <w:p w:rsidR="00717107" w:rsidRPr="00717107" w:rsidRDefault="00717107" w:rsidP="00717107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14676,76</w:t>
      </w: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15841,35 </w:t>
      </w:r>
    </w:p>
    <w:p w:rsidR="00717107" w:rsidRPr="00717107" w:rsidRDefault="00717107" w:rsidP="00717107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717107" w:rsidRPr="00717107" w:rsidRDefault="00717107" w:rsidP="00717107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bookmarkStart w:id="0" w:name="_GoBack"/>
      <w:bookmarkEnd w:id="0"/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2   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Papier krepowany, włóknina dwukolorowa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16.10.2015.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1.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717107" w:rsidRPr="00717107" w:rsidRDefault="00717107" w:rsidP="00717107">
      <w:pPr>
        <w:numPr>
          <w:ilvl w:val="0"/>
          <w:numId w:val="4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sz w:val="20"/>
          <w:lang w:eastAsia="pl-PL"/>
        </w:rPr>
        <w:t>Andrzej Kocjan Anka Przedsiębiorstwo Wielobranżowe, ul. Niepodległości 58, 73-110 Starogard Szczeciński, kraj/woj. pomorskie.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71710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717107">
        <w:rPr>
          <w:rFonts w:ascii="Arial CE" w:eastAsia="Times New Roman" w:hAnsi="Arial CE" w:cs="Arial CE"/>
          <w:sz w:val="20"/>
          <w:lang w:eastAsia="pl-PL"/>
        </w:rPr>
        <w:t>: 35145,00 PLN.</w:t>
      </w:r>
    </w:p>
    <w:p w:rsidR="00717107" w:rsidRPr="00717107" w:rsidRDefault="00717107" w:rsidP="0071710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lastRenderedPageBreak/>
        <w:t>IV.6) INFORMACJA O CENIE WYBRANEJ OFERTY ORAZ O OFERTACH Z NAJNIŻSZĄ I NAJWYŻSZĄ CENĄ</w:t>
      </w:r>
    </w:p>
    <w:p w:rsidR="00717107" w:rsidRPr="00717107" w:rsidRDefault="00717107" w:rsidP="00717107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38269,80 </w:t>
      </w:r>
    </w:p>
    <w:p w:rsidR="00717107" w:rsidRPr="00717107" w:rsidRDefault="00717107" w:rsidP="00717107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38269,80</w:t>
      </w: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38269,80 </w:t>
      </w:r>
    </w:p>
    <w:p w:rsidR="00717107" w:rsidRPr="00717107" w:rsidRDefault="00717107" w:rsidP="00717107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71710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71710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717107" w:rsidRPr="00717107" w:rsidRDefault="00717107" w:rsidP="00717107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717107" w:rsidRPr="00717107" w:rsidRDefault="00717107" w:rsidP="00717107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4209F8" w:rsidRDefault="004209F8" w:rsidP="00717107">
      <w:pPr>
        <w:spacing w:after="0" w:line="240" w:lineRule="auto"/>
      </w:pPr>
    </w:p>
    <w:sectPr w:rsidR="004209F8" w:rsidSect="00717107">
      <w:pgSz w:w="12240" w:h="15840" w:code="1"/>
      <w:pgMar w:top="851" w:right="900" w:bottom="1440" w:left="1134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4C47"/>
    <w:multiLevelType w:val="multilevel"/>
    <w:tmpl w:val="FE4A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951DC"/>
    <w:multiLevelType w:val="multilevel"/>
    <w:tmpl w:val="57B0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D3296"/>
    <w:multiLevelType w:val="multilevel"/>
    <w:tmpl w:val="B8CC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94A4B"/>
    <w:multiLevelType w:val="multilevel"/>
    <w:tmpl w:val="EC44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B0E76"/>
    <w:multiLevelType w:val="multilevel"/>
    <w:tmpl w:val="CB4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07"/>
    <w:rsid w:val="003B214D"/>
    <w:rsid w:val="004209F8"/>
    <w:rsid w:val="00717107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1710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7107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717107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17107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17107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1710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7107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717107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17107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17107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93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50538&amp;rok=2015-09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2869</Characters>
  <Application>Microsoft Office Word</Application>
  <DocSecurity>0</DocSecurity>
  <Lines>23</Lines>
  <Paragraphs>6</Paragraphs>
  <ScaleCrop>false</ScaleCrop>
  <Company>Microsoft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2015-10-26T11:39:00Z</dcterms:created>
  <dcterms:modified xsi:type="dcterms:W3CDTF">2015-10-26T11:41:00Z</dcterms:modified>
</cp:coreProperties>
</file>