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6E" w:rsidRDefault="005B536E" w:rsidP="00765348">
      <w:pPr>
        <w:rPr>
          <w:sz w:val="20"/>
        </w:rPr>
      </w:pPr>
      <w:r w:rsidRPr="005B536E">
        <w:rPr>
          <w:sz w:val="20"/>
        </w:rPr>
        <w:t>l.dz. P/66/11/2015/OPAT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65348">
        <w:rPr>
          <w:sz w:val="20"/>
        </w:rPr>
        <w:t xml:space="preserve">              </w:t>
      </w:r>
      <w:r>
        <w:rPr>
          <w:sz w:val="20"/>
        </w:rPr>
        <w:tab/>
        <w:t xml:space="preserve">Starachowice </w:t>
      </w:r>
      <w:r w:rsidR="00765348">
        <w:rPr>
          <w:sz w:val="20"/>
        </w:rPr>
        <w:t>1</w:t>
      </w:r>
      <w:r>
        <w:rPr>
          <w:sz w:val="20"/>
        </w:rPr>
        <w:t xml:space="preserve">0.12.2015r. </w:t>
      </w:r>
    </w:p>
    <w:p w:rsidR="005B536E" w:rsidRDefault="005B536E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5B536E" w:rsidRPr="00765348" w:rsidRDefault="005B536E" w:rsidP="00765348">
      <w:pPr>
        <w:ind w:left="5529"/>
        <w:rPr>
          <w:sz w:val="22"/>
        </w:rPr>
      </w:pPr>
      <w:r w:rsidRPr="00765348">
        <w:rPr>
          <w:sz w:val="22"/>
        </w:rPr>
        <w:t>Wykonawcy postępowania</w:t>
      </w:r>
    </w:p>
    <w:p w:rsidR="005B536E" w:rsidRPr="00765348" w:rsidRDefault="005B536E" w:rsidP="00765348">
      <w:pPr>
        <w:ind w:left="5529"/>
        <w:rPr>
          <w:sz w:val="22"/>
        </w:rPr>
      </w:pPr>
      <w:r w:rsidRPr="00765348">
        <w:rPr>
          <w:sz w:val="22"/>
        </w:rPr>
        <w:t xml:space="preserve"> przetargowego</w:t>
      </w:r>
    </w:p>
    <w:p w:rsidR="005B536E" w:rsidRDefault="005B536E" w:rsidP="00765348">
      <w:pPr>
        <w:ind w:left="5529"/>
        <w:rPr>
          <w:sz w:val="22"/>
        </w:rPr>
      </w:pPr>
      <w:r w:rsidRPr="00765348">
        <w:rPr>
          <w:sz w:val="22"/>
        </w:rPr>
        <w:t xml:space="preserve">Nr ogłoszenia 332130 </w:t>
      </w:r>
      <w:r w:rsidR="0028011B">
        <w:rPr>
          <w:sz w:val="22"/>
        </w:rPr>
        <w:t>–</w:t>
      </w:r>
      <w:r w:rsidRPr="00765348">
        <w:rPr>
          <w:sz w:val="22"/>
        </w:rPr>
        <w:t xml:space="preserve"> 2015</w:t>
      </w:r>
    </w:p>
    <w:p w:rsidR="0028011B" w:rsidRPr="00765348" w:rsidRDefault="0028011B" w:rsidP="00765348">
      <w:pPr>
        <w:ind w:left="5529"/>
        <w:rPr>
          <w:sz w:val="22"/>
        </w:rPr>
      </w:pPr>
    </w:p>
    <w:p w:rsidR="005B536E" w:rsidRDefault="005B536E" w:rsidP="00765348">
      <w:pPr>
        <w:rPr>
          <w:sz w:val="20"/>
        </w:rPr>
      </w:pPr>
    </w:p>
    <w:p w:rsidR="005B536E" w:rsidRDefault="005B536E" w:rsidP="00765348">
      <w:pPr>
        <w:rPr>
          <w:sz w:val="20"/>
        </w:rPr>
      </w:pPr>
      <w:r>
        <w:rPr>
          <w:sz w:val="20"/>
        </w:rPr>
        <w:t xml:space="preserve">Dotyczy: postępowania przetargowego „Dostawa materiałów opatrunkowych i innych produktów medycznych </w:t>
      </w:r>
      <w:r w:rsidR="00765348">
        <w:rPr>
          <w:sz w:val="20"/>
        </w:rPr>
        <w:t xml:space="preserve">„ </w:t>
      </w:r>
      <w:r>
        <w:rPr>
          <w:sz w:val="20"/>
        </w:rPr>
        <w:t>nr sprawy P/66/11/2015/OPAT</w:t>
      </w:r>
    </w:p>
    <w:p w:rsidR="005B536E" w:rsidRDefault="005B536E" w:rsidP="00765348">
      <w:pPr>
        <w:rPr>
          <w:sz w:val="20"/>
        </w:rPr>
      </w:pPr>
    </w:p>
    <w:p w:rsidR="005B536E" w:rsidRDefault="005B536E" w:rsidP="00765348">
      <w:pPr>
        <w:rPr>
          <w:sz w:val="20"/>
        </w:rPr>
      </w:pPr>
      <w:r>
        <w:rPr>
          <w:sz w:val="20"/>
        </w:rPr>
        <w:t xml:space="preserve">Niniejszym informujemy, że wpłynęły zapytania ofertowe następującej treści na które </w:t>
      </w:r>
      <w:r w:rsidR="00765348">
        <w:rPr>
          <w:sz w:val="20"/>
        </w:rPr>
        <w:t>od</w:t>
      </w:r>
      <w:r>
        <w:rPr>
          <w:sz w:val="20"/>
        </w:rPr>
        <w:t>powiadamy:</w:t>
      </w:r>
    </w:p>
    <w:p w:rsidR="0028011B" w:rsidRDefault="0028011B" w:rsidP="00765348">
      <w:pPr>
        <w:rPr>
          <w:sz w:val="20"/>
        </w:rPr>
      </w:pPr>
    </w:p>
    <w:p w:rsidR="005B536E" w:rsidRDefault="005B536E" w:rsidP="00765348">
      <w:pPr>
        <w:rPr>
          <w:sz w:val="20"/>
        </w:rPr>
      </w:pPr>
      <w:r>
        <w:rPr>
          <w:sz w:val="20"/>
        </w:rPr>
        <w:t>Pytanie nr 1</w:t>
      </w:r>
    </w:p>
    <w:p w:rsidR="005B536E" w:rsidRDefault="005B536E" w:rsidP="00765348">
      <w:pPr>
        <w:rPr>
          <w:sz w:val="20"/>
        </w:rPr>
      </w:pPr>
      <w:r w:rsidRPr="005B536E">
        <w:rPr>
          <w:sz w:val="20"/>
        </w:rPr>
        <w:t>Pakiet nr 1 - pozycja 5. – czy Zamawiający dopuści możliwość zaoferowania opasek gipsowych w rozmiarze 14cm x 3m.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>Odp.:</w:t>
      </w:r>
      <w:r w:rsidR="008D5949">
        <w:rPr>
          <w:sz w:val="20"/>
        </w:rPr>
        <w:t xml:space="preserve"> Tak, Zamawiający dopuszcza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 xml:space="preserve">Pytanie nr 2 </w:t>
      </w:r>
    </w:p>
    <w:p w:rsidR="005B536E" w:rsidRDefault="005B536E" w:rsidP="00765348">
      <w:pPr>
        <w:rPr>
          <w:sz w:val="20"/>
        </w:rPr>
      </w:pPr>
      <w:r w:rsidRPr="005B536E">
        <w:rPr>
          <w:sz w:val="20"/>
        </w:rPr>
        <w:t>Pakiet nr 5 - pozycja 2. – czy Zamawiający miał na myśli opatrunek w rozmiarze 20cm x 20cm.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>Odp.:</w:t>
      </w:r>
      <w:r w:rsidR="008D5949">
        <w:rPr>
          <w:sz w:val="20"/>
        </w:rPr>
        <w:t xml:space="preserve"> Tak, Zamawiający oczekuje opatrunku o rozmiarze 20cm x20cm. W związku z powyższym na podstawie art. 38 ust. 4 Ustawy </w:t>
      </w:r>
      <w:proofErr w:type="spellStart"/>
      <w:r w:rsidR="008D5949">
        <w:rPr>
          <w:sz w:val="20"/>
        </w:rPr>
        <w:t>Pzp</w:t>
      </w:r>
      <w:proofErr w:type="spellEnd"/>
      <w:r w:rsidR="008D5949">
        <w:rPr>
          <w:sz w:val="20"/>
        </w:rPr>
        <w:t xml:space="preserve"> Zamawiający dokonuje zmiany treści Siwz, opisu przedmiotu zamówienia, w złączniku nr 2 do Siwz pakiet nr 5 poz. 2 który otrzymuje brzmienie „</w:t>
      </w:r>
      <w:r w:rsidR="008D5949" w:rsidRPr="008D5949">
        <w:rPr>
          <w:sz w:val="20"/>
        </w:rPr>
        <w:t xml:space="preserve">Opatrunek </w:t>
      </w:r>
      <w:proofErr w:type="spellStart"/>
      <w:r w:rsidR="008D5949" w:rsidRPr="008D5949">
        <w:rPr>
          <w:sz w:val="20"/>
        </w:rPr>
        <w:t>hydrokoloidowy</w:t>
      </w:r>
      <w:proofErr w:type="spellEnd"/>
      <w:r w:rsidR="008D5949" w:rsidRPr="008D5949">
        <w:rPr>
          <w:sz w:val="20"/>
        </w:rPr>
        <w:t xml:space="preserve">, chłonny z poliuretanową półprzepuszczalną wodo- i </w:t>
      </w:r>
      <w:proofErr w:type="spellStart"/>
      <w:r w:rsidR="008D5949" w:rsidRPr="008D5949">
        <w:rPr>
          <w:sz w:val="20"/>
        </w:rPr>
        <w:t>bakterioodporną</w:t>
      </w:r>
      <w:proofErr w:type="spellEnd"/>
      <w:r w:rsidR="008D5949" w:rsidRPr="008D5949">
        <w:rPr>
          <w:sz w:val="20"/>
        </w:rPr>
        <w:t xml:space="preserve"> powłoką osłaniającą, jałowy, zaopatrzony w krawędź samoprzylepną 20 cm x 20 cm</w:t>
      </w:r>
      <w:r w:rsidR="008D5949">
        <w:rPr>
          <w:sz w:val="20"/>
        </w:rPr>
        <w:t>”. W związku z dokonaną zmianą treści opisu przedmioty zamówienia, Zamawiający zamieszcza na swojej stronie internetowej zmodyfikowany załącznik nr 2 do SIWZ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 xml:space="preserve">Pytanie nr 3 </w:t>
      </w:r>
    </w:p>
    <w:p w:rsidR="005B536E" w:rsidRDefault="005B536E" w:rsidP="00765348">
      <w:pPr>
        <w:rPr>
          <w:sz w:val="20"/>
        </w:rPr>
      </w:pPr>
      <w:r w:rsidRPr="005B536E">
        <w:rPr>
          <w:sz w:val="20"/>
        </w:rPr>
        <w:t xml:space="preserve">Pakiet nr 5 - pozycja 11. – czy Zamawiający dopuści możliwość zaoferowania opatrunku dla ran wymagających aktywnego oczyszczania, w rozmiarze 10cm x 10cm, do zmiany co 24 h, pokrytego od zewnątrz wodoodporną warstwą, aktywowanego płynem </w:t>
      </w:r>
      <w:proofErr w:type="spellStart"/>
      <w:r w:rsidRPr="005B536E">
        <w:rPr>
          <w:sz w:val="20"/>
        </w:rPr>
        <w:t>Ringera</w:t>
      </w:r>
      <w:proofErr w:type="spellEnd"/>
      <w:r w:rsidRPr="005B536E">
        <w:rPr>
          <w:sz w:val="20"/>
        </w:rPr>
        <w:t xml:space="preserve"> w procesie produkcji – gotowego do natychmiastowego użycia? Opatrunek nieaktywowany został wycofany z produkcji przez producenta.</w:t>
      </w:r>
    </w:p>
    <w:p w:rsidR="005B536E" w:rsidRDefault="005B536E" w:rsidP="00765348">
      <w:pPr>
        <w:rPr>
          <w:sz w:val="20"/>
        </w:rPr>
      </w:pPr>
      <w:r>
        <w:rPr>
          <w:sz w:val="20"/>
        </w:rPr>
        <w:t>Odp.:</w:t>
      </w:r>
      <w:r w:rsidR="008D5949">
        <w:rPr>
          <w:sz w:val="20"/>
        </w:rPr>
        <w:t xml:space="preserve"> Tak, Zamawiający dopuszcza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>Pytanie nr 4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Pakiet nr 13 - pozycja 1. – czy Zamawiający dopuści możliwość zaoferowania kompresu włókninowego, jałowego, sterylizowanego parą wodną, białego, niepylącego, 4 warstwowego, o gramaturze 30g/m2, o wysokie chłonności, w rozmiarze 10 cm x 10 cm, w opakowaniu a’2 szt. z odpowiednim przeliczeniem zamawianych ilości, w opakowaniu bezpyłowo otwieranym, papierowo-foliowym?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>Odp.:</w:t>
      </w:r>
      <w:r w:rsidR="008D5949">
        <w:rPr>
          <w:sz w:val="20"/>
        </w:rPr>
        <w:t xml:space="preserve"> Nie, Zamawiający nie wyraża zgody, Zamawiający oczekuje kompresu włókninowego o gramaturze 40g/m</w:t>
      </w:r>
      <w:r w:rsidR="008D5949" w:rsidRPr="008D5949">
        <w:rPr>
          <w:sz w:val="20"/>
          <w:vertAlign w:val="superscript"/>
        </w:rPr>
        <w:t>2</w:t>
      </w:r>
      <w:r w:rsidR="008D5949">
        <w:rPr>
          <w:sz w:val="20"/>
        </w:rPr>
        <w:t xml:space="preserve"> .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>Pytanie nr 5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 xml:space="preserve">Pakiet nr 14 - pozycja 1. – czy Zamawiający dopuści możliwość zaoferowania zestawu do hemodializy o składzie: 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Skład zestawu: *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Podłączenie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1 x para rękawiczek diagnostycznych rozmiar M (pakowane, wywinięty mankiet)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1 x serweta włókninowa nieprzylepna 38 cm x 45 cm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4 x kompresy z gazy bawełnianej 7,5 cm x 7,5 cm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2 x opatrunek transparentny z folii poliuretanowej 6 cm x 7cm (zapakowany)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4 x (2 x 2szt.) przylepiec włókninowy podtrzymujący 1,25 cm x 15 cm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Rozłączenie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1 x para rękawiczek diagnostycznych rozmiar M (pakowane, wywinięty mankiet)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1 x pojedyncza rękawiczka diagnostyczna dla pacjenta rozmiar L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4 x kompresy z gazy bawełnianej 7,5 cm x 7,5 cm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2 x samoprzylepny opatrunek chłonny 5 cm x 7,2 cm, (zapakowany)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Opakowanie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lastRenderedPageBreak/>
        <w:t>Opakowanie miękkie (papier-folia) typu blister „2 w 1” (Podłączenie + Odłączenie), dzięki czemu sterylność procedury zostaje zachowana na obydwu jej etapach. Komponenty potrzebne przy „Odłączeniu” są dodatkowo zapakowane.</w:t>
      </w:r>
    </w:p>
    <w:p w:rsidR="005B536E" w:rsidRDefault="005B536E" w:rsidP="00765348">
      <w:pPr>
        <w:rPr>
          <w:sz w:val="20"/>
        </w:rPr>
      </w:pPr>
      <w:r w:rsidRPr="005B536E">
        <w:rPr>
          <w:sz w:val="20"/>
        </w:rPr>
        <w:t>* Wszystkie komponenty zestawu są jednorazowego użytku.</w:t>
      </w:r>
    </w:p>
    <w:p w:rsidR="008D5949" w:rsidRPr="005B536E" w:rsidRDefault="008D5949" w:rsidP="00765348">
      <w:pPr>
        <w:rPr>
          <w:sz w:val="20"/>
        </w:rPr>
      </w:pPr>
      <w:r>
        <w:rPr>
          <w:sz w:val="20"/>
        </w:rPr>
        <w:t>Odp.:</w:t>
      </w:r>
      <w:r w:rsidR="00601679">
        <w:rPr>
          <w:sz w:val="20"/>
        </w:rPr>
        <w:t xml:space="preserve"> Nie, Zamawiający nie wyraża zgody. Zamawiający oczekuje rękawic </w:t>
      </w:r>
      <w:proofErr w:type="spellStart"/>
      <w:r w:rsidR="00601679">
        <w:rPr>
          <w:sz w:val="20"/>
        </w:rPr>
        <w:t>latex</w:t>
      </w:r>
      <w:proofErr w:type="spellEnd"/>
      <w:r w:rsidR="00601679">
        <w:rPr>
          <w:sz w:val="20"/>
        </w:rPr>
        <w:t xml:space="preserve"> pudrowanych</w:t>
      </w:r>
    </w:p>
    <w:p w:rsidR="005B536E" w:rsidRPr="005B536E" w:rsidRDefault="005B536E" w:rsidP="00765348">
      <w:pPr>
        <w:rPr>
          <w:sz w:val="20"/>
        </w:rPr>
      </w:pPr>
      <w:r>
        <w:rPr>
          <w:sz w:val="20"/>
        </w:rPr>
        <w:t xml:space="preserve">Pytanie nr 6 </w:t>
      </w:r>
    </w:p>
    <w:p w:rsidR="005B536E" w:rsidRDefault="005B536E" w:rsidP="00765348">
      <w:pPr>
        <w:rPr>
          <w:sz w:val="20"/>
        </w:rPr>
      </w:pPr>
      <w:r w:rsidRPr="005B536E">
        <w:rPr>
          <w:sz w:val="20"/>
        </w:rPr>
        <w:t>Pakiet nr 19 - pozycja 1. – czy Zamawiający dopuści możliwość zaoferowania ubrania chirurgicznego -  bluza  + spodnie, wykonanych z miękkiej włókniny typu SMMS, o gramaturze 45 g/m2, antystatycznej, niepylącej, oddychającej włókniny, posiadającej nić szwalniczą wykonaną z poliestru lub nylonu, bez nap, przeznaczone do stosowania przez personel medyczny w środowisku Bloku Operacyjnego - bluza – krótki rękaw, pod szyją wykończonej „w serek’’, z dwiema kieszeniami bocznymi na dole bluzy - spodnie – ściągane tasiemką, bez kieszeni na nogawkach, posiadające sposób zapakowania umożliwiający indywidualny dobór rozmiaru - kolor zielony  lub niebieski w zależności od zapotrzebowania - dostępne w rozmiarach  S, M, L, XL, XXL,  do swobodnego wyboru przez zamawiającego, gdzie wymiary są następujące</w:t>
      </w:r>
    </w:p>
    <w:p w:rsidR="00765348" w:rsidRPr="005B536E" w:rsidRDefault="00765348" w:rsidP="00765348">
      <w:pPr>
        <w:rPr>
          <w:sz w:val="20"/>
        </w:rPr>
      </w:pPr>
    </w:p>
    <w:p w:rsidR="005B536E" w:rsidRPr="005B536E" w:rsidRDefault="005B536E" w:rsidP="00765348">
      <w:pPr>
        <w:rPr>
          <w:sz w:val="20"/>
        </w:rPr>
      </w:pPr>
      <w:r w:rsidRPr="005B536E">
        <w:rPr>
          <w:noProof/>
          <w:sz w:val="20"/>
        </w:rPr>
        <w:drawing>
          <wp:inline distT="0" distB="0" distL="0" distR="0" wp14:anchorId="0CFA1C3B" wp14:editId="7219A945">
            <wp:extent cx="4747260" cy="130302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6E" w:rsidRPr="005B536E" w:rsidRDefault="005B536E" w:rsidP="00765348">
      <w:pPr>
        <w:rPr>
          <w:sz w:val="20"/>
        </w:rPr>
      </w:pPr>
      <w:r w:rsidRPr="005B536E">
        <w:rPr>
          <w:noProof/>
          <w:sz w:val="20"/>
        </w:rPr>
        <w:drawing>
          <wp:inline distT="0" distB="0" distL="0" distR="0" wp14:anchorId="5D7FB1DA" wp14:editId="06D6E6B8">
            <wp:extent cx="4747260" cy="1097280"/>
            <wp:effectExtent l="0" t="0" r="0" b="762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6E" w:rsidRPr="005B536E" w:rsidRDefault="005B536E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5B536E" w:rsidRDefault="00601679" w:rsidP="00765348">
      <w:pPr>
        <w:rPr>
          <w:sz w:val="20"/>
        </w:rPr>
      </w:pPr>
      <w:r>
        <w:rPr>
          <w:sz w:val="20"/>
        </w:rPr>
        <w:t xml:space="preserve">Odp.: Nie, Zamawiający nie dopuszcza. Zgodnie z Siwz Zamawiający oczekuje wyrobu w włókniny bawełnianej typu </w:t>
      </w:r>
      <w:proofErr w:type="spellStart"/>
      <w:r>
        <w:rPr>
          <w:sz w:val="20"/>
        </w:rPr>
        <w:t>spungbond</w:t>
      </w:r>
      <w:proofErr w:type="spellEnd"/>
      <w:r>
        <w:rPr>
          <w:sz w:val="20"/>
        </w:rPr>
        <w:t xml:space="preserve"> o gramaturze </w:t>
      </w:r>
      <w:r w:rsidR="00765348">
        <w:rPr>
          <w:sz w:val="20"/>
        </w:rPr>
        <w:t>4</w:t>
      </w:r>
      <w:r>
        <w:rPr>
          <w:sz w:val="20"/>
        </w:rPr>
        <w:t>9g/m</w:t>
      </w:r>
      <w:r w:rsidRPr="00F311D1">
        <w:rPr>
          <w:sz w:val="20"/>
          <w:vertAlign w:val="superscript"/>
        </w:rPr>
        <w:t>2</w:t>
      </w:r>
      <w:r>
        <w:rPr>
          <w:sz w:val="20"/>
        </w:rPr>
        <w:t>. Zamawiający oczekuje rozmiarów od rozmiaru XS tj. odpowiednio bluza dł. 69 cm, szer. 48,5, dł. spodni 75 cm i szer. 42</w:t>
      </w:r>
      <w:r w:rsidR="00765348">
        <w:rPr>
          <w:sz w:val="20"/>
        </w:rPr>
        <w:t xml:space="preserve"> cm</w:t>
      </w:r>
      <w:r>
        <w:rPr>
          <w:sz w:val="20"/>
        </w:rPr>
        <w:t>. Spodnie z kieszenią boczną.</w:t>
      </w:r>
    </w:p>
    <w:p w:rsidR="0028011B" w:rsidRPr="005B536E" w:rsidRDefault="0028011B" w:rsidP="00765348">
      <w:pPr>
        <w:rPr>
          <w:sz w:val="20"/>
        </w:rPr>
      </w:pPr>
      <w:r>
        <w:rPr>
          <w:sz w:val="20"/>
        </w:rPr>
        <w:t>Pytanie nr 7</w:t>
      </w:r>
    </w:p>
    <w:p w:rsidR="005B536E" w:rsidRPr="005B536E" w:rsidRDefault="005B536E" w:rsidP="00765348">
      <w:pPr>
        <w:rPr>
          <w:sz w:val="20"/>
        </w:rPr>
      </w:pPr>
      <w:r w:rsidRPr="005B536E">
        <w:rPr>
          <w:sz w:val="20"/>
        </w:rPr>
        <w:t>Lub</w:t>
      </w:r>
    </w:p>
    <w:p w:rsidR="005B536E" w:rsidRDefault="005B536E" w:rsidP="00765348">
      <w:pPr>
        <w:rPr>
          <w:sz w:val="20"/>
        </w:rPr>
      </w:pPr>
      <w:r w:rsidRPr="005B536E">
        <w:rPr>
          <w:sz w:val="20"/>
        </w:rPr>
        <w:t>Pakiet nr 19 - pozycja 1. – czy Zamawiający dopuści możliwość zaoferowania ubrania chirurgicznego -  bluza  + spodnie, wykonanych z miękkiej włókniny typu SMS, o gramaturze 38 g/m2, antystatycznej, niepylącej, oddychającej włókniny, posiadającej nić szwalniczą wykonaną z poliestru lub nylonu, bez nap, przeznaczone do stosowania przez personel medyczny w środowisku Bloku Operacyjnego - bluza – krótki rękaw, pod szyją wykończonej „na okrągło”, z kieszenią na piersi oraz dwiema kieszeniami bocznymi na dole bluzy - spodnie – ściągane tasiemką, bez kieszeni na nogawkach, posiadające sposób zapakowania umożliwiający indywidualny dobór rozmiaru - kolor zielony  lub niebieski w zależności od zapotrzebowania - dostępne w rozmiarach  S, M, L, XL, XXL,  do swobodnego wyboru przez zamawiającego, gdzie wymiary są następujące</w:t>
      </w:r>
      <w:r w:rsidR="00765348">
        <w:rPr>
          <w:sz w:val="20"/>
        </w:rPr>
        <w:t>:</w:t>
      </w:r>
    </w:p>
    <w:p w:rsidR="00765348" w:rsidRDefault="00765348" w:rsidP="00765348">
      <w:pPr>
        <w:rPr>
          <w:sz w:val="20"/>
        </w:rPr>
      </w:pPr>
    </w:p>
    <w:p w:rsidR="005B536E" w:rsidRPr="005B536E" w:rsidRDefault="005B536E" w:rsidP="00765348">
      <w:pPr>
        <w:rPr>
          <w:sz w:val="20"/>
        </w:rPr>
      </w:pPr>
      <w:r w:rsidRPr="005B536E">
        <w:rPr>
          <w:noProof/>
          <w:sz w:val="20"/>
        </w:rPr>
        <w:drawing>
          <wp:inline distT="0" distB="0" distL="0" distR="0" wp14:anchorId="7D5DD13E" wp14:editId="133144C4">
            <wp:extent cx="4754880" cy="1272540"/>
            <wp:effectExtent l="0" t="0" r="762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6E" w:rsidRPr="005B536E" w:rsidRDefault="005B536E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5B536E" w:rsidRPr="00F311D1" w:rsidRDefault="00F311D1" w:rsidP="00765348">
      <w:pPr>
        <w:rPr>
          <w:sz w:val="20"/>
        </w:rPr>
      </w:pPr>
      <w:r>
        <w:rPr>
          <w:sz w:val="20"/>
        </w:rPr>
        <w:t>Odp. : Nie, Zamawiający nie dopuszcza. Zamawiający oczekuje ubrania z włókniny bawełniano podobnej o gramaturze min 49g/m</w:t>
      </w:r>
      <w:r w:rsidRPr="00F311D1">
        <w:rPr>
          <w:sz w:val="20"/>
          <w:vertAlign w:val="superscript"/>
        </w:rPr>
        <w:t>2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. Opis rozmiarów wg Siwz od rozmiaru XS, spodnie z kieszenią</w:t>
      </w:r>
    </w:p>
    <w:p w:rsidR="005B536E" w:rsidRPr="005B536E" w:rsidRDefault="005B536E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  <w:r>
        <w:rPr>
          <w:sz w:val="20"/>
        </w:rPr>
        <w:t xml:space="preserve">W związku z dokonaną zmianą na podstawie art. 38 ust. 4  </w:t>
      </w:r>
      <w:proofErr w:type="spellStart"/>
      <w:r>
        <w:rPr>
          <w:sz w:val="20"/>
        </w:rPr>
        <w:t>Pzp</w:t>
      </w:r>
      <w:proofErr w:type="spellEnd"/>
      <w:r>
        <w:rPr>
          <w:sz w:val="20"/>
        </w:rPr>
        <w:t xml:space="preserve"> treści opisu przedmioty zamówienia i uzupełnienia informacji  , Zamawiający zamieszcza na swojej stronie internetowej zmodyfikowany załącznik nr 2 do Siwz.</w:t>
      </w:r>
    </w:p>
    <w:p w:rsidR="00765348" w:rsidRPr="005B536E" w:rsidRDefault="00765348" w:rsidP="00765348">
      <w:pPr>
        <w:rPr>
          <w:sz w:val="20"/>
        </w:rPr>
      </w:pPr>
      <w:r>
        <w:rPr>
          <w:sz w:val="20"/>
        </w:rPr>
        <w:t>Zamawiający prosi wszystkich Wykonawców o uwzględnienie dokonanych zamian w swoich ofertach przetargowych</w:t>
      </w:r>
    </w:p>
    <w:p w:rsidR="004209F8" w:rsidRDefault="004209F8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765348" w:rsidRDefault="00765348" w:rsidP="00765348">
      <w:pPr>
        <w:rPr>
          <w:sz w:val="20"/>
        </w:rPr>
      </w:pPr>
    </w:p>
    <w:p w:rsidR="00765348" w:rsidRPr="00F22D82" w:rsidRDefault="00765348" w:rsidP="00765348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Sprawę prowadzi: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</w:p>
    <w:p w:rsidR="00765348" w:rsidRPr="00F22D82" w:rsidRDefault="00765348" w:rsidP="00765348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765348" w:rsidRPr="00F22D82" w:rsidRDefault="00765348" w:rsidP="00765348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 xml:space="preserve">Nr </w:t>
      </w:r>
      <w:proofErr w:type="spellStart"/>
      <w:r w:rsidRPr="00F22D82">
        <w:rPr>
          <w:rFonts w:cs="Arial"/>
          <w:sz w:val="16"/>
          <w:szCs w:val="16"/>
        </w:rPr>
        <w:t>tel</w:t>
      </w:r>
      <w:proofErr w:type="spellEnd"/>
      <w:r w:rsidRPr="00F22D82">
        <w:rPr>
          <w:rFonts w:cs="Arial"/>
          <w:sz w:val="16"/>
          <w:szCs w:val="16"/>
        </w:rPr>
        <w:t xml:space="preserve"> 41 273 91 82</w:t>
      </w:r>
    </w:p>
    <w:p w:rsidR="00765348" w:rsidRPr="000E1E36" w:rsidRDefault="00765348" w:rsidP="00765348">
      <w:pPr>
        <w:rPr>
          <w:lang w:val="en-US"/>
        </w:rPr>
      </w:pPr>
      <w:proofErr w:type="spellStart"/>
      <w:r w:rsidRPr="000E1E36">
        <w:rPr>
          <w:rFonts w:cs="Arial"/>
          <w:sz w:val="16"/>
          <w:szCs w:val="16"/>
          <w:lang w:val="en-US"/>
        </w:rPr>
        <w:t>Adres</w:t>
      </w:r>
      <w:proofErr w:type="spellEnd"/>
      <w:r w:rsidRPr="000E1E36">
        <w:rPr>
          <w:rFonts w:cs="Arial"/>
          <w:sz w:val="16"/>
          <w:szCs w:val="16"/>
          <w:lang w:val="en-US"/>
        </w:rPr>
        <w:t xml:space="preserve"> email: </w:t>
      </w:r>
      <w:hyperlink r:id="rId10" w:history="1">
        <w:r w:rsidRPr="000E1E36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p w:rsidR="00765348" w:rsidRPr="000E1E36" w:rsidRDefault="0018489B" w:rsidP="0076534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r w:rsidRPr="0018489B">
        <w:rPr>
          <w:sz w:val="20"/>
        </w:rPr>
        <w:t>/-/ Dyrektor PZOZ w Starachowicach</w:t>
      </w:r>
    </w:p>
    <w:p w:rsidR="00765348" w:rsidRPr="00765348" w:rsidRDefault="00765348" w:rsidP="00765348">
      <w:pPr>
        <w:rPr>
          <w:sz w:val="20"/>
          <w:lang w:val="en-US"/>
        </w:rPr>
      </w:pPr>
      <w:bookmarkStart w:id="0" w:name="_GoBack"/>
      <w:bookmarkEnd w:id="0"/>
    </w:p>
    <w:sectPr w:rsidR="00765348" w:rsidRPr="00765348" w:rsidSect="00765348">
      <w:footerReference w:type="default" r:id="rId11"/>
      <w:headerReference w:type="first" r:id="rId12"/>
      <w:footerReference w:type="first" r:id="rId13"/>
      <w:pgSz w:w="12240" w:h="15840"/>
      <w:pgMar w:top="709" w:right="1183" w:bottom="709" w:left="1701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F6" w:rsidRDefault="00D150F6">
      <w:r>
        <w:separator/>
      </w:r>
    </w:p>
  </w:endnote>
  <w:endnote w:type="continuationSeparator" w:id="0">
    <w:p w:rsidR="00D150F6" w:rsidRDefault="00D1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D0DD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5B536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DA2133" wp14:editId="6F388A3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5B536E" w:rsidRDefault="000D0DD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5B536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5B536E" w:rsidRDefault="000D0DD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5B536E" w:rsidRDefault="000D0DD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F6" w:rsidRDefault="00D150F6">
      <w:r>
        <w:separator/>
      </w:r>
    </w:p>
  </w:footnote>
  <w:footnote w:type="continuationSeparator" w:id="0">
    <w:p w:rsidR="00D150F6" w:rsidRDefault="00D1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5B536E" w:rsidP="00765348">
    <w:pPr>
      <w:pStyle w:val="Nagwek"/>
      <w:jc w:val="center"/>
    </w:pPr>
    <w:r>
      <w:rPr>
        <w:noProof/>
      </w:rPr>
      <w:drawing>
        <wp:anchor distT="0" distB="0" distL="114935" distR="114935" simplePos="0" relativeHeight="251663360" behindDoc="0" locked="0" layoutInCell="1" allowOverlap="1" wp14:anchorId="73D10050" wp14:editId="3405FBB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4958E3D" wp14:editId="587EAB4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D0DD3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0D0DD3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0E7E8D74" wp14:editId="280564DF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71FB8EA8" wp14:editId="5A9CC674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4B76410F" wp14:editId="12AAAC07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8963846" wp14:editId="75F9A3F4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D0DD3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1243490" r:id="rId7"/>
      </w:object>
    </w:r>
  </w:p>
  <w:p w:rsidR="00FA283F" w:rsidRDefault="005B536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13AF45" wp14:editId="5F37A5A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6E"/>
    <w:rsid w:val="000D0DD3"/>
    <w:rsid w:val="0018489B"/>
    <w:rsid w:val="0028011B"/>
    <w:rsid w:val="003609CA"/>
    <w:rsid w:val="004209F8"/>
    <w:rsid w:val="005B536E"/>
    <w:rsid w:val="00601679"/>
    <w:rsid w:val="0060217A"/>
    <w:rsid w:val="00765348"/>
    <w:rsid w:val="008D5949"/>
    <w:rsid w:val="00C9408A"/>
    <w:rsid w:val="00CB0CB0"/>
    <w:rsid w:val="00D150F6"/>
    <w:rsid w:val="00D42D86"/>
    <w:rsid w:val="00D51435"/>
    <w:rsid w:val="00F3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36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536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B5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36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B5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36E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B536E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Akapitzlist">
    <w:name w:val="List Paragraph"/>
    <w:basedOn w:val="Normalny"/>
    <w:uiPriority w:val="34"/>
    <w:qFormat/>
    <w:rsid w:val="005B536E"/>
    <w:pPr>
      <w:suppressAutoHyphens w:val="0"/>
      <w:ind w:left="720"/>
      <w:contextualSpacing/>
    </w:pPr>
    <w:rPr>
      <w:rFonts w:cs="Arial"/>
      <w:sz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36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653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36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536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B5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36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B5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36E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B536E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Akapitzlist">
    <w:name w:val="List Paragraph"/>
    <w:basedOn w:val="Normalny"/>
    <w:uiPriority w:val="34"/>
    <w:qFormat/>
    <w:rsid w:val="005B536E"/>
    <w:pPr>
      <w:suppressAutoHyphens w:val="0"/>
      <w:ind w:left="720"/>
      <w:contextualSpacing/>
    </w:pPr>
    <w:rPr>
      <w:rFonts w:cs="Arial"/>
      <w:sz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36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6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.zyla@szpital.starachowic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2015-12-09T07:42:00Z</dcterms:created>
  <dcterms:modified xsi:type="dcterms:W3CDTF">2015-12-10T08:05:00Z</dcterms:modified>
</cp:coreProperties>
</file>