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FE" w:rsidRPr="00744948" w:rsidRDefault="006E26FE" w:rsidP="006E26FE">
      <w:pPr>
        <w:rPr>
          <w:rFonts w:cs="Arial"/>
          <w:sz w:val="20"/>
        </w:rPr>
      </w:pPr>
      <w:r w:rsidRPr="00744948">
        <w:rPr>
          <w:rFonts w:cs="Arial"/>
          <w:sz w:val="20"/>
        </w:rPr>
        <w:t>l.dz. P/29/05/2016/LAB</w:t>
      </w:r>
      <w:r>
        <w:rPr>
          <w:rFonts w:cs="Arial"/>
          <w:sz w:val="20"/>
        </w:rPr>
        <w:t xml:space="preserve"> </w:t>
      </w:r>
      <w:r w:rsidRPr="00744948">
        <w:rPr>
          <w:rFonts w:cs="Arial"/>
          <w:sz w:val="20"/>
        </w:rPr>
        <w:t xml:space="preserve">II                                                      </w:t>
      </w:r>
      <w:r>
        <w:rPr>
          <w:rFonts w:cs="Arial"/>
          <w:sz w:val="20"/>
        </w:rPr>
        <w:t xml:space="preserve">                  Starachowice 01</w:t>
      </w:r>
      <w:r w:rsidRPr="00744948">
        <w:rPr>
          <w:rFonts w:cs="Arial"/>
          <w:sz w:val="20"/>
        </w:rPr>
        <w:t>.0</w:t>
      </w:r>
      <w:r>
        <w:rPr>
          <w:rFonts w:cs="Arial"/>
          <w:sz w:val="20"/>
        </w:rPr>
        <w:t>6</w:t>
      </w:r>
      <w:r w:rsidRPr="00744948">
        <w:rPr>
          <w:rFonts w:cs="Arial"/>
          <w:sz w:val="20"/>
        </w:rPr>
        <w:t>.2016r.</w:t>
      </w:r>
    </w:p>
    <w:p w:rsidR="006E26FE" w:rsidRPr="00744948" w:rsidRDefault="006E26FE" w:rsidP="006E26FE">
      <w:pPr>
        <w:rPr>
          <w:rFonts w:cs="Arial"/>
          <w:sz w:val="20"/>
        </w:rPr>
      </w:pPr>
    </w:p>
    <w:p w:rsidR="006E26FE" w:rsidRPr="000F1866" w:rsidRDefault="006E26FE" w:rsidP="006E26FE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>Wykonawcy postępowania</w:t>
      </w:r>
    </w:p>
    <w:p w:rsidR="006E26FE" w:rsidRPr="000F1866" w:rsidRDefault="006E26FE" w:rsidP="006E26FE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 xml:space="preserve">przetargowego </w:t>
      </w:r>
    </w:p>
    <w:p w:rsidR="006E26FE" w:rsidRPr="000F1866" w:rsidRDefault="006E26FE" w:rsidP="006E26FE">
      <w:pPr>
        <w:ind w:firstLine="4820"/>
        <w:rPr>
          <w:rFonts w:cs="Arial"/>
          <w:bCs/>
          <w:sz w:val="22"/>
        </w:rPr>
      </w:pPr>
      <w:r w:rsidRPr="000F1866">
        <w:rPr>
          <w:rFonts w:cs="Arial"/>
          <w:sz w:val="22"/>
        </w:rPr>
        <w:t xml:space="preserve">nr ogłoszenia </w:t>
      </w:r>
      <w:r w:rsidRPr="000F1866">
        <w:rPr>
          <w:rFonts w:cs="Arial"/>
          <w:bCs/>
          <w:sz w:val="22"/>
        </w:rPr>
        <w:t>130164 – 2016</w:t>
      </w:r>
    </w:p>
    <w:p w:rsidR="00A10E9A" w:rsidRDefault="00A10E9A" w:rsidP="006E26FE">
      <w:pPr>
        <w:ind w:firstLine="4820"/>
        <w:rPr>
          <w:rFonts w:cs="Arial"/>
          <w:bCs/>
          <w:sz w:val="20"/>
        </w:rPr>
      </w:pPr>
    </w:p>
    <w:p w:rsidR="006E26FE" w:rsidRPr="000F1866" w:rsidRDefault="006E26FE" w:rsidP="006E26FE">
      <w:pPr>
        <w:rPr>
          <w:rFonts w:cs="Arial"/>
          <w:bCs/>
          <w:sz w:val="20"/>
        </w:rPr>
      </w:pPr>
      <w:r w:rsidRPr="00744948">
        <w:rPr>
          <w:rFonts w:cs="Arial"/>
          <w:bCs/>
          <w:sz w:val="20"/>
        </w:rPr>
        <w:t xml:space="preserve">Dotyczy: postępowania przetargowego „Dostawa odczynników laboratoryjnych, sprzętu </w:t>
      </w:r>
      <w:r w:rsidRPr="000F1866">
        <w:rPr>
          <w:rFonts w:cs="Arial"/>
          <w:bCs/>
          <w:sz w:val="20"/>
        </w:rPr>
        <w:t>jednorazowego użytku dla Powiatowego Zakładu Opieki Zdrowotnej z siedzibą w Starachowicach”</w:t>
      </w:r>
      <w:r>
        <w:rPr>
          <w:rFonts w:cs="Arial"/>
          <w:bCs/>
          <w:sz w:val="20"/>
        </w:rPr>
        <w:t xml:space="preserve"> nr sprawy P/29/05/2016/LAB II</w:t>
      </w:r>
    </w:p>
    <w:p w:rsidR="006E26FE" w:rsidRPr="000F1866" w:rsidRDefault="006E26FE" w:rsidP="006E26FE">
      <w:pPr>
        <w:rPr>
          <w:rFonts w:cs="Arial"/>
          <w:bCs/>
          <w:sz w:val="20"/>
        </w:rPr>
      </w:pPr>
    </w:p>
    <w:p w:rsidR="006E26FE" w:rsidRPr="00A10E9A" w:rsidRDefault="006E26FE" w:rsidP="006E26FE">
      <w:pPr>
        <w:rPr>
          <w:rFonts w:cs="Arial"/>
          <w:sz w:val="20"/>
        </w:rPr>
      </w:pPr>
      <w:r w:rsidRPr="00A10E9A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6E26FE" w:rsidRPr="00A10E9A" w:rsidRDefault="006E26FE" w:rsidP="006E26FE">
      <w:pPr>
        <w:jc w:val="both"/>
        <w:rPr>
          <w:rFonts w:cs="Arial"/>
          <w:sz w:val="20"/>
        </w:rPr>
      </w:pPr>
      <w:r w:rsidRPr="00A10E9A">
        <w:rPr>
          <w:rFonts w:cs="Arial"/>
          <w:sz w:val="20"/>
        </w:rPr>
        <w:t xml:space="preserve">Pytanie nr 1 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>Po zapoznaniu się z odpowiedziami na zapytania wykonawców oraz modyfikacja formularza cenowego stwierdzamy, że opis przedmiotu zamówienia w zakresie pakietu 1 tj. Odczynniki serologiczne i krwinki wzorcowe zawiera wady powodujące niemożliwość zawarcia  z mocy prawa ważnej umowy.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>Uzasadnienie:</w:t>
      </w:r>
    </w:p>
    <w:p w:rsidR="006E26FE" w:rsidRPr="00A10E9A" w:rsidRDefault="006E26FE" w:rsidP="00A10E9A">
      <w:pPr>
        <w:pStyle w:val="Tekstpodstawowywcity"/>
        <w:spacing w:after="0"/>
        <w:ind w:left="0" w:firstLine="360"/>
        <w:rPr>
          <w:rFonts w:cs="Arial"/>
          <w:szCs w:val="20"/>
        </w:rPr>
      </w:pPr>
      <w:r w:rsidRPr="00A10E9A">
        <w:rPr>
          <w:rFonts w:cs="Arial"/>
          <w:szCs w:val="20"/>
        </w:rPr>
        <w:t xml:space="preserve">W pozycji 1 pakietu 1 Zamawiający wymagał </w:t>
      </w:r>
      <w:proofErr w:type="spellStart"/>
      <w:r w:rsidRPr="00A10E9A">
        <w:rPr>
          <w:rFonts w:cs="Arial"/>
          <w:szCs w:val="20"/>
        </w:rPr>
        <w:t>cyt</w:t>
      </w:r>
      <w:proofErr w:type="spellEnd"/>
      <w:r w:rsidRPr="00A10E9A">
        <w:rPr>
          <w:rFonts w:cs="Arial"/>
          <w:i/>
          <w:szCs w:val="20"/>
        </w:rPr>
        <w:t>:” Konserwowanych krwinek wzorcowych do wykrywania p/ciał. UWAGA! GOTOWYCH DO UŻYCIA”.</w:t>
      </w:r>
    </w:p>
    <w:p w:rsidR="006E26FE" w:rsidRPr="00A10E9A" w:rsidRDefault="006E26FE" w:rsidP="006E26FE">
      <w:pPr>
        <w:ind w:firstLine="360"/>
        <w:rPr>
          <w:rFonts w:cs="Arial"/>
          <w:b/>
          <w:i/>
          <w:sz w:val="20"/>
        </w:rPr>
      </w:pPr>
      <w:r w:rsidRPr="00A10E9A">
        <w:rPr>
          <w:rFonts w:cs="Arial"/>
          <w:sz w:val="20"/>
        </w:rPr>
        <w:t xml:space="preserve">W dniu 25.05.2016 Zamawiający odpowiadając na pytanie nr 8 o stężenie krwinek Pakiet 1 pozycja 1)  Zamawiający zmienił powyższy zapis odpowiadając, że oczekuje : </w:t>
      </w:r>
      <w:r w:rsidRPr="00A10E9A">
        <w:rPr>
          <w:rFonts w:cs="Arial"/>
          <w:i/>
          <w:sz w:val="20"/>
        </w:rPr>
        <w:t xml:space="preserve">„ konserwowanych krwinek wzorcowych do wykrywania p/ciał . </w:t>
      </w:r>
      <w:r w:rsidRPr="00A10E9A">
        <w:rPr>
          <w:rFonts w:cs="Arial"/>
          <w:b/>
          <w:i/>
          <w:sz w:val="20"/>
        </w:rPr>
        <w:t>Uwaga</w:t>
      </w:r>
      <w:r w:rsidRPr="00A10E9A">
        <w:rPr>
          <w:rFonts w:cs="Arial"/>
          <w:i/>
          <w:sz w:val="20"/>
        </w:rPr>
        <w:t xml:space="preserve"> krwinki </w:t>
      </w:r>
      <w:r w:rsidRPr="00A10E9A">
        <w:rPr>
          <w:rFonts w:cs="Arial"/>
          <w:b/>
          <w:i/>
          <w:sz w:val="20"/>
        </w:rPr>
        <w:t>gęste, nierozcieńczone”.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>W odpowiedzi na pytanie 12: „</w:t>
      </w:r>
      <w:r w:rsidRPr="00A10E9A">
        <w:rPr>
          <w:rFonts w:cs="Arial"/>
          <w:i/>
          <w:szCs w:val="20"/>
        </w:rPr>
        <w:t>Czy Zamawiający w pakiecie nr 1 pozycji 1 załącznik nr 2 wymaga krwinek wzorcowych o standaryzowanych do przeciwciał gotowych do użycia o stężeniu 4%?”</w:t>
      </w:r>
      <w:r w:rsidRPr="00A10E9A">
        <w:rPr>
          <w:rFonts w:cs="Arial"/>
          <w:szCs w:val="20"/>
        </w:rPr>
        <w:t xml:space="preserve">  Zamawiający nie godzi się na powyższe rozwiązanie i odsyła do odpowiedzi na pytanie 8, a więc pozostawia wymóg zaoferowania krwinek „gęstych, nierozcieńczonych”.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 xml:space="preserve">Zgodnie z wymogami  </w:t>
      </w:r>
      <w:proofErr w:type="spellStart"/>
      <w:r w:rsidRPr="00A10E9A">
        <w:rPr>
          <w:rFonts w:cs="Arial"/>
          <w:szCs w:val="20"/>
        </w:rPr>
        <w:t>IHiT</w:t>
      </w:r>
      <w:proofErr w:type="spellEnd"/>
      <w:r w:rsidRPr="00A10E9A">
        <w:rPr>
          <w:rFonts w:cs="Arial"/>
          <w:szCs w:val="20"/>
        </w:rPr>
        <w:t>-u zawarte w publikacji "Medyczne zasady pobierania krwi, oddzielania jej składników i wydawania, obowiązujące w jednostkach organizacyjnych publicznej służby krwi" pod redakcją Magdaleny Łętowskiej roztwór krwinek  do wykrywania przeciwciał w metodzie probówkowej  powinien mieć stężenie 3-4%. Zatem zapis „krwinki gotowe do użycia”, jest tożsamy z 3-4% roztworem krwinek. Negatywna odpowiedź na pytanie 12 wyklucza zaoferowanie krwinek gotowych do użycia.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>Ponadto. w załączniku nr 2  do SIWZ po zmianach z dn. 25.05.2016 w pozycji 1 pakietu 1 nadal pozostaje zapis „Konserwowane krwinki wzorcowe do wykrywania p/ciał. UWAGA! GOTOWE DO UŻYCIA”, co jest sprzeczne z  odpowiedziami na pytania, gdzie Zamawiający wymaga krwinek gęstych, nierozcieńczonych.</w:t>
      </w:r>
    </w:p>
    <w:p w:rsidR="006E26FE" w:rsidRPr="00A10E9A" w:rsidRDefault="006E26FE" w:rsidP="00A10E9A">
      <w:pPr>
        <w:pStyle w:val="Tekstpodstawowywcity"/>
        <w:spacing w:after="0"/>
        <w:ind w:left="0"/>
        <w:rPr>
          <w:rFonts w:cs="Arial"/>
          <w:szCs w:val="20"/>
        </w:rPr>
      </w:pPr>
      <w:r w:rsidRPr="00A10E9A">
        <w:rPr>
          <w:rFonts w:cs="Arial"/>
          <w:szCs w:val="20"/>
        </w:rPr>
        <w:t xml:space="preserve">Wobec powyższego prosimy o ujednolicenie zapisów w załączniku nr 2 do SIWZ z odpowiedziami i udzieleniem informacji czy Zamawiający w pozycji 1 oczekuje krwinek gotowych do użycia, których stężenie zgodnie z wymogami </w:t>
      </w:r>
      <w:proofErr w:type="spellStart"/>
      <w:r w:rsidRPr="00A10E9A">
        <w:rPr>
          <w:rFonts w:cs="Arial"/>
          <w:szCs w:val="20"/>
        </w:rPr>
        <w:t>IHiT</w:t>
      </w:r>
      <w:proofErr w:type="spellEnd"/>
      <w:r w:rsidRPr="00A10E9A">
        <w:rPr>
          <w:rFonts w:cs="Arial"/>
          <w:szCs w:val="20"/>
        </w:rPr>
        <w:t xml:space="preserve">-u wynosi 3-4% czy też krwinek gęstych ,nierozcieńczonych wymagających przed użyciem sporządzenia roztworu zgodnego z wymogami </w:t>
      </w:r>
      <w:proofErr w:type="spellStart"/>
      <w:r w:rsidRPr="00A10E9A">
        <w:rPr>
          <w:rFonts w:cs="Arial"/>
          <w:szCs w:val="20"/>
        </w:rPr>
        <w:t>IHiT</w:t>
      </w:r>
      <w:proofErr w:type="spellEnd"/>
      <w:r w:rsidRPr="00A10E9A">
        <w:rPr>
          <w:rFonts w:cs="Arial"/>
          <w:szCs w:val="20"/>
        </w:rPr>
        <w:t>-u.</w:t>
      </w:r>
    </w:p>
    <w:p w:rsidR="006E26FE" w:rsidRPr="00A10E9A" w:rsidRDefault="006E26FE" w:rsidP="00A10E9A">
      <w:pPr>
        <w:rPr>
          <w:rFonts w:cs="Arial"/>
          <w:sz w:val="20"/>
        </w:rPr>
      </w:pPr>
      <w:r w:rsidRPr="00A10E9A">
        <w:rPr>
          <w:rFonts w:cs="Arial"/>
          <w:sz w:val="20"/>
        </w:rPr>
        <w:t xml:space="preserve">Odp.: Zamawiający udzielił prawidłowej odpowiedzi w pytaniu nr 8 z dnia 25.05.2016r. Zamawiający stosuje inną metodą niż metoda </w:t>
      </w:r>
      <w:proofErr w:type="spellStart"/>
      <w:r w:rsidRPr="00A10E9A">
        <w:rPr>
          <w:rFonts w:cs="Arial"/>
          <w:sz w:val="20"/>
        </w:rPr>
        <w:t>próbkowa</w:t>
      </w:r>
      <w:proofErr w:type="spellEnd"/>
    </w:p>
    <w:p w:rsidR="006E26FE" w:rsidRPr="00A10E9A" w:rsidRDefault="006E26FE" w:rsidP="006E26FE">
      <w:pPr>
        <w:rPr>
          <w:rFonts w:cs="Arial"/>
          <w:sz w:val="20"/>
        </w:rPr>
      </w:pPr>
      <w:r w:rsidRPr="00A10E9A">
        <w:rPr>
          <w:rFonts w:cs="Arial"/>
          <w:sz w:val="20"/>
        </w:rPr>
        <w:t xml:space="preserve">Pytanie nr 2 </w:t>
      </w:r>
    </w:p>
    <w:p w:rsidR="006E26FE" w:rsidRPr="00A10E9A" w:rsidRDefault="006E26FE" w:rsidP="006E26FE">
      <w:pPr>
        <w:rPr>
          <w:rFonts w:cs="Arial"/>
          <w:sz w:val="20"/>
        </w:rPr>
      </w:pPr>
      <w:r w:rsidRPr="00A10E9A">
        <w:rPr>
          <w:rFonts w:cs="Arial"/>
          <w:sz w:val="20"/>
        </w:rPr>
        <w:t xml:space="preserve">Prosimy o określenie czy Zamawiający w pakiecie nr 1 poz. 1 i 2  wymaga krwinek wzorcowych  do bezpośredniego użycia czy do samodzielnego przygotowania zawiesiny krwinek. </w:t>
      </w:r>
    </w:p>
    <w:p w:rsidR="006E26FE" w:rsidRPr="00A10E9A" w:rsidRDefault="006E26FE" w:rsidP="006E26FE">
      <w:pPr>
        <w:rPr>
          <w:rFonts w:cs="Arial"/>
          <w:sz w:val="20"/>
        </w:rPr>
      </w:pPr>
      <w:r w:rsidRPr="00A10E9A">
        <w:rPr>
          <w:rFonts w:cs="Arial"/>
          <w:sz w:val="20"/>
        </w:rPr>
        <w:t xml:space="preserve">Odp.: </w:t>
      </w:r>
      <w:r w:rsidR="00A10E9A" w:rsidRPr="00A10E9A">
        <w:rPr>
          <w:rFonts w:cs="Arial"/>
          <w:sz w:val="20"/>
        </w:rPr>
        <w:t>Zgodnie z odpowiedzią na pytania nr 8 z dnia 25.05.2016r.</w:t>
      </w:r>
    </w:p>
    <w:p w:rsidR="006E26FE" w:rsidRPr="00A10E9A" w:rsidRDefault="006E26FE" w:rsidP="006E26FE">
      <w:pPr>
        <w:rPr>
          <w:rFonts w:cs="Arial"/>
          <w:sz w:val="20"/>
        </w:rPr>
      </w:pPr>
    </w:p>
    <w:p w:rsidR="006E26FE" w:rsidRPr="00227B0B" w:rsidRDefault="006E26FE" w:rsidP="006E26FE">
      <w:pPr>
        <w:rPr>
          <w:rFonts w:cs="Arial"/>
          <w:sz w:val="16"/>
          <w:szCs w:val="16"/>
        </w:rPr>
      </w:pPr>
      <w:r w:rsidRPr="00227B0B">
        <w:rPr>
          <w:rFonts w:cs="Arial"/>
          <w:sz w:val="16"/>
          <w:szCs w:val="16"/>
        </w:rPr>
        <w:t>Sprawę prowadzi:</w:t>
      </w:r>
    </w:p>
    <w:p w:rsidR="006E26FE" w:rsidRPr="00F22D82" w:rsidRDefault="006E26FE" w:rsidP="006E26FE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r w:rsidR="005D0955">
        <w:rPr>
          <w:rFonts w:cs="Arial"/>
          <w:sz w:val="16"/>
          <w:szCs w:val="16"/>
        </w:rPr>
        <w:tab/>
      </w:r>
      <w:bookmarkStart w:id="0" w:name="_GoBack"/>
      <w:bookmarkEnd w:id="0"/>
      <w:r w:rsidR="005D0955" w:rsidRPr="005D0955">
        <w:rPr>
          <w:rFonts w:cs="Arial"/>
          <w:sz w:val="20"/>
          <w:szCs w:val="16"/>
        </w:rPr>
        <w:t>Z-ca Dyrektora ds. Leczniczych</w:t>
      </w:r>
    </w:p>
    <w:p w:rsidR="006E26FE" w:rsidRPr="005D0955" w:rsidRDefault="006E26FE" w:rsidP="006E26FE">
      <w:pPr>
        <w:rPr>
          <w:rFonts w:cs="Arial"/>
          <w:sz w:val="16"/>
          <w:szCs w:val="16"/>
          <w:lang w:val="en-US"/>
        </w:rPr>
      </w:pPr>
      <w:proofErr w:type="spellStart"/>
      <w:r w:rsidRPr="005D0955">
        <w:rPr>
          <w:rFonts w:cs="Arial"/>
          <w:sz w:val="16"/>
          <w:szCs w:val="16"/>
          <w:lang w:val="en-US"/>
        </w:rPr>
        <w:t>Nr</w:t>
      </w:r>
      <w:proofErr w:type="spellEnd"/>
      <w:r w:rsidRPr="005D0955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5D0955">
        <w:rPr>
          <w:rFonts w:cs="Arial"/>
          <w:sz w:val="16"/>
          <w:szCs w:val="16"/>
          <w:lang w:val="en-US"/>
        </w:rPr>
        <w:t>tel</w:t>
      </w:r>
      <w:proofErr w:type="spellEnd"/>
      <w:r w:rsidRPr="005D0955">
        <w:rPr>
          <w:rFonts w:cs="Arial"/>
          <w:sz w:val="16"/>
          <w:szCs w:val="16"/>
          <w:lang w:val="en-US"/>
        </w:rPr>
        <w:t xml:space="preserve"> 41 273 91 82</w:t>
      </w:r>
    </w:p>
    <w:p w:rsidR="006E26FE" w:rsidRPr="004F418E" w:rsidRDefault="006E26FE" w:rsidP="006E26FE">
      <w:pPr>
        <w:rPr>
          <w:lang w:val="en-US"/>
        </w:rPr>
      </w:pPr>
      <w:proofErr w:type="spellStart"/>
      <w:r w:rsidRPr="00192168">
        <w:rPr>
          <w:rFonts w:cs="Arial"/>
          <w:sz w:val="16"/>
          <w:szCs w:val="16"/>
          <w:lang w:val="en-US"/>
        </w:rPr>
        <w:t>Adres</w:t>
      </w:r>
      <w:proofErr w:type="spellEnd"/>
      <w:r w:rsidRPr="00192168">
        <w:rPr>
          <w:rFonts w:cs="Arial"/>
          <w:sz w:val="16"/>
          <w:szCs w:val="16"/>
          <w:lang w:val="en-US"/>
        </w:rPr>
        <w:t xml:space="preserve"> email: </w:t>
      </w:r>
      <w:hyperlink r:id="rId8" w:history="1">
        <w:r w:rsidRPr="00192168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4209F8" w:rsidRPr="006E26FE" w:rsidRDefault="004209F8">
      <w:pPr>
        <w:rPr>
          <w:lang w:val="en-US"/>
        </w:rPr>
      </w:pPr>
    </w:p>
    <w:sectPr w:rsidR="004209F8" w:rsidRPr="006E26FE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0D" w:rsidRDefault="0035170D">
      <w:r>
        <w:separator/>
      </w:r>
    </w:p>
  </w:endnote>
  <w:endnote w:type="continuationSeparator" w:id="0">
    <w:p w:rsidR="0035170D" w:rsidRDefault="003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909B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909B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F04BAE" wp14:editId="2694274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D45C6" w:rsidRDefault="001909B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D45C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D45C6" w:rsidRDefault="001909B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D45C6" w:rsidRDefault="001909B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0D" w:rsidRDefault="0035170D">
      <w:r>
        <w:separator/>
      </w:r>
    </w:p>
  </w:footnote>
  <w:footnote w:type="continuationSeparator" w:id="0">
    <w:p w:rsidR="0035170D" w:rsidRDefault="0035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909B1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7CDC6DC1" wp14:editId="2F6B7608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89BE08E" wp14:editId="1F0284A6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909B1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909B1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 xml:space="preserve">Powiatowy 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EA79EB5" wp14:editId="3F806DC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3CFF6373" wp14:editId="2C97008E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37FD0FE4" wp14:editId="02578289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377A0A" wp14:editId="5551BB48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3" name="Obraz 1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909B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6280626" r:id="rId7"/>
      </w:object>
    </w:r>
  </w:p>
  <w:p w:rsidR="00FA283F" w:rsidRDefault="001909B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49E13" wp14:editId="1600FCC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FE"/>
    <w:rsid w:val="001909B1"/>
    <w:rsid w:val="0035170D"/>
    <w:rsid w:val="004209F8"/>
    <w:rsid w:val="005D0955"/>
    <w:rsid w:val="006E26FE"/>
    <w:rsid w:val="00A10E9A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F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6F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E2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6FE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26FE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26FE"/>
    <w:pPr>
      <w:suppressAutoHyphens w:val="0"/>
      <w:spacing w:after="120"/>
      <w:ind w:left="283"/>
    </w:pPr>
    <w:rPr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26FE"/>
    <w:rPr>
      <w:rFonts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FE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6FE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E2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6FE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26FE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26FE"/>
    <w:pPr>
      <w:suppressAutoHyphens w:val="0"/>
      <w:spacing w:after="120"/>
      <w:ind w:left="283"/>
    </w:pPr>
    <w:rPr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26FE"/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2016-06-01T07:13:00Z</dcterms:created>
  <dcterms:modified xsi:type="dcterms:W3CDTF">2016-06-01T08:04:00Z</dcterms:modified>
</cp:coreProperties>
</file>