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6AD" w:rsidRPr="006366AD" w:rsidRDefault="006366AD" w:rsidP="006366AD">
      <w:pPr>
        <w:spacing w:after="0" w:line="240" w:lineRule="auto"/>
        <w:rPr>
          <w:rFonts w:ascii="Verdana" w:hAnsi="Verdana" w:cs="Arial CE"/>
          <w:color w:val="000000"/>
          <w:sz w:val="17"/>
          <w:szCs w:val="17"/>
          <w:lang w:eastAsia="pl-PL"/>
        </w:rPr>
      </w:pPr>
      <w:r w:rsidRPr="006366AD">
        <w:rPr>
          <w:rFonts w:ascii="Verdana" w:hAnsi="Verdana" w:cs="Arial CE"/>
          <w:color w:val="000000"/>
          <w:sz w:val="17"/>
          <w:szCs w:val="17"/>
          <w:lang w:eastAsia="pl-PL"/>
        </w:rPr>
        <w:t>Adres strony internetowej, na której Zamawiający udostępnia Specyfikację Istotnych Warunków Zamówienia:</w:t>
      </w:r>
    </w:p>
    <w:p w:rsidR="006366AD" w:rsidRPr="006366AD" w:rsidRDefault="00113C7A" w:rsidP="006366AD">
      <w:pPr>
        <w:spacing w:after="0" w:line="240" w:lineRule="auto"/>
        <w:rPr>
          <w:rFonts w:ascii="Times New Roman" w:hAnsi="Times New Roman" w:cs="Times New Roman"/>
          <w:sz w:val="24"/>
          <w:szCs w:val="24"/>
          <w:lang w:eastAsia="pl-PL"/>
        </w:rPr>
      </w:pPr>
      <w:hyperlink r:id="rId6" w:tgtFrame="_blank" w:history="1">
        <w:r w:rsidR="006366AD" w:rsidRPr="006366AD">
          <w:rPr>
            <w:rFonts w:ascii="Verdana" w:hAnsi="Verdana" w:cs="Arial CE"/>
            <w:b/>
            <w:bCs/>
            <w:color w:val="FF0000"/>
            <w:sz w:val="17"/>
            <w:szCs w:val="17"/>
            <w:lang w:eastAsia="pl-PL"/>
          </w:rPr>
          <w:t>zoz.starachowice.sisco.info/</w:t>
        </w:r>
      </w:hyperlink>
    </w:p>
    <w:p w:rsidR="006366AD" w:rsidRPr="006366AD" w:rsidRDefault="00113C7A" w:rsidP="006366AD">
      <w:pPr>
        <w:spacing w:after="0" w:line="240" w:lineRule="auto"/>
        <w:rPr>
          <w:rFonts w:ascii="Arial CE" w:hAnsi="Arial CE" w:cs="Arial CE"/>
          <w:lang w:eastAsia="pl-PL"/>
        </w:rPr>
      </w:pPr>
      <w:r>
        <w:rPr>
          <w:rFonts w:ascii="Arial CE" w:hAnsi="Arial CE" w:cs="Arial CE"/>
          <w:lang w:eastAsia="pl-PL"/>
        </w:rPr>
        <w:pict>
          <v:rect id="_x0000_i1025" style="width:0;height:1.5pt" o:hralign="center" o:hrstd="t" o:hrnoshade="t" o:hr="t" fillcolor="black" stroked="f"/>
        </w:pict>
      </w:r>
    </w:p>
    <w:p w:rsidR="006366AD" w:rsidRPr="006366AD" w:rsidRDefault="006366AD" w:rsidP="006366AD">
      <w:pPr>
        <w:spacing w:after="0" w:line="240" w:lineRule="auto"/>
        <w:ind w:left="225"/>
        <w:jc w:val="center"/>
        <w:rPr>
          <w:rFonts w:ascii="Arial CE" w:hAnsi="Arial CE" w:cs="Arial CE"/>
          <w:sz w:val="28"/>
          <w:szCs w:val="28"/>
          <w:lang w:eastAsia="pl-PL"/>
        </w:rPr>
      </w:pPr>
      <w:r w:rsidRPr="006366AD">
        <w:rPr>
          <w:rFonts w:ascii="Arial CE" w:hAnsi="Arial CE" w:cs="Arial CE"/>
          <w:b/>
          <w:bCs/>
          <w:sz w:val="28"/>
          <w:szCs w:val="28"/>
          <w:lang w:eastAsia="pl-PL"/>
        </w:rPr>
        <w:t>Starachowice: Dostawa leków dla Powiatowego Zakładu Opieki Zdrowotnej z siedzibą w Starachowicach</w:t>
      </w:r>
      <w:r w:rsidRPr="006366AD">
        <w:rPr>
          <w:rFonts w:ascii="Arial CE" w:hAnsi="Arial CE" w:cs="Arial CE"/>
          <w:sz w:val="28"/>
          <w:szCs w:val="28"/>
          <w:lang w:eastAsia="pl-PL"/>
        </w:rPr>
        <w:br/>
      </w:r>
      <w:r w:rsidRPr="006366AD">
        <w:rPr>
          <w:rFonts w:ascii="Arial CE" w:hAnsi="Arial CE" w:cs="Arial CE"/>
          <w:b/>
          <w:bCs/>
          <w:sz w:val="28"/>
          <w:szCs w:val="28"/>
          <w:lang w:eastAsia="pl-PL"/>
        </w:rPr>
        <w:t>Numer ogłoszenia: 76699 - 2016; data zamieszczenia: 09.06.2016</w:t>
      </w:r>
      <w:r w:rsidRPr="006366AD">
        <w:rPr>
          <w:rFonts w:ascii="Arial CE" w:hAnsi="Arial CE" w:cs="Arial CE"/>
          <w:sz w:val="28"/>
          <w:szCs w:val="28"/>
          <w:lang w:eastAsia="pl-PL"/>
        </w:rPr>
        <w:br/>
        <w:t>OGŁOSZENIE O ZAMÓWIENIU - dostawy</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Zamieszczanie ogłoszenia:</w:t>
      </w:r>
      <w:r w:rsidRPr="006366AD">
        <w:rPr>
          <w:rFonts w:ascii="Arial CE" w:hAnsi="Arial CE" w:cs="Arial CE"/>
          <w:lang w:eastAsia="pl-PL"/>
        </w:rPr>
        <w:t xml:space="preserve"> obowiązkowe.</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Ogłoszenie dotyczy:</w:t>
      </w:r>
      <w:r w:rsidRPr="006366AD">
        <w:rPr>
          <w:rFonts w:ascii="Arial CE" w:hAnsi="Arial CE" w:cs="Arial CE"/>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6366AD" w:rsidRPr="006366AD" w:rsidTr="006366AD">
        <w:trPr>
          <w:tblCellSpacing w:w="15" w:type="dxa"/>
        </w:trPr>
        <w:tc>
          <w:tcPr>
            <w:tcW w:w="0" w:type="auto"/>
            <w:vAlign w:val="center"/>
            <w:hideMark/>
          </w:tcPr>
          <w:p w:rsidR="006366AD" w:rsidRPr="006366AD" w:rsidRDefault="006366AD" w:rsidP="006366AD">
            <w:pPr>
              <w:spacing w:after="0" w:line="240" w:lineRule="auto"/>
              <w:jc w:val="center"/>
              <w:rPr>
                <w:rFonts w:ascii="Verdana" w:hAnsi="Verdana" w:cs="Times New Roman"/>
                <w:color w:val="000000"/>
                <w:sz w:val="17"/>
                <w:szCs w:val="17"/>
                <w:lang w:eastAsia="pl-PL"/>
              </w:rPr>
            </w:pPr>
            <w:r w:rsidRPr="006366AD">
              <w:rPr>
                <w:rFonts w:ascii="Verdana" w:hAnsi="Verdana" w:cs="Times New Roman"/>
                <w:b/>
                <w:bCs/>
                <w:color w:val="000000"/>
                <w:sz w:val="17"/>
                <w:szCs w:val="17"/>
                <w:lang w:eastAsia="pl-PL"/>
              </w:rPr>
              <w:t>V</w:t>
            </w:r>
          </w:p>
        </w:tc>
        <w:tc>
          <w:tcPr>
            <w:tcW w:w="0" w:type="auto"/>
            <w:vAlign w:val="center"/>
            <w:hideMark/>
          </w:tcPr>
          <w:p w:rsidR="006366AD" w:rsidRPr="006366AD" w:rsidRDefault="006366AD" w:rsidP="006366AD">
            <w:pPr>
              <w:spacing w:after="0" w:line="240" w:lineRule="auto"/>
              <w:jc w:val="center"/>
              <w:rPr>
                <w:rFonts w:ascii="Verdana" w:hAnsi="Verdana" w:cs="Times New Roman"/>
                <w:color w:val="000000"/>
                <w:sz w:val="17"/>
                <w:szCs w:val="17"/>
                <w:lang w:eastAsia="pl-PL"/>
              </w:rPr>
            </w:pPr>
            <w:r w:rsidRPr="006366AD">
              <w:rPr>
                <w:rFonts w:ascii="Verdana" w:hAnsi="Verdana" w:cs="Times New Roman"/>
                <w:color w:val="000000"/>
                <w:sz w:val="17"/>
                <w:szCs w:val="17"/>
                <w:lang w:eastAsia="pl-PL"/>
              </w:rPr>
              <w:t>zamówienia publicznego</w:t>
            </w:r>
          </w:p>
        </w:tc>
      </w:tr>
      <w:tr w:rsidR="006366AD" w:rsidRPr="006366AD" w:rsidTr="006366AD">
        <w:trPr>
          <w:tblCellSpacing w:w="15" w:type="dxa"/>
        </w:trPr>
        <w:tc>
          <w:tcPr>
            <w:tcW w:w="0" w:type="auto"/>
            <w:vAlign w:val="center"/>
            <w:hideMark/>
          </w:tcPr>
          <w:p w:rsidR="006366AD" w:rsidRPr="006366AD" w:rsidRDefault="006366AD" w:rsidP="006366AD">
            <w:pPr>
              <w:spacing w:after="0" w:line="240" w:lineRule="auto"/>
              <w:jc w:val="center"/>
              <w:rPr>
                <w:rFonts w:ascii="Verdana" w:hAnsi="Verdana" w:cs="Times New Roman"/>
                <w:color w:val="000000"/>
                <w:sz w:val="17"/>
                <w:szCs w:val="17"/>
                <w:lang w:eastAsia="pl-PL"/>
              </w:rPr>
            </w:pPr>
          </w:p>
        </w:tc>
        <w:tc>
          <w:tcPr>
            <w:tcW w:w="0" w:type="auto"/>
            <w:vAlign w:val="center"/>
            <w:hideMark/>
          </w:tcPr>
          <w:p w:rsidR="006366AD" w:rsidRPr="006366AD" w:rsidRDefault="006366AD" w:rsidP="006366AD">
            <w:pPr>
              <w:spacing w:after="0" w:line="240" w:lineRule="auto"/>
              <w:jc w:val="center"/>
              <w:rPr>
                <w:rFonts w:ascii="Verdana" w:hAnsi="Verdana" w:cs="Times New Roman"/>
                <w:color w:val="000000"/>
                <w:sz w:val="17"/>
                <w:szCs w:val="17"/>
                <w:lang w:eastAsia="pl-PL"/>
              </w:rPr>
            </w:pPr>
            <w:r w:rsidRPr="006366AD">
              <w:rPr>
                <w:rFonts w:ascii="Verdana" w:hAnsi="Verdana" w:cs="Times New Roman"/>
                <w:color w:val="000000"/>
                <w:sz w:val="17"/>
                <w:szCs w:val="17"/>
                <w:lang w:eastAsia="pl-PL"/>
              </w:rPr>
              <w:t>zawarcia umowy ramowej</w:t>
            </w:r>
          </w:p>
        </w:tc>
      </w:tr>
      <w:tr w:rsidR="006366AD" w:rsidRPr="006366AD" w:rsidTr="006366AD">
        <w:trPr>
          <w:tblCellSpacing w:w="15" w:type="dxa"/>
        </w:trPr>
        <w:tc>
          <w:tcPr>
            <w:tcW w:w="0" w:type="auto"/>
            <w:vAlign w:val="center"/>
            <w:hideMark/>
          </w:tcPr>
          <w:p w:rsidR="006366AD" w:rsidRPr="006366AD" w:rsidRDefault="006366AD" w:rsidP="006366AD">
            <w:pPr>
              <w:spacing w:after="0" w:line="240" w:lineRule="auto"/>
              <w:jc w:val="center"/>
              <w:rPr>
                <w:rFonts w:ascii="Verdana" w:hAnsi="Verdana" w:cs="Times New Roman"/>
                <w:color w:val="000000"/>
                <w:sz w:val="17"/>
                <w:szCs w:val="17"/>
                <w:lang w:eastAsia="pl-PL"/>
              </w:rPr>
            </w:pPr>
          </w:p>
        </w:tc>
        <w:tc>
          <w:tcPr>
            <w:tcW w:w="0" w:type="auto"/>
            <w:vAlign w:val="center"/>
            <w:hideMark/>
          </w:tcPr>
          <w:p w:rsidR="006366AD" w:rsidRPr="006366AD" w:rsidRDefault="006366AD" w:rsidP="006366AD">
            <w:pPr>
              <w:spacing w:after="0" w:line="240" w:lineRule="auto"/>
              <w:jc w:val="center"/>
              <w:rPr>
                <w:rFonts w:ascii="Verdana" w:hAnsi="Verdana" w:cs="Times New Roman"/>
                <w:color w:val="000000"/>
                <w:sz w:val="17"/>
                <w:szCs w:val="17"/>
                <w:lang w:eastAsia="pl-PL"/>
              </w:rPr>
            </w:pPr>
            <w:r w:rsidRPr="006366AD">
              <w:rPr>
                <w:rFonts w:ascii="Verdana" w:hAnsi="Verdana" w:cs="Times New Roman"/>
                <w:color w:val="000000"/>
                <w:sz w:val="17"/>
                <w:szCs w:val="17"/>
                <w:lang w:eastAsia="pl-PL"/>
              </w:rPr>
              <w:t>ustanowienia dynamicznego systemu zakupów (DSZ)</w:t>
            </w:r>
          </w:p>
        </w:tc>
      </w:tr>
    </w:tbl>
    <w:p w:rsidR="006366AD" w:rsidRPr="006366AD" w:rsidRDefault="006366AD" w:rsidP="006366AD">
      <w:pPr>
        <w:spacing w:after="0" w:line="240" w:lineRule="auto"/>
        <w:rPr>
          <w:rFonts w:ascii="Arial CE" w:hAnsi="Arial CE" w:cs="Arial CE"/>
          <w:b/>
          <w:bCs/>
          <w:sz w:val="24"/>
          <w:szCs w:val="24"/>
          <w:u w:val="single"/>
          <w:lang w:eastAsia="pl-PL"/>
        </w:rPr>
      </w:pPr>
      <w:r w:rsidRPr="006366AD">
        <w:rPr>
          <w:rFonts w:ascii="Arial CE" w:hAnsi="Arial CE" w:cs="Arial CE"/>
          <w:b/>
          <w:bCs/>
          <w:sz w:val="24"/>
          <w:szCs w:val="24"/>
          <w:u w:val="single"/>
          <w:lang w:eastAsia="pl-PL"/>
        </w:rPr>
        <w:t>SEKCJA I: ZAMAWIAJĄCY</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I. 1) NAZWA I ADRES:</w:t>
      </w:r>
      <w:r w:rsidRPr="006366AD">
        <w:rPr>
          <w:rFonts w:ascii="Arial CE" w:hAnsi="Arial CE" w:cs="Arial CE"/>
          <w:lang w:eastAsia="pl-PL"/>
        </w:rPr>
        <w:t xml:space="preserve"> Powiatowy Zakład Opieki Zdrowotnej , ul. Radomska 70, 27-200 Starachowice, woj. świętokrzyskie, tel. 041 2745202 w. 182, faks 041 2746158.</w:t>
      </w:r>
    </w:p>
    <w:p w:rsidR="006366AD" w:rsidRPr="006366AD" w:rsidRDefault="006366AD" w:rsidP="006366AD">
      <w:pPr>
        <w:numPr>
          <w:ilvl w:val="0"/>
          <w:numId w:val="1"/>
        </w:numPr>
        <w:spacing w:after="0" w:line="240" w:lineRule="auto"/>
        <w:ind w:left="450"/>
        <w:rPr>
          <w:rFonts w:ascii="Arial CE" w:hAnsi="Arial CE" w:cs="Arial CE"/>
          <w:lang w:eastAsia="pl-PL"/>
        </w:rPr>
      </w:pPr>
      <w:r w:rsidRPr="006366AD">
        <w:rPr>
          <w:rFonts w:ascii="Arial CE" w:hAnsi="Arial CE" w:cs="Arial CE"/>
          <w:b/>
          <w:bCs/>
          <w:lang w:eastAsia="pl-PL"/>
        </w:rPr>
        <w:t>Adres strony internetowej zamawiającego:</w:t>
      </w:r>
      <w:r w:rsidRPr="006366AD">
        <w:rPr>
          <w:rFonts w:ascii="Arial CE" w:hAnsi="Arial CE" w:cs="Arial CE"/>
          <w:lang w:eastAsia="pl-PL"/>
        </w:rPr>
        <w:t xml:space="preserve"> http://zoz.starachowice.sisco.info/</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I. 2) RODZAJ ZAMAWIAJĄCEGO:</w:t>
      </w:r>
      <w:r w:rsidRPr="006366AD">
        <w:rPr>
          <w:rFonts w:ascii="Arial CE" w:hAnsi="Arial CE" w:cs="Arial CE"/>
          <w:lang w:eastAsia="pl-PL"/>
        </w:rPr>
        <w:t xml:space="preserve"> Samodzielny publiczny zakład opieki zdrowotnej.</w:t>
      </w:r>
    </w:p>
    <w:p w:rsidR="006366AD" w:rsidRPr="006366AD" w:rsidRDefault="006366AD" w:rsidP="006366AD">
      <w:pPr>
        <w:spacing w:after="0" w:line="240" w:lineRule="auto"/>
        <w:rPr>
          <w:rFonts w:ascii="Arial CE" w:hAnsi="Arial CE" w:cs="Arial CE"/>
          <w:b/>
          <w:bCs/>
          <w:sz w:val="24"/>
          <w:szCs w:val="24"/>
          <w:u w:val="single"/>
          <w:lang w:eastAsia="pl-PL"/>
        </w:rPr>
      </w:pPr>
      <w:r w:rsidRPr="006366AD">
        <w:rPr>
          <w:rFonts w:ascii="Arial CE" w:hAnsi="Arial CE" w:cs="Arial CE"/>
          <w:b/>
          <w:bCs/>
          <w:sz w:val="24"/>
          <w:szCs w:val="24"/>
          <w:u w:val="single"/>
          <w:lang w:eastAsia="pl-PL"/>
        </w:rPr>
        <w:t>SEKCJA II: PRZEDMIOT ZAMÓWIENIA</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II.1) OKREŚLENIE PRZEDMIOTU ZAMÓWIENIA</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II.1.1) Nazwa nadana zamówieniu przez zamawiającego:</w:t>
      </w:r>
      <w:r w:rsidRPr="006366AD">
        <w:rPr>
          <w:rFonts w:ascii="Arial CE" w:hAnsi="Arial CE" w:cs="Arial CE"/>
          <w:lang w:eastAsia="pl-PL"/>
        </w:rPr>
        <w:t xml:space="preserve"> Dostawa leków dla Powiatowego Zakładu Opieki Zdrowotnej z siedzibą w Starachowicach.</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II.1.2) Rodzaj zamówienia:</w:t>
      </w:r>
      <w:r w:rsidRPr="006366AD">
        <w:rPr>
          <w:rFonts w:ascii="Arial CE" w:hAnsi="Arial CE" w:cs="Arial CE"/>
          <w:lang w:eastAsia="pl-PL"/>
        </w:rPr>
        <w:t xml:space="preserve"> dostawy.</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II.1.4) Określenie przedmiotu oraz wielkości lub zakresu zamówienia:</w:t>
      </w:r>
      <w:r w:rsidRPr="006366AD">
        <w:rPr>
          <w:rFonts w:ascii="Arial CE" w:hAnsi="Arial CE" w:cs="Arial CE"/>
          <w:lang w:eastAsia="pl-PL"/>
        </w:rPr>
        <w:t xml:space="preserve"> dostawa leków do Apteki Szpitalnej dla potrzeb Powiatowego Zakładu Opieki Zdrowotnej z siedzibą w Starachowicach ul. Radomska 70 ujętych w 9 pakietach w ilościach uzależnionych od bieżącego zapotrzebowania wynikającego z działalności leczniczej. W załączeniu wykaz leków ( załącznik nr 2 do SIWZ) z nazwą środka farmaceutycznego w jednostkach miary i ilość przewidywanego zużycia w okresie 12 miesięcy Leki winny spełniać warunki dopuszczenia do obrotu i stosowania na terenie Polski określone w Ustawie Prawo farmaceutyczne a wyroby medyczne w Ustawie o wyrobach medycznych. Dostawy winny być realizowane na koszt Wykonawcy w terminie do 3 dni roboczych na podstawie zamówień oraz potrzeb składanych faxem (w nagłych przypadkach telefonicznie potwierdzonych w późniejszym czasie faxem ), transportem Wykonawcy( lub wynajętym środkiem transportu) do magazynu Apteki Szpitala Zamawiającego - PZOZ Starachowice ul. Radomska 70 . Dopuszcza się możliwość korzystania Zamawiającego z dostawy nadzwyczajnej w razie zamówienia na ratunek - dostawa w ciągu 8 godz. od zgłoszenia (leki oznaczone w zał. nr </w:t>
      </w:r>
      <w:r w:rsidR="00C70CE4">
        <w:rPr>
          <w:rFonts w:ascii="Arial CE" w:hAnsi="Arial CE" w:cs="Arial CE"/>
          <w:lang w:eastAsia="pl-PL"/>
        </w:rPr>
        <w:t>2</w:t>
      </w:r>
      <w:r w:rsidRPr="006366AD">
        <w:rPr>
          <w:rFonts w:ascii="Arial CE" w:hAnsi="Arial CE" w:cs="Arial CE"/>
          <w:lang w:eastAsia="pl-PL"/>
        </w:rPr>
        <w:t xml:space="preserve"> do </w:t>
      </w:r>
      <w:proofErr w:type="spellStart"/>
      <w:r w:rsidRPr="006366AD">
        <w:rPr>
          <w:rFonts w:ascii="Arial CE" w:hAnsi="Arial CE" w:cs="Arial CE"/>
          <w:lang w:eastAsia="pl-PL"/>
        </w:rPr>
        <w:t>siwz</w:t>
      </w:r>
      <w:proofErr w:type="spellEnd"/>
      <w:r w:rsidRPr="006366AD">
        <w:rPr>
          <w:rFonts w:ascii="Arial CE" w:hAnsi="Arial CE" w:cs="Arial CE"/>
          <w:lang w:eastAsia="pl-PL"/>
        </w:rPr>
        <w:t>) Zamawiający może zmniejszyć ilość zamawianego towaru w stosunku do ilości wskazanej w pakiecie bez żadnych skutków prawnych obciążających Zamawiającego. Zamawiający nie ponosi odpowiedzialności za szkody wyrządzone przez Wykonawcę podczas wykonywania przedmiotu zamówienia..</w:t>
      </w:r>
    </w:p>
    <w:p w:rsidR="006366AD" w:rsidRPr="006366AD" w:rsidRDefault="006366AD" w:rsidP="006366AD">
      <w:pPr>
        <w:spacing w:after="0" w:line="240" w:lineRule="auto"/>
        <w:ind w:left="225"/>
        <w:rPr>
          <w:rFonts w:ascii="Arial CE" w:hAnsi="Arial CE" w:cs="Arial CE"/>
          <w:b/>
          <w:bCs/>
          <w:lang w:eastAsia="pl-PL"/>
        </w:rPr>
      </w:pPr>
      <w:r w:rsidRPr="006366AD">
        <w:rPr>
          <w:rFonts w:ascii="Arial CE" w:hAnsi="Arial CE" w:cs="Arial CE"/>
          <w:b/>
          <w:bCs/>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6366AD" w:rsidRPr="006366AD" w:rsidTr="006366AD">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6366AD" w:rsidRPr="006366AD" w:rsidRDefault="006366AD" w:rsidP="006366AD">
            <w:pPr>
              <w:spacing w:after="0" w:line="240" w:lineRule="auto"/>
              <w:jc w:val="center"/>
              <w:rPr>
                <w:rFonts w:ascii="Verdana" w:hAnsi="Verdana" w:cs="Times New Roman"/>
                <w:color w:val="000000"/>
                <w:sz w:val="17"/>
                <w:szCs w:val="17"/>
                <w:lang w:eastAsia="pl-PL"/>
              </w:rPr>
            </w:pPr>
            <w:r w:rsidRPr="006366AD">
              <w:rPr>
                <w:rFonts w:ascii="Verdana" w:hAnsi="Verdana" w:cs="Times New Roman"/>
                <w:b/>
                <w:bCs/>
                <w:color w:val="000000"/>
                <w:sz w:val="17"/>
                <w:szCs w:val="17"/>
                <w:lang w:eastAsia="pl-PL"/>
              </w:rPr>
              <w:t> </w:t>
            </w:r>
          </w:p>
        </w:tc>
        <w:tc>
          <w:tcPr>
            <w:tcW w:w="0" w:type="auto"/>
            <w:vAlign w:val="center"/>
            <w:hideMark/>
          </w:tcPr>
          <w:p w:rsidR="006366AD" w:rsidRPr="006366AD" w:rsidRDefault="006366AD" w:rsidP="006366AD">
            <w:pPr>
              <w:spacing w:after="0" w:line="240" w:lineRule="auto"/>
              <w:jc w:val="center"/>
              <w:rPr>
                <w:rFonts w:ascii="Verdana" w:hAnsi="Verdana" w:cs="Times New Roman"/>
                <w:color w:val="000000"/>
                <w:sz w:val="17"/>
                <w:szCs w:val="17"/>
                <w:lang w:eastAsia="pl-PL"/>
              </w:rPr>
            </w:pPr>
            <w:r w:rsidRPr="006366AD">
              <w:rPr>
                <w:rFonts w:ascii="Verdana" w:hAnsi="Verdana" w:cs="Times New Roman"/>
                <w:b/>
                <w:bCs/>
                <w:color w:val="000000"/>
                <w:sz w:val="17"/>
                <w:szCs w:val="17"/>
                <w:lang w:eastAsia="pl-PL"/>
              </w:rPr>
              <w:t>przewiduje się udzielenie zamówień uzupełniających</w:t>
            </w:r>
          </w:p>
        </w:tc>
      </w:tr>
    </w:tbl>
    <w:p w:rsidR="006366AD" w:rsidRPr="006366AD" w:rsidRDefault="006366AD" w:rsidP="006366AD">
      <w:pPr>
        <w:numPr>
          <w:ilvl w:val="0"/>
          <w:numId w:val="2"/>
        </w:numPr>
        <w:spacing w:after="0" w:line="240" w:lineRule="auto"/>
        <w:ind w:left="450"/>
        <w:rPr>
          <w:rFonts w:ascii="Arial CE" w:hAnsi="Arial CE" w:cs="Arial CE"/>
          <w:lang w:eastAsia="pl-PL"/>
        </w:rPr>
      </w:pPr>
      <w:r w:rsidRPr="006366AD">
        <w:rPr>
          <w:rFonts w:ascii="Arial CE" w:hAnsi="Arial CE" w:cs="Arial CE"/>
          <w:b/>
          <w:bCs/>
          <w:lang w:eastAsia="pl-PL"/>
        </w:rPr>
        <w:t>Określenie przedmiotu oraz wielkości lub zakresu zamówień uzupełniających</w:t>
      </w:r>
    </w:p>
    <w:p w:rsidR="006366AD" w:rsidRPr="006366AD" w:rsidRDefault="006366AD" w:rsidP="006366AD">
      <w:pPr>
        <w:numPr>
          <w:ilvl w:val="0"/>
          <w:numId w:val="2"/>
        </w:numPr>
        <w:spacing w:after="0" w:line="240" w:lineRule="auto"/>
        <w:ind w:left="450"/>
        <w:rPr>
          <w:rFonts w:ascii="Arial CE" w:hAnsi="Arial CE" w:cs="Arial CE"/>
          <w:lang w:eastAsia="pl-PL"/>
        </w:rPr>
      </w:pP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II.1.6) Wspólny Słownik Zamówień (CPV):</w:t>
      </w:r>
      <w:r w:rsidRPr="006366AD">
        <w:rPr>
          <w:rFonts w:ascii="Arial CE" w:hAnsi="Arial CE" w:cs="Arial CE"/>
          <w:lang w:eastAsia="pl-PL"/>
        </w:rPr>
        <w:t xml:space="preserve"> 33.60.00.00-6.</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II.1.7) Czy dopuszcza się złożenie oferty częściowej:</w:t>
      </w:r>
      <w:r w:rsidRPr="006366AD">
        <w:rPr>
          <w:rFonts w:ascii="Arial CE" w:hAnsi="Arial CE" w:cs="Arial CE"/>
          <w:lang w:eastAsia="pl-PL"/>
        </w:rPr>
        <w:t xml:space="preserve"> tak, liczba części: 9.</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II.1.8) Czy dopuszcza się złożenie oferty wariantowej:</w:t>
      </w:r>
      <w:r w:rsidRPr="006366AD">
        <w:rPr>
          <w:rFonts w:ascii="Arial CE" w:hAnsi="Arial CE" w:cs="Arial CE"/>
          <w:lang w:eastAsia="pl-PL"/>
        </w:rPr>
        <w:t xml:space="preserve"> nie.</w:t>
      </w:r>
    </w:p>
    <w:p w:rsidR="006366AD" w:rsidRPr="006366AD" w:rsidRDefault="006366AD" w:rsidP="006366AD">
      <w:pPr>
        <w:spacing w:after="0" w:line="240" w:lineRule="auto"/>
        <w:rPr>
          <w:rFonts w:ascii="Arial CE" w:hAnsi="Arial CE" w:cs="Arial CE"/>
          <w:lang w:eastAsia="pl-PL"/>
        </w:rPr>
      </w:pP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II.2) CZAS TRWANIA ZAMÓWIENIA LUB TERMIN WYKONANIA:</w:t>
      </w:r>
      <w:r w:rsidRPr="006366AD">
        <w:rPr>
          <w:rFonts w:ascii="Arial CE" w:hAnsi="Arial CE" w:cs="Arial CE"/>
          <w:lang w:eastAsia="pl-PL"/>
        </w:rPr>
        <w:t xml:space="preserve"> Okres w miesiącach: 12.</w:t>
      </w:r>
    </w:p>
    <w:p w:rsidR="006366AD" w:rsidRPr="006366AD" w:rsidRDefault="006366AD" w:rsidP="006366AD">
      <w:pPr>
        <w:spacing w:after="0" w:line="240" w:lineRule="auto"/>
        <w:rPr>
          <w:rFonts w:ascii="Arial CE" w:hAnsi="Arial CE" w:cs="Arial CE"/>
          <w:b/>
          <w:bCs/>
          <w:sz w:val="24"/>
          <w:szCs w:val="24"/>
          <w:u w:val="single"/>
          <w:lang w:eastAsia="pl-PL"/>
        </w:rPr>
      </w:pPr>
      <w:r w:rsidRPr="006366AD">
        <w:rPr>
          <w:rFonts w:ascii="Arial CE" w:hAnsi="Arial CE" w:cs="Arial CE"/>
          <w:b/>
          <w:bCs/>
          <w:sz w:val="24"/>
          <w:szCs w:val="24"/>
          <w:u w:val="single"/>
          <w:lang w:eastAsia="pl-PL"/>
        </w:rPr>
        <w:t>SEKCJA III: INFORMACJE O CHARAKTERZE PRAWNYM, EKONOMICZNYM, FINANSOWYM I TECHNICZNYM</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III.1) WADIUM</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Informacja na temat wadium:</w:t>
      </w:r>
      <w:r w:rsidRPr="006366AD">
        <w:rPr>
          <w:rFonts w:ascii="Arial CE" w:hAnsi="Arial CE" w:cs="Arial CE"/>
          <w:lang w:eastAsia="pl-PL"/>
        </w:rPr>
        <w:t xml:space="preserve"> Zamawiający nie przewiduje wnoszenia wadium</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III.2) ZALICZKI</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III.3) WARUNKI UDZIAŁU W POSTĘPOWANIU ORAZ OPIS SPOSOBU DOKONYWANIA OCENY SPEŁNIANIA TYCH WARUNKÓW</w:t>
      </w:r>
    </w:p>
    <w:p w:rsidR="006366AD" w:rsidRPr="006366AD" w:rsidRDefault="006366AD" w:rsidP="006366AD">
      <w:pPr>
        <w:numPr>
          <w:ilvl w:val="0"/>
          <w:numId w:val="3"/>
        </w:numPr>
        <w:spacing w:after="0" w:line="240" w:lineRule="auto"/>
        <w:ind w:left="675"/>
        <w:rPr>
          <w:rFonts w:ascii="Arial CE" w:hAnsi="Arial CE" w:cs="Arial CE"/>
          <w:lang w:eastAsia="pl-PL"/>
        </w:rPr>
      </w:pPr>
      <w:r w:rsidRPr="006366AD">
        <w:rPr>
          <w:rFonts w:ascii="Arial CE" w:hAnsi="Arial CE" w:cs="Arial CE"/>
          <w:b/>
          <w:bCs/>
          <w:lang w:eastAsia="pl-PL"/>
        </w:rPr>
        <w:lastRenderedPageBreak/>
        <w:t>III. 3.1) Uprawnienia do wykonywania określonej działalności lub czynności, jeżeli przepisy prawa nakładają obowiązek ich posiadania</w:t>
      </w:r>
    </w:p>
    <w:p w:rsidR="006366AD" w:rsidRPr="006366AD" w:rsidRDefault="006366AD" w:rsidP="006366AD">
      <w:pPr>
        <w:spacing w:after="0" w:line="240" w:lineRule="auto"/>
        <w:ind w:left="675"/>
        <w:rPr>
          <w:rFonts w:ascii="Arial CE" w:hAnsi="Arial CE" w:cs="Arial CE"/>
          <w:lang w:eastAsia="pl-PL"/>
        </w:rPr>
      </w:pPr>
      <w:r w:rsidRPr="006366AD">
        <w:rPr>
          <w:rFonts w:ascii="Arial CE" w:hAnsi="Arial CE" w:cs="Arial CE"/>
          <w:b/>
          <w:bCs/>
          <w:lang w:eastAsia="pl-PL"/>
        </w:rPr>
        <w:t>Opis sposobu dokonywania oceny spełniania tego warunku</w:t>
      </w:r>
    </w:p>
    <w:p w:rsidR="006366AD" w:rsidRPr="006366AD" w:rsidRDefault="006366AD" w:rsidP="006366AD">
      <w:pPr>
        <w:numPr>
          <w:ilvl w:val="1"/>
          <w:numId w:val="3"/>
        </w:numPr>
        <w:spacing w:after="0" w:line="240" w:lineRule="auto"/>
        <w:ind w:left="1125"/>
        <w:rPr>
          <w:rFonts w:ascii="Arial CE" w:hAnsi="Arial CE" w:cs="Arial CE"/>
          <w:lang w:eastAsia="pl-PL"/>
        </w:rPr>
      </w:pPr>
      <w:r w:rsidRPr="006366AD">
        <w:rPr>
          <w:rFonts w:ascii="Arial CE" w:hAnsi="Arial CE" w:cs="Arial CE"/>
          <w:lang w:eastAsia="pl-PL"/>
        </w:rPr>
        <w:t>koncesja, zezwolenie lub licencja, jeżeli ustawy nakładają obowiązek posiadania koncesji zezwolenia lub licencji na prowadzenie działalności gospodarczej objętej przedmiotem zamówienia ocena spełnienia warunków wymaganych od wykonawców zostanie dokonana według formuły spełnia - nie spełnia. Oświadczenia i dokumenty będą badane pod względem formalnoprawnym, pod względem ich aktualności, a także czy informacje w nich zawarte potwierdzają spełnienie wymagań Zamawiającego. Nie spełnienie chociażby jednego warunku skutkować będzie wykluczeniem wykonawcy z postępowania.</w:t>
      </w:r>
    </w:p>
    <w:p w:rsidR="006366AD" w:rsidRPr="006366AD" w:rsidRDefault="006366AD" w:rsidP="006366AD">
      <w:pPr>
        <w:numPr>
          <w:ilvl w:val="0"/>
          <w:numId w:val="3"/>
        </w:numPr>
        <w:spacing w:after="0" w:line="240" w:lineRule="auto"/>
        <w:ind w:left="675"/>
        <w:rPr>
          <w:rFonts w:ascii="Arial CE" w:hAnsi="Arial CE" w:cs="Arial CE"/>
          <w:lang w:eastAsia="pl-PL"/>
        </w:rPr>
      </w:pPr>
      <w:r w:rsidRPr="006366AD">
        <w:rPr>
          <w:rFonts w:ascii="Arial CE" w:hAnsi="Arial CE" w:cs="Arial CE"/>
          <w:b/>
          <w:bCs/>
          <w:lang w:eastAsia="pl-PL"/>
        </w:rPr>
        <w:t>III.3.2) Wiedza i doświadczenie</w:t>
      </w:r>
    </w:p>
    <w:p w:rsidR="006366AD" w:rsidRPr="006366AD" w:rsidRDefault="006366AD" w:rsidP="006366AD">
      <w:pPr>
        <w:spacing w:after="0" w:line="240" w:lineRule="auto"/>
        <w:ind w:left="675"/>
        <w:rPr>
          <w:rFonts w:ascii="Arial CE" w:hAnsi="Arial CE" w:cs="Arial CE"/>
          <w:lang w:eastAsia="pl-PL"/>
        </w:rPr>
      </w:pPr>
      <w:r w:rsidRPr="006366AD">
        <w:rPr>
          <w:rFonts w:ascii="Arial CE" w:hAnsi="Arial CE" w:cs="Arial CE"/>
          <w:b/>
          <w:bCs/>
          <w:lang w:eastAsia="pl-PL"/>
        </w:rPr>
        <w:t>Opis sposobu dokonywania oceny spełniania tego warunku</w:t>
      </w:r>
    </w:p>
    <w:p w:rsidR="006366AD" w:rsidRPr="006366AD" w:rsidRDefault="006366AD" w:rsidP="006366AD">
      <w:pPr>
        <w:numPr>
          <w:ilvl w:val="1"/>
          <w:numId w:val="3"/>
        </w:numPr>
        <w:spacing w:after="0" w:line="240" w:lineRule="auto"/>
        <w:ind w:left="1125"/>
        <w:rPr>
          <w:rFonts w:ascii="Arial CE" w:hAnsi="Arial CE" w:cs="Arial CE"/>
          <w:lang w:eastAsia="pl-PL"/>
        </w:rPr>
      </w:pPr>
      <w:r w:rsidRPr="006366AD">
        <w:rPr>
          <w:rFonts w:ascii="Arial CE" w:hAnsi="Arial CE" w:cs="Arial CE"/>
          <w:lang w:eastAsia="pl-PL"/>
        </w:rPr>
        <w:t>Zamawiający określa szczegółowo warunek w tym zakresie: przedstawienie wykaz wykonanych , a w przypadku świadczeń okresowych lub ciągłych również wykonywanych, głównych dostaw lub usług, w okresie ostatnich 3 lat przed upływem terminu składania ofert , a jeżeli okres prowadzenia działalności jest krótszy, w tym okresie, wraz z podaniem ich wartości, przedmiotu, dat wykonania i podmiotów, na rzecz których dostawy lub usługi zostały wykonane, oraz załączeniem dowodów, czy zostały wykonane lub są wykonywane należycie: min. 2 dostawy odpowiadające swoim rodzajem i wartością dostawom lub usługom stanowiącym przedmiot zamówienia, ocena spełnienia warunków wymaganych od wykonawców zostanie dokonana według formuły spełnia - nie spełnia. Oświadczenia i dokumenty będą badane pod względem formalnoprawnym, pod względem ich aktualności, a także czy informacje w nich zawarte potwierdzają spełnienie wymagań Zamawiającego. Nie spełnienie chociażby jednego warunku skutkować będzie wykluczeniem wykonawcy z postępowania.</w:t>
      </w:r>
    </w:p>
    <w:p w:rsidR="006366AD" w:rsidRPr="006366AD" w:rsidRDefault="006366AD" w:rsidP="006366AD">
      <w:pPr>
        <w:numPr>
          <w:ilvl w:val="0"/>
          <w:numId w:val="3"/>
        </w:numPr>
        <w:spacing w:after="0" w:line="240" w:lineRule="auto"/>
        <w:ind w:left="675"/>
        <w:rPr>
          <w:rFonts w:ascii="Arial CE" w:hAnsi="Arial CE" w:cs="Arial CE"/>
          <w:lang w:eastAsia="pl-PL"/>
        </w:rPr>
      </w:pPr>
      <w:r w:rsidRPr="006366AD">
        <w:rPr>
          <w:rFonts w:ascii="Arial CE" w:hAnsi="Arial CE" w:cs="Arial CE"/>
          <w:b/>
          <w:bCs/>
          <w:lang w:eastAsia="pl-PL"/>
        </w:rPr>
        <w:t>III.3.3) Potencjał techniczny</w:t>
      </w:r>
    </w:p>
    <w:p w:rsidR="006366AD" w:rsidRPr="006366AD" w:rsidRDefault="006366AD" w:rsidP="006366AD">
      <w:pPr>
        <w:spacing w:after="0" w:line="240" w:lineRule="auto"/>
        <w:ind w:left="675"/>
        <w:rPr>
          <w:rFonts w:ascii="Arial CE" w:hAnsi="Arial CE" w:cs="Arial CE"/>
          <w:lang w:eastAsia="pl-PL"/>
        </w:rPr>
      </w:pPr>
      <w:r w:rsidRPr="006366AD">
        <w:rPr>
          <w:rFonts w:ascii="Arial CE" w:hAnsi="Arial CE" w:cs="Arial CE"/>
          <w:b/>
          <w:bCs/>
          <w:lang w:eastAsia="pl-PL"/>
        </w:rPr>
        <w:t>Opis sposobu dokonywania oceny spełniania tego warunku</w:t>
      </w:r>
    </w:p>
    <w:p w:rsidR="006366AD" w:rsidRPr="006366AD" w:rsidRDefault="006366AD" w:rsidP="006366AD">
      <w:pPr>
        <w:numPr>
          <w:ilvl w:val="1"/>
          <w:numId w:val="3"/>
        </w:numPr>
        <w:spacing w:after="0" w:line="240" w:lineRule="auto"/>
        <w:ind w:left="1125"/>
        <w:rPr>
          <w:rFonts w:ascii="Arial CE" w:hAnsi="Arial CE" w:cs="Arial CE"/>
          <w:lang w:eastAsia="pl-PL"/>
        </w:rPr>
      </w:pPr>
      <w:r w:rsidRPr="006366AD">
        <w:rPr>
          <w:rFonts w:ascii="Arial CE" w:hAnsi="Arial CE" w:cs="Arial CE"/>
          <w:lang w:eastAsia="pl-PL"/>
        </w:rPr>
        <w:t>Zamawiający nie określa szczegółowego warunku w tym zakresie</w:t>
      </w:r>
    </w:p>
    <w:p w:rsidR="006366AD" w:rsidRPr="006366AD" w:rsidRDefault="006366AD" w:rsidP="006366AD">
      <w:pPr>
        <w:numPr>
          <w:ilvl w:val="0"/>
          <w:numId w:val="3"/>
        </w:numPr>
        <w:spacing w:after="0" w:line="240" w:lineRule="auto"/>
        <w:ind w:left="675"/>
        <w:rPr>
          <w:rFonts w:ascii="Arial CE" w:hAnsi="Arial CE" w:cs="Arial CE"/>
          <w:lang w:eastAsia="pl-PL"/>
        </w:rPr>
      </w:pPr>
      <w:r w:rsidRPr="006366AD">
        <w:rPr>
          <w:rFonts w:ascii="Arial CE" w:hAnsi="Arial CE" w:cs="Arial CE"/>
          <w:b/>
          <w:bCs/>
          <w:lang w:eastAsia="pl-PL"/>
        </w:rPr>
        <w:t>III.3.4) Osoby zdolne do wykonania zamówienia</w:t>
      </w:r>
    </w:p>
    <w:p w:rsidR="006366AD" w:rsidRPr="006366AD" w:rsidRDefault="006366AD" w:rsidP="006366AD">
      <w:pPr>
        <w:spacing w:after="0" w:line="240" w:lineRule="auto"/>
        <w:ind w:left="675"/>
        <w:rPr>
          <w:rFonts w:ascii="Arial CE" w:hAnsi="Arial CE" w:cs="Arial CE"/>
          <w:lang w:eastAsia="pl-PL"/>
        </w:rPr>
      </w:pPr>
      <w:r w:rsidRPr="006366AD">
        <w:rPr>
          <w:rFonts w:ascii="Arial CE" w:hAnsi="Arial CE" w:cs="Arial CE"/>
          <w:b/>
          <w:bCs/>
          <w:lang w:eastAsia="pl-PL"/>
        </w:rPr>
        <w:t>Opis sposobu dokonywania oceny spełniania tego warunku</w:t>
      </w:r>
    </w:p>
    <w:p w:rsidR="006366AD" w:rsidRPr="006366AD" w:rsidRDefault="006366AD" w:rsidP="006366AD">
      <w:pPr>
        <w:numPr>
          <w:ilvl w:val="1"/>
          <w:numId w:val="3"/>
        </w:numPr>
        <w:spacing w:after="0" w:line="240" w:lineRule="auto"/>
        <w:ind w:left="1125"/>
        <w:rPr>
          <w:rFonts w:ascii="Arial CE" w:hAnsi="Arial CE" w:cs="Arial CE"/>
          <w:lang w:eastAsia="pl-PL"/>
        </w:rPr>
      </w:pPr>
      <w:r w:rsidRPr="006366AD">
        <w:rPr>
          <w:rFonts w:ascii="Arial CE" w:hAnsi="Arial CE" w:cs="Arial CE"/>
          <w:lang w:eastAsia="pl-PL"/>
        </w:rPr>
        <w:t>Zamawiający nie określa szczegółowego warunku w tym zakresie</w:t>
      </w:r>
    </w:p>
    <w:p w:rsidR="006366AD" w:rsidRPr="006366AD" w:rsidRDefault="006366AD" w:rsidP="006366AD">
      <w:pPr>
        <w:numPr>
          <w:ilvl w:val="0"/>
          <w:numId w:val="3"/>
        </w:numPr>
        <w:spacing w:after="0" w:line="240" w:lineRule="auto"/>
        <w:ind w:left="675"/>
        <w:rPr>
          <w:rFonts w:ascii="Arial CE" w:hAnsi="Arial CE" w:cs="Arial CE"/>
          <w:lang w:eastAsia="pl-PL"/>
        </w:rPr>
      </w:pPr>
      <w:r w:rsidRPr="006366AD">
        <w:rPr>
          <w:rFonts w:ascii="Arial CE" w:hAnsi="Arial CE" w:cs="Arial CE"/>
          <w:b/>
          <w:bCs/>
          <w:lang w:eastAsia="pl-PL"/>
        </w:rPr>
        <w:t>III.3.5) Sytuacja ekonomiczna i finansowa</w:t>
      </w:r>
    </w:p>
    <w:p w:rsidR="006366AD" w:rsidRPr="006366AD" w:rsidRDefault="006366AD" w:rsidP="006366AD">
      <w:pPr>
        <w:spacing w:after="0" w:line="240" w:lineRule="auto"/>
        <w:ind w:left="675"/>
        <w:rPr>
          <w:rFonts w:ascii="Arial CE" w:hAnsi="Arial CE" w:cs="Arial CE"/>
          <w:lang w:eastAsia="pl-PL"/>
        </w:rPr>
      </w:pPr>
      <w:r w:rsidRPr="006366AD">
        <w:rPr>
          <w:rFonts w:ascii="Arial CE" w:hAnsi="Arial CE" w:cs="Arial CE"/>
          <w:b/>
          <w:bCs/>
          <w:lang w:eastAsia="pl-PL"/>
        </w:rPr>
        <w:t>Opis sposobu dokonywania oceny spełniania tego warunku</w:t>
      </w:r>
    </w:p>
    <w:p w:rsidR="006366AD" w:rsidRPr="006366AD" w:rsidRDefault="006366AD" w:rsidP="006366AD">
      <w:pPr>
        <w:numPr>
          <w:ilvl w:val="1"/>
          <w:numId w:val="3"/>
        </w:numPr>
        <w:spacing w:after="0" w:line="240" w:lineRule="auto"/>
        <w:ind w:left="1125"/>
        <w:rPr>
          <w:rFonts w:ascii="Arial CE" w:hAnsi="Arial CE" w:cs="Arial CE"/>
          <w:lang w:eastAsia="pl-PL"/>
        </w:rPr>
      </w:pPr>
      <w:r w:rsidRPr="006366AD">
        <w:rPr>
          <w:rFonts w:ascii="Arial CE" w:hAnsi="Arial CE" w:cs="Arial CE"/>
          <w:lang w:eastAsia="pl-PL"/>
        </w:rPr>
        <w:t>Zamawiający określa szczegółowo warunek w tym zakresie: opłacona polisa, a w przypadku jej braku, innego dokumentu potwierdzającego, że wykonawca jest ubezpieczony od odpowiedzialności cywilnej w zakresie prowadzonej działalności związanej z przedmiotem zamówienia, ocena spełnienia warunków wymaganych od wykonawców zostanie dokonana według formuły spełnia - nie spełnia. Oświadczenia i dokumenty będą badane pod względem formalnoprawnym, pod względem ich aktualności, a także czy informacje w nich zawarte potwierdzają spełnienie wymagań Zamawiającego. Nie spełnienie chociażby jednego warunku skutkować będzie wykluczeniem wykonawcy z postępowania.</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III.4) INFORMACJA O OŚWIADCZENIACH LUB DOKUMENTACH, JAKIE MAJĄ DOSTARCZYĆ WYKONAWCY W CELU POTWIERDZENIA SPEŁNIANIA WARUNKÓW UDZIAŁU W POSTĘPOWANIU ORAZ NIEPODLEGANIA WYKLUCZENIU NA PODSTAWIE ART. 24 UST. 1 USTAWY</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III.4.1) W zakresie wykazania spełniania przez wykonawcę warunków, o których mowa w art. 22 ust. 1 ustawy, oprócz oświadczenia o spełnianiu warunków udziału w postępowaniu należy przedłożyć:</w:t>
      </w:r>
    </w:p>
    <w:p w:rsidR="006366AD" w:rsidRPr="006366AD" w:rsidRDefault="006366AD" w:rsidP="006366AD">
      <w:pPr>
        <w:numPr>
          <w:ilvl w:val="0"/>
          <w:numId w:val="4"/>
        </w:numPr>
        <w:spacing w:after="0" w:line="240" w:lineRule="auto"/>
        <w:ind w:right="300"/>
        <w:jc w:val="both"/>
        <w:rPr>
          <w:rFonts w:ascii="Arial CE" w:hAnsi="Arial CE" w:cs="Arial CE"/>
          <w:lang w:eastAsia="pl-PL"/>
        </w:rPr>
      </w:pPr>
      <w:r w:rsidRPr="006366AD">
        <w:rPr>
          <w:rFonts w:ascii="Arial CE" w:hAnsi="Arial CE" w:cs="Arial CE"/>
          <w:lang w:eastAsia="pl-PL"/>
        </w:rPr>
        <w:t>potwierdzenie posiadania uprawnień do wykonywania określonej działalności lub czynności, jeżeli przepisy prawa nakładają obowiązek ich posiadania, w szczególności koncesje, zezwolenia lub licencje;</w:t>
      </w:r>
    </w:p>
    <w:p w:rsidR="006366AD" w:rsidRPr="006366AD" w:rsidRDefault="006366AD" w:rsidP="006366AD">
      <w:pPr>
        <w:numPr>
          <w:ilvl w:val="0"/>
          <w:numId w:val="4"/>
        </w:numPr>
        <w:spacing w:after="0" w:line="240" w:lineRule="auto"/>
        <w:ind w:right="300"/>
        <w:jc w:val="both"/>
        <w:rPr>
          <w:rFonts w:ascii="Arial CE" w:hAnsi="Arial CE" w:cs="Arial CE"/>
          <w:lang w:eastAsia="pl-PL"/>
        </w:rPr>
      </w:pPr>
      <w:r w:rsidRPr="006366AD">
        <w:rPr>
          <w:rFonts w:ascii="Arial CE" w:hAnsi="Arial CE" w:cs="Arial CE"/>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6366AD" w:rsidRPr="006366AD" w:rsidRDefault="006366AD" w:rsidP="006366AD">
      <w:pPr>
        <w:numPr>
          <w:ilvl w:val="0"/>
          <w:numId w:val="4"/>
        </w:numPr>
        <w:spacing w:after="0" w:line="240" w:lineRule="auto"/>
        <w:ind w:right="300"/>
        <w:jc w:val="both"/>
        <w:rPr>
          <w:rFonts w:ascii="Arial CE" w:hAnsi="Arial CE" w:cs="Arial CE"/>
          <w:lang w:eastAsia="pl-PL"/>
        </w:rPr>
      </w:pPr>
      <w:r w:rsidRPr="006366AD">
        <w:rPr>
          <w:rFonts w:ascii="Arial CE" w:hAnsi="Arial CE" w:cs="Arial CE"/>
          <w:lang w:eastAsia="pl-PL"/>
        </w:rPr>
        <w:t>opłaconą polisę, a w przypadku jej braku, inny dokument potwierdzający, że wykonawca jest ubezpieczony od odpowiedzialności cywilnej w zakresie prowadzonej działalności związanej z przedmiotem zamówienia.</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6366AD" w:rsidRPr="006366AD" w:rsidRDefault="006366AD" w:rsidP="006366AD">
      <w:pPr>
        <w:numPr>
          <w:ilvl w:val="0"/>
          <w:numId w:val="5"/>
        </w:numPr>
        <w:spacing w:after="0" w:line="240" w:lineRule="auto"/>
        <w:ind w:right="300"/>
        <w:jc w:val="both"/>
        <w:rPr>
          <w:rFonts w:ascii="Arial CE" w:hAnsi="Arial CE" w:cs="Arial CE"/>
          <w:lang w:eastAsia="pl-PL"/>
        </w:rPr>
      </w:pPr>
      <w:r w:rsidRPr="006366AD">
        <w:rPr>
          <w:rFonts w:ascii="Arial CE" w:hAnsi="Arial CE" w:cs="Arial CE"/>
          <w:lang w:eastAsia="pl-PL"/>
        </w:rPr>
        <w:t>opłaconą polisę, a w przypadku jej braku, inny dokument potwierdzający, że inny podmiot jest ubezpieczony od odpowiedzialności cywilnej w zakresie prowadzonej działalności związanej z przedmiotem zamówienia;</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III.4.2) W zakresie potwierdzenia niepodlegania wykluczeniu na podstawie art. 24 ust. 1 ustawy, należy przedłożyć:</w:t>
      </w:r>
    </w:p>
    <w:p w:rsidR="006366AD" w:rsidRPr="006366AD" w:rsidRDefault="006366AD" w:rsidP="006366AD">
      <w:pPr>
        <w:numPr>
          <w:ilvl w:val="0"/>
          <w:numId w:val="6"/>
        </w:numPr>
        <w:spacing w:after="0" w:line="240" w:lineRule="auto"/>
        <w:ind w:right="300"/>
        <w:jc w:val="both"/>
        <w:rPr>
          <w:rFonts w:ascii="Arial CE" w:hAnsi="Arial CE" w:cs="Arial CE"/>
          <w:lang w:eastAsia="pl-PL"/>
        </w:rPr>
      </w:pPr>
      <w:r w:rsidRPr="006366AD">
        <w:rPr>
          <w:rFonts w:ascii="Arial CE" w:hAnsi="Arial CE" w:cs="Arial CE"/>
          <w:lang w:eastAsia="pl-PL"/>
        </w:rPr>
        <w:t>oświadczenie o braku podstaw do wykluczenia;</w:t>
      </w:r>
    </w:p>
    <w:p w:rsidR="006366AD" w:rsidRPr="006366AD" w:rsidRDefault="006366AD" w:rsidP="006366AD">
      <w:pPr>
        <w:numPr>
          <w:ilvl w:val="0"/>
          <w:numId w:val="6"/>
        </w:numPr>
        <w:spacing w:after="0" w:line="240" w:lineRule="auto"/>
        <w:ind w:right="300"/>
        <w:jc w:val="both"/>
        <w:rPr>
          <w:rFonts w:ascii="Arial CE" w:hAnsi="Arial CE" w:cs="Arial CE"/>
          <w:lang w:eastAsia="pl-PL"/>
        </w:rPr>
      </w:pPr>
      <w:r w:rsidRPr="006366AD">
        <w:rPr>
          <w:rFonts w:ascii="Arial CE" w:hAnsi="Arial CE" w:cs="Arial CE"/>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6366AD" w:rsidRPr="006366AD" w:rsidRDefault="006366AD" w:rsidP="006366AD">
      <w:pPr>
        <w:numPr>
          <w:ilvl w:val="0"/>
          <w:numId w:val="6"/>
        </w:numPr>
        <w:spacing w:after="0" w:line="240" w:lineRule="auto"/>
        <w:ind w:right="300"/>
        <w:jc w:val="both"/>
        <w:rPr>
          <w:rFonts w:ascii="Arial CE" w:hAnsi="Arial CE" w:cs="Arial CE"/>
          <w:lang w:eastAsia="pl-PL"/>
        </w:rPr>
      </w:pPr>
      <w:r w:rsidRPr="006366AD">
        <w:rPr>
          <w:rFonts w:ascii="Arial CE" w:hAnsi="Arial CE" w:cs="Arial CE"/>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6366AD" w:rsidRPr="006366AD" w:rsidRDefault="006366AD" w:rsidP="006366AD">
      <w:pPr>
        <w:numPr>
          <w:ilvl w:val="0"/>
          <w:numId w:val="6"/>
        </w:numPr>
        <w:spacing w:after="0" w:line="240" w:lineRule="auto"/>
        <w:ind w:right="300"/>
        <w:jc w:val="both"/>
        <w:rPr>
          <w:rFonts w:ascii="Arial CE" w:hAnsi="Arial CE" w:cs="Arial CE"/>
          <w:lang w:eastAsia="pl-PL"/>
        </w:rPr>
      </w:pPr>
      <w:r w:rsidRPr="006366AD">
        <w:rPr>
          <w:rFonts w:ascii="Arial CE" w:hAnsi="Arial CE" w:cs="Arial CE"/>
          <w:lang w:eastAsia="pl-PL"/>
        </w:rPr>
        <w:t>aktualną informację z Krajowego Rejestru Karnego w zakresie określonym w art. 24 ust. 1 pkt 4-8 ustawy, wystawioną nie wcześniej niż 6 miesięcy przed upływem terminu składania wniosków o dopuszczenie do udziału w postępowaniu o udzielenie zamówienia albo składania ofert;</w:t>
      </w:r>
    </w:p>
    <w:p w:rsidR="006366AD" w:rsidRPr="006366AD" w:rsidRDefault="006366AD" w:rsidP="006366AD">
      <w:pPr>
        <w:numPr>
          <w:ilvl w:val="0"/>
          <w:numId w:val="6"/>
        </w:numPr>
        <w:spacing w:after="0" w:line="240" w:lineRule="auto"/>
        <w:ind w:right="300"/>
        <w:jc w:val="both"/>
        <w:rPr>
          <w:rFonts w:ascii="Arial CE" w:hAnsi="Arial CE" w:cs="Arial CE"/>
          <w:lang w:eastAsia="pl-PL"/>
        </w:rPr>
      </w:pPr>
      <w:r w:rsidRPr="006366AD">
        <w:rPr>
          <w:rFonts w:ascii="Arial CE" w:hAnsi="Arial CE" w:cs="Arial CE"/>
          <w:lang w:eastAsia="pl-PL"/>
        </w:rPr>
        <w:t>aktualną informację z Krajowego Rejestru Karnego w zakresie określonym w art. 24 ust. 1 pkt 9 ustawy, wystawioną nie wcześniej niż 6 miesięcy przed upływem terminu składania wniosków o dopuszczenie do udziału w postępowaniu o udzielenie zamówienia albo składania ofert;</w:t>
      </w:r>
    </w:p>
    <w:p w:rsidR="006366AD" w:rsidRPr="006366AD" w:rsidRDefault="006366AD" w:rsidP="006366AD">
      <w:pPr>
        <w:numPr>
          <w:ilvl w:val="0"/>
          <w:numId w:val="6"/>
        </w:numPr>
        <w:spacing w:after="0" w:line="240" w:lineRule="auto"/>
        <w:ind w:right="300"/>
        <w:jc w:val="both"/>
        <w:rPr>
          <w:rFonts w:ascii="Arial CE" w:hAnsi="Arial CE" w:cs="Arial CE"/>
          <w:lang w:eastAsia="pl-PL"/>
        </w:rPr>
      </w:pPr>
      <w:r w:rsidRPr="006366AD">
        <w:rPr>
          <w:rFonts w:ascii="Arial CE" w:hAnsi="Arial CE" w:cs="Arial CE"/>
          <w:lang w:eastAsia="pl-PL"/>
        </w:rPr>
        <w:t>aktualną informację z Krajowego Rejestru Karnego w zakresie określonym w art. 24 ust. 1 pkt 10 i 11 ustawy, wystawioną nie wcześniej niż 6 miesięcy przed upływem terminu składania wniosków o dopuszczenie do udziału w postępowaniu o udzielenie zamówienia albo składania ofert;</w:t>
      </w:r>
    </w:p>
    <w:p w:rsidR="006366AD" w:rsidRPr="006366AD" w:rsidRDefault="006366AD" w:rsidP="006366AD">
      <w:pPr>
        <w:numPr>
          <w:ilvl w:val="0"/>
          <w:numId w:val="6"/>
        </w:numPr>
        <w:spacing w:after="0" w:line="240" w:lineRule="auto"/>
        <w:ind w:right="300"/>
        <w:jc w:val="both"/>
        <w:rPr>
          <w:rFonts w:ascii="Arial CE" w:hAnsi="Arial CE" w:cs="Arial CE"/>
          <w:lang w:eastAsia="pl-PL"/>
        </w:rPr>
      </w:pPr>
      <w:r w:rsidRPr="006366AD">
        <w:rPr>
          <w:rFonts w:ascii="Arial CE" w:hAnsi="Arial CE" w:cs="Arial CE"/>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6366AD" w:rsidRPr="006366AD" w:rsidRDefault="006366AD" w:rsidP="006366AD">
      <w:pPr>
        <w:spacing w:after="0" w:line="240" w:lineRule="auto"/>
        <w:ind w:left="225"/>
        <w:rPr>
          <w:rFonts w:ascii="Arial CE" w:hAnsi="Arial CE" w:cs="Arial CE"/>
          <w:b/>
          <w:bCs/>
          <w:lang w:eastAsia="pl-PL"/>
        </w:rPr>
      </w:pPr>
      <w:r w:rsidRPr="006366AD">
        <w:rPr>
          <w:rFonts w:ascii="Arial CE" w:hAnsi="Arial CE" w:cs="Arial CE"/>
          <w:b/>
          <w:bCs/>
          <w:lang w:eastAsia="pl-PL"/>
        </w:rPr>
        <w:t>III.4.3) Dokumenty podmiotów zagranicznych</w:t>
      </w:r>
    </w:p>
    <w:p w:rsidR="006366AD" w:rsidRPr="006366AD" w:rsidRDefault="006366AD" w:rsidP="006366AD">
      <w:pPr>
        <w:spacing w:after="0" w:line="240" w:lineRule="auto"/>
        <w:ind w:left="225"/>
        <w:rPr>
          <w:rFonts w:ascii="Arial CE" w:hAnsi="Arial CE" w:cs="Arial CE"/>
          <w:b/>
          <w:bCs/>
          <w:lang w:eastAsia="pl-PL"/>
        </w:rPr>
      </w:pPr>
      <w:r w:rsidRPr="006366AD">
        <w:rPr>
          <w:rFonts w:ascii="Arial CE" w:hAnsi="Arial CE" w:cs="Arial CE"/>
          <w:b/>
          <w:bCs/>
          <w:lang w:eastAsia="pl-PL"/>
        </w:rPr>
        <w:t>Jeżeli wykonawca ma siedzibę lub miejsce zamieszkania poza terytorium Rzeczypospolitej Polskiej, przedkłada:</w:t>
      </w:r>
    </w:p>
    <w:p w:rsidR="006366AD" w:rsidRPr="006366AD" w:rsidRDefault="006366AD" w:rsidP="006366AD">
      <w:pPr>
        <w:spacing w:after="0" w:line="240" w:lineRule="auto"/>
        <w:ind w:left="225"/>
        <w:rPr>
          <w:rFonts w:ascii="Arial CE" w:hAnsi="Arial CE" w:cs="Arial CE"/>
          <w:b/>
          <w:bCs/>
          <w:lang w:eastAsia="pl-PL"/>
        </w:rPr>
      </w:pPr>
      <w:r w:rsidRPr="006366AD">
        <w:rPr>
          <w:rFonts w:ascii="Arial CE" w:hAnsi="Arial CE" w:cs="Arial CE"/>
          <w:b/>
          <w:bCs/>
          <w:lang w:eastAsia="pl-PL"/>
        </w:rPr>
        <w:t>III.4.3.1) dokument wystawiony w kraju, w którym ma siedzibę lub miejsce zamieszkania potwierdzający, że:</w:t>
      </w:r>
    </w:p>
    <w:p w:rsidR="006366AD" w:rsidRPr="006366AD" w:rsidRDefault="006366AD" w:rsidP="006366AD">
      <w:pPr>
        <w:numPr>
          <w:ilvl w:val="0"/>
          <w:numId w:val="7"/>
        </w:numPr>
        <w:spacing w:after="0" w:line="240" w:lineRule="auto"/>
        <w:ind w:right="300"/>
        <w:jc w:val="both"/>
        <w:rPr>
          <w:rFonts w:ascii="Arial CE" w:hAnsi="Arial CE" w:cs="Arial CE"/>
          <w:lang w:eastAsia="pl-PL"/>
        </w:rPr>
      </w:pPr>
      <w:r w:rsidRPr="006366AD">
        <w:rPr>
          <w:rFonts w:ascii="Arial CE" w:hAnsi="Arial CE" w:cs="Arial CE"/>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6366AD" w:rsidRPr="006366AD" w:rsidRDefault="006366AD" w:rsidP="006366AD">
      <w:pPr>
        <w:numPr>
          <w:ilvl w:val="0"/>
          <w:numId w:val="7"/>
        </w:numPr>
        <w:spacing w:after="0" w:line="240" w:lineRule="auto"/>
        <w:ind w:right="300"/>
        <w:jc w:val="both"/>
        <w:rPr>
          <w:rFonts w:ascii="Arial CE" w:hAnsi="Arial CE" w:cs="Arial CE"/>
          <w:lang w:eastAsia="pl-PL"/>
        </w:rPr>
      </w:pPr>
      <w:r w:rsidRPr="006366AD">
        <w:rPr>
          <w:rFonts w:ascii="Arial CE" w:hAnsi="Arial CE" w:cs="Arial CE"/>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6366AD" w:rsidRPr="006366AD" w:rsidRDefault="006366AD" w:rsidP="006366AD">
      <w:pPr>
        <w:numPr>
          <w:ilvl w:val="0"/>
          <w:numId w:val="7"/>
        </w:numPr>
        <w:spacing w:after="0" w:line="240" w:lineRule="auto"/>
        <w:ind w:right="300"/>
        <w:jc w:val="both"/>
        <w:rPr>
          <w:rFonts w:ascii="Arial CE" w:hAnsi="Arial CE" w:cs="Arial CE"/>
          <w:lang w:eastAsia="pl-PL"/>
        </w:rPr>
      </w:pPr>
      <w:r w:rsidRPr="006366AD">
        <w:rPr>
          <w:rFonts w:ascii="Arial CE" w:hAnsi="Arial CE" w:cs="Arial CE"/>
          <w:lang w:eastAsia="pl-PL"/>
        </w:rPr>
        <w:t>nie orzeczono wobec niego zakazu ubiegania się o zamówienie - wystawiony nie wcześniej niż 6 miesięcy przed upływem terminu składania wniosków o dopuszczenie do udziału w postępowaniu o udzielenie zamówienia albo składania ofert;</w:t>
      </w:r>
    </w:p>
    <w:p w:rsidR="006366AD" w:rsidRPr="006366AD" w:rsidRDefault="006366AD" w:rsidP="006366AD">
      <w:pPr>
        <w:spacing w:after="0" w:line="240" w:lineRule="auto"/>
        <w:ind w:left="225"/>
        <w:rPr>
          <w:rFonts w:ascii="Arial CE" w:hAnsi="Arial CE" w:cs="Arial CE"/>
          <w:b/>
          <w:bCs/>
          <w:lang w:eastAsia="pl-PL"/>
        </w:rPr>
      </w:pPr>
      <w:r w:rsidRPr="006366AD">
        <w:rPr>
          <w:rFonts w:ascii="Arial CE" w:hAnsi="Arial CE" w:cs="Arial CE"/>
          <w:b/>
          <w:bCs/>
          <w:lang w:eastAsia="pl-PL"/>
        </w:rPr>
        <w:t>III.4.3.2)</w:t>
      </w:r>
    </w:p>
    <w:p w:rsidR="006366AD" w:rsidRPr="006366AD" w:rsidRDefault="006366AD" w:rsidP="006366AD">
      <w:pPr>
        <w:numPr>
          <w:ilvl w:val="0"/>
          <w:numId w:val="8"/>
        </w:numPr>
        <w:spacing w:after="0" w:line="240" w:lineRule="auto"/>
        <w:ind w:right="300"/>
        <w:jc w:val="both"/>
        <w:rPr>
          <w:rFonts w:ascii="Arial CE" w:hAnsi="Arial CE" w:cs="Arial CE"/>
          <w:lang w:eastAsia="pl-PL"/>
        </w:rPr>
      </w:pPr>
      <w:r w:rsidRPr="006366AD">
        <w:rPr>
          <w:rFonts w:ascii="Arial CE" w:hAnsi="Arial CE" w:cs="Arial CE"/>
          <w:lang w:eastAsia="pl-PL"/>
        </w:rPr>
        <w:t>zaświadczenie właściwego organu sądowego lub administracyjnego miejsca zamieszkania albo zamieszkania osoby, której dokumenty dotyczą, w zakresie określonym w art. 24 ust. 1 pkt 4-8 - wystawione nie wcześniej niż 6 miesięcy przed upływem terminu składania wniosków o dopuszczenie do udziału w postępowaniu o udzielenie zamówienia albo składania ofert;</w:t>
      </w:r>
    </w:p>
    <w:p w:rsidR="006366AD" w:rsidRPr="006366AD" w:rsidRDefault="006366AD" w:rsidP="006366AD">
      <w:pPr>
        <w:numPr>
          <w:ilvl w:val="0"/>
          <w:numId w:val="8"/>
        </w:numPr>
        <w:spacing w:after="0" w:line="240" w:lineRule="auto"/>
        <w:ind w:right="300"/>
        <w:jc w:val="both"/>
        <w:rPr>
          <w:rFonts w:ascii="Arial CE" w:hAnsi="Arial CE" w:cs="Arial CE"/>
          <w:lang w:eastAsia="pl-PL"/>
        </w:rPr>
      </w:pPr>
      <w:r w:rsidRPr="006366AD">
        <w:rPr>
          <w:rFonts w:ascii="Arial CE" w:hAnsi="Arial CE" w:cs="Arial CE"/>
          <w:lang w:eastAsia="pl-PL"/>
        </w:rPr>
        <w:t>zaświadczenie właściwego organu sądowego lub administracyjnego miejsca zamieszkania albo zamieszkania osoby, której dokumenty dotyczą, w zakresie określonym w art. 24 ust. 1 pkt 10 -11 ustawy - wystawione nie wcześniej niż 6 miesięcy przed upływem terminu składania wniosków o dopuszczenie do udziału w postępowaniu o udzielenie zamówienia albo składania ofert.</w:t>
      </w:r>
    </w:p>
    <w:p w:rsidR="006366AD" w:rsidRPr="006366AD" w:rsidRDefault="006366AD" w:rsidP="006366AD">
      <w:pPr>
        <w:spacing w:after="0" w:line="240" w:lineRule="auto"/>
        <w:ind w:left="225"/>
        <w:rPr>
          <w:rFonts w:ascii="Arial CE" w:hAnsi="Arial CE" w:cs="Arial CE"/>
          <w:b/>
          <w:bCs/>
          <w:lang w:eastAsia="pl-PL"/>
        </w:rPr>
      </w:pPr>
      <w:r w:rsidRPr="006366AD">
        <w:rPr>
          <w:rFonts w:ascii="Arial CE" w:hAnsi="Arial CE" w:cs="Arial CE"/>
          <w:b/>
          <w:bCs/>
          <w:lang w:eastAsia="pl-PL"/>
        </w:rPr>
        <w:t>III.4.4) Dokumenty dotyczące przynależności do tej samej grupy kapitałowej</w:t>
      </w:r>
    </w:p>
    <w:p w:rsidR="006366AD" w:rsidRPr="006366AD" w:rsidRDefault="006366AD" w:rsidP="006366AD">
      <w:pPr>
        <w:numPr>
          <w:ilvl w:val="0"/>
          <w:numId w:val="9"/>
        </w:numPr>
        <w:spacing w:after="0" w:line="240" w:lineRule="auto"/>
        <w:ind w:right="300"/>
        <w:jc w:val="both"/>
        <w:rPr>
          <w:rFonts w:ascii="Arial CE" w:hAnsi="Arial CE" w:cs="Arial CE"/>
          <w:lang w:eastAsia="pl-PL"/>
        </w:rPr>
      </w:pPr>
      <w:r w:rsidRPr="006366AD">
        <w:rPr>
          <w:rFonts w:ascii="Arial CE" w:hAnsi="Arial CE" w:cs="Arial CE"/>
          <w:lang w:eastAsia="pl-PL"/>
        </w:rPr>
        <w:t>lista podmiotów należących do tej samej grupy kapitałowej w rozumieniu ustawy z dnia 16 lutego 2007 r. o ochronie konkurencji i konsumentów albo informacji o tym, że nie należy do grupy kapitałowej;</w:t>
      </w:r>
    </w:p>
    <w:p w:rsidR="006366AD" w:rsidRPr="006366AD" w:rsidRDefault="006366AD" w:rsidP="006366AD">
      <w:pPr>
        <w:spacing w:after="0" w:line="240" w:lineRule="auto"/>
        <w:rPr>
          <w:rFonts w:ascii="Arial CE" w:hAnsi="Arial CE" w:cs="Arial CE"/>
          <w:lang w:eastAsia="pl-PL"/>
        </w:rPr>
      </w:pPr>
    </w:p>
    <w:p w:rsidR="006366AD" w:rsidRPr="006366AD" w:rsidRDefault="006366AD" w:rsidP="006366AD">
      <w:pPr>
        <w:spacing w:after="0" w:line="240" w:lineRule="auto"/>
        <w:ind w:left="225"/>
        <w:rPr>
          <w:rFonts w:ascii="Arial CE" w:hAnsi="Arial CE" w:cs="Arial CE"/>
          <w:b/>
          <w:bCs/>
          <w:lang w:eastAsia="pl-PL"/>
        </w:rPr>
      </w:pPr>
      <w:r w:rsidRPr="006366AD">
        <w:rPr>
          <w:rFonts w:ascii="Arial CE" w:hAnsi="Arial CE" w:cs="Arial CE"/>
          <w:b/>
          <w:bCs/>
          <w:lang w:eastAsia="pl-PL"/>
        </w:rPr>
        <w:t>III.5) INFORMACJA O DOKUMENTACH POTWIERDZAJĄCYCH, ŻE OFEROWANE DOSTAWY, USŁUGI LUB ROBOTY BUDOWLANE ODPOWIADAJĄ OKREŚLONYM WYMAGANIOM</w:t>
      </w:r>
    </w:p>
    <w:p w:rsidR="006366AD" w:rsidRPr="006366AD" w:rsidRDefault="006366AD" w:rsidP="006366AD">
      <w:pPr>
        <w:spacing w:after="0" w:line="240" w:lineRule="auto"/>
        <w:ind w:left="225"/>
        <w:rPr>
          <w:rFonts w:ascii="Arial CE" w:hAnsi="Arial CE" w:cs="Arial CE"/>
          <w:b/>
          <w:bCs/>
          <w:lang w:eastAsia="pl-PL"/>
        </w:rPr>
      </w:pPr>
      <w:r w:rsidRPr="006366AD">
        <w:rPr>
          <w:rFonts w:ascii="Arial CE" w:hAnsi="Arial CE" w:cs="Arial CE"/>
          <w:b/>
          <w:bCs/>
          <w:lang w:eastAsia="pl-PL"/>
        </w:rPr>
        <w:t>W zakresie potwierdzenia, że oferowane roboty budowlane, dostawy lub usługi odpowiadają określonym wymaganiom należy przedłożyć:</w:t>
      </w:r>
    </w:p>
    <w:p w:rsidR="006366AD" w:rsidRPr="006366AD" w:rsidRDefault="006366AD" w:rsidP="006366AD">
      <w:pPr>
        <w:numPr>
          <w:ilvl w:val="0"/>
          <w:numId w:val="10"/>
        </w:numPr>
        <w:spacing w:after="0" w:line="240" w:lineRule="auto"/>
        <w:ind w:right="300"/>
        <w:jc w:val="both"/>
        <w:rPr>
          <w:rFonts w:ascii="Arial CE" w:hAnsi="Arial CE" w:cs="Arial CE"/>
          <w:lang w:eastAsia="pl-PL"/>
        </w:rPr>
      </w:pPr>
      <w:r w:rsidRPr="006366AD">
        <w:rPr>
          <w:rFonts w:ascii="Arial CE" w:hAnsi="Arial CE" w:cs="Arial CE"/>
          <w:lang w:eastAsia="pl-PL"/>
        </w:rPr>
        <w:t>inne dokumenty</w:t>
      </w:r>
    </w:p>
    <w:p w:rsidR="006366AD" w:rsidRPr="006366AD" w:rsidRDefault="006366AD" w:rsidP="006366AD">
      <w:pPr>
        <w:spacing w:after="0" w:line="240" w:lineRule="auto"/>
        <w:ind w:left="720" w:right="300"/>
        <w:jc w:val="both"/>
        <w:rPr>
          <w:rFonts w:ascii="Arial CE" w:hAnsi="Arial CE" w:cs="Arial CE"/>
          <w:lang w:eastAsia="pl-PL"/>
        </w:rPr>
      </w:pPr>
      <w:r w:rsidRPr="006366AD">
        <w:rPr>
          <w:rFonts w:ascii="Arial CE" w:hAnsi="Arial CE" w:cs="Arial CE"/>
          <w:lang w:eastAsia="pl-PL"/>
        </w:rPr>
        <w:t>Oświadczenia Wykonawcy, że oferowany przedmiot zamówienia jest dopuszczony do obrotu na polskim rynku (zgodnie z Ustawą z dnia 6 września 2001 r. Prawo farmaceutyczne( Dz. U. 2008 Nr 45 poz. 271 ze zm.) Zamawiający zastrzega sobie prawo wezwania Wykonawcy do przedstawienia dokumentów w postaci rejestracji, zgłoszenia wyrobu do Prezesa Urzędu Rejestracji Produktów Leczniczych, Wyrobów Medycznych i Produktów Biobójczych zwanego dalej Prezesem Urzędu, lub dokument potwierdzający dokonanie powiadomienia Prezesa Urzędu o wprowadzeniu na terytorium RP wyrobu przeznaczonego do używania na tym terytorium; 2. Zamawiający zastrzega sobie prawo wezwania Wykonawcy do przedstawienia n. w. dokumentów na etapie badania i oceny ofert: Karty Charakterystyki Produktu Leczniczego ( Zamawiający dopuszcza złożenie Karty Charakterystyki na nośniku CD lub DVD, w przypadku gdy dokumenty przedstawione na nośniku będą budziły wątpliwości co do poprawności lub będą niewyraźne, Zamawiający wezwie Wykonawcę do złożenia dokumentu w formie papierowej potwierdzonej za zgodność z oryginałem), Nie jest wymagane składanie dokumentów określonych w pkt.2 w ofercie.</w:t>
      </w:r>
    </w:p>
    <w:p w:rsidR="006366AD" w:rsidRPr="006366AD" w:rsidRDefault="006366AD" w:rsidP="006366AD">
      <w:pPr>
        <w:spacing w:after="0" w:line="240" w:lineRule="auto"/>
        <w:rPr>
          <w:rFonts w:ascii="Arial CE" w:hAnsi="Arial CE" w:cs="Arial CE"/>
          <w:b/>
          <w:bCs/>
          <w:sz w:val="24"/>
          <w:szCs w:val="24"/>
          <w:u w:val="single"/>
          <w:lang w:eastAsia="pl-PL"/>
        </w:rPr>
      </w:pPr>
      <w:r w:rsidRPr="006366AD">
        <w:rPr>
          <w:rFonts w:ascii="Arial CE" w:hAnsi="Arial CE" w:cs="Arial CE"/>
          <w:b/>
          <w:bCs/>
          <w:sz w:val="24"/>
          <w:szCs w:val="24"/>
          <w:u w:val="single"/>
          <w:lang w:eastAsia="pl-PL"/>
        </w:rPr>
        <w:t>SEKCJA IV: PROCEDURA</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IV.1) TRYB UDZIELENIA ZAMÓWIENIA</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IV.1.1) Tryb udzielenia zamówienia:</w:t>
      </w:r>
      <w:r w:rsidRPr="006366AD">
        <w:rPr>
          <w:rFonts w:ascii="Arial CE" w:hAnsi="Arial CE" w:cs="Arial CE"/>
          <w:lang w:eastAsia="pl-PL"/>
        </w:rPr>
        <w:t xml:space="preserve"> przetarg nieograniczony.</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IV.2) KRYTERIA OCENY OFERT</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 xml:space="preserve">IV.2.1) Kryteria oceny ofert: </w:t>
      </w:r>
      <w:r w:rsidRPr="006366AD">
        <w:rPr>
          <w:rFonts w:ascii="Arial CE" w:hAnsi="Arial CE" w:cs="Arial CE"/>
          <w:lang w:eastAsia="pl-PL"/>
        </w:rPr>
        <w:t>cena oraz inne kryteria związane z przedmiotem zamówienia:</w:t>
      </w:r>
    </w:p>
    <w:p w:rsidR="006366AD" w:rsidRPr="006366AD" w:rsidRDefault="006366AD" w:rsidP="006366AD">
      <w:pPr>
        <w:numPr>
          <w:ilvl w:val="0"/>
          <w:numId w:val="11"/>
        </w:numPr>
        <w:spacing w:after="0" w:line="240" w:lineRule="auto"/>
        <w:ind w:left="450"/>
        <w:rPr>
          <w:rFonts w:ascii="Arial CE" w:hAnsi="Arial CE" w:cs="Arial CE"/>
          <w:lang w:eastAsia="pl-PL"/>
        </w:rPr>
      </w:pPr>
      <w:r w:rsidRPr="006366AD">
        <w:rPr>
          <w:rFonts w:ascii="Arial CE" w:hAnsi="Arial CE" w:cs="Arial CE"/>
          <w:lang w:eastAsia="pl-PL"/>
        </w:rPr>
        <w:t>1 - Cena - 97</w:t>
      </w:r>
    </w:p>
    <w:p w:rsidR="006366AD" w:rsidRPr="006366AD" w:rsidRDefault="006366AD" w:rsidP="006366AD">
      <w:pPr>
        <w:numPr>
          <w:ilvl w:val="0"/>
          <w:numId w:val="11"/>
        </w:numPr>
        <w:spacing w:after="0" w:line="240" w:lineRule="auto"/>
        <w:ind w:left="450"/>
        <w:rPr>
          <w:rFonts w:ascii="Arial CE" w:hAnsi="Arial CE" w:cs="Arial CE"/>
          <w:lang w:eastAsia="pl-PL"/>
        </w:rPr>
      </w:pPr>
      <w:r w:rsidRPr="006366AD">
        <w:rPr>
          <w:rFonts w:ascii="Arial CE" w:hAnsi="Arial CE" w:cs="Arial CE"/>
          <w:lang w:eastAsia="pl-PL"/>
        </w:rPr>
        <w:t>2 - okres płatności ( nie krótszy niż 30 dni, nie dłuższy niż 60 dni) - 3</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IV.2.2)</w:t>
      </w:r>
      <w:r w:rsidRPr="006366AD">
        <w:rPr>
          <w:rFonts w:ascii="Arial CE" w:hAnsi="Arial CE" w:cs="Arial CE"/>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6366AD" w:rsidRPr="006366AD" w:rsidTr="006366AD">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6366AD" w:rsidRPr="006366AD" w:rsidRDefault="006366AD" w:rsidP="006366AD">
            <w:pPr>
              <w:spacing w:after="0" w:line="240" w:lineRule="auto"/>
              <w:jc w:val="center"/>
              <w:rPr>
                <w:rFonts w:ascii="Verdana" w:hAnsi="Verdana" w:cs="Times New Roman"/>
                <w:color w:val="000000"/>
                <w:sz w:val="17"/>
                <w:szCs w:val="17"/>
                <w:lang w:eastAsia="pl-PL"/>
              </w:rPr>
            </w:pPr>
            <w:r w:rsidRPr="006366AD">
              <w:rPr>
                <w:rFonts w:ascii="Verdana" w:hAnsi="Verdana" w:cs="Times New Roman"/>
                <w:b/>
                <w:bCs/>
                <w:color w:val="000000"/>
                <w:sz w:val="17"/>
                <w:szCs w:val="17"/>
                <w:lang w:eastAsia="pl-PL"/>
              </w:rPr>
              <w:t> </w:t>
            </w:r>
          </w:p>
        </w:tc>
        <w:tc>
          <w:tcPr>
            <w:tcW w:w="0" w:type="auto"/>
            <w:vAlign w:val="center"/>
            <w:hideMark/>
          </w:tcPr>
          <w:p w:rsidR="006366AD" w:rsidRPr="006366AD" w:rsidRDefault="006366AD" w:rsidP="006366AD">
            <w:pPr>
              <w:spacing w:after="0" w:line="240" w:lineRule="auto"/>
              <w:jc w:val="center"/>
              <w:rPr>
                <w:rFonts w:ascii="Verdana" w:hAnsi="Verdana" w:cs="Times New Roman"/>
                <w:color w:val="000000"/>
                <w:sz w:val="17"/>
                <w:szCs w:val="17"/>
                <w:lang w:eastAsia="pl-PL"/>
              </w:rPr>
            </w:pPr>
            <w:r w:rsidRPr="006366AD">
              <w:rPr>
                <w:rFonts w:ascii="Verdana" w:hAnsi="Verdana" w:cs="Times New Roman"/>
                <w:b/>
                <w:bCs/>
                <w:color w:val="000000"/>
                <w:sz w:val="17"/>
                <w:szCs w:val="17"/>
                <w:lang w:eastAsia="pl-PL"/>
              </w:rPr>
              <w:t>przeprowadzona będzie aukcja elektroniczna,</w:t>
            </w:r>
            <w:r w:rsidRPr="006366AD">
              <w:rPr>
                <w:rFonts w:ascii="Verdana" w:hAnsi="Verdana" w:cs="Times New Roman"/>
                <w:color w:val="000000"/>
                <w:sz w:val="17"/>
                <w:szCs w:val="17"/>
                <w:lang w:eastAsia="pl-PL"/>
              </w:rPr>
              <w:t xml:space="preserve"> adres strony, na której będzie prowadzona: </w:t>
            </w:r>
          </w:p>
        </w:tc>
      </w:tr>
    </w:tbl>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IV.3) ZMIANA UMOWY</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 xml:space="preserve">przewiduje się istotne zmiany postanowień zawartej umowy w stosunku do treści oferty, na podstawie której dokonano wyboru wykonawcy: </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Dopuszczalne zmiany postanowień umowy oraz określenie warunków zmian</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lang w:eastAsia="pl-PL"/>
        </w:rPr>
        <w:t>W okresie obowiązywania umowy, ceny mogą ulec zmianie jedynie w przypadku zmiany stawki podatku VAT. W przypadku zmiany stawki podatku VAT w ramach niniejszej umowy zmiana stawki następuje z dniem wejścia w życie odpowiedniego aktu prawnego zmieniającego stawkę VAT bez obowiązku zawierania pisemnych aneksów do umowy. Strony wyrażają zgodę na zmianę cen urzędowych leków, wprowadzonych odpowiednim rozporządzeniem (przepisami prawa) lub objęcia decyzją refundacyjną leku, stanowiącego podstawę limitu, przy czym zmiany te mogą dotyczyć obniżenia cen. Powyższe zmiany będą wprowadzane z mocy prawa i obowiązywały od dnia wejścia w życie odpowiednich przepisów. Korekta cen w przypadku obniżenia cen urzędowych nie ma zastosowania, jeśli w ramach Umowy towar oferowany jest po cenie niższej. Zamawiający może zmniejszyć ilość zamawianego towaru w stosunku do ilości wskazanej w Pakiecie bez żadnych skutków prawnych obciążających Zamawiającego. Jednocześnie Zamawiający zobowiązuje się do zakupu towaru o wartości brutto co najmniej 70% Umowy w danym pakiecie.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dopuszczonych w § 1 niniejszej umowy d) zmian (aktualizacji) nr katalogowych, nazw handlowych wyrobów e) zmian ilościowych zamawianego asortymentu pierwotnie określonego w poszczególnych pakietach.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f) zmian wskazanych postanowieniami §1 ust.9 i 10. g) W celu zapewnienia zgodności z obowiązującymi ustaleniami wynikającymi z zapisów właściwego dla danego produktu instrumentu dzielenia ryzyka (IDR), o którym mowa w art. 11 ust. 2 pkt 7) oraz ust. 5 pkt 2) i pkt 5) ustawy z dnia 12 maja 2011 roku o refundacji leków, środków spożywczych specjalnego przeznaczenia żywieniowego oraz wyrobów medycznych, stanowiącego załącznik do decyzji o refundacji, Zamawiający dopuszcza obniżenie ceny w trakcie realizacji umowy poprzez faktury korygujące wystawiane przez Wykonawcę lub sprzedaż po niższej cenie. Wykonawca zamówienia publicznego zapewnia, że zaoferowane produkty pochodzą z kanału dystrybucyjnego podmiotu, na który decyzja refundacyjna została wydana. 2. Wszelkie zmiany niniejszej umowy wymagają formy pisemnej pod rygorem nieważności z wyłączeniem zmian określonych w ust. 1 lit. a, e, i g.</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IV.4) INFORMACJE ADMINISTRACYJNE</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IV.4.1)</w:t>
      </w:r>
      <w:r w:rsidRPr="006366AD">
        <w:rPr>
          <w:rFonts w:ascii="Arial CE" w:hAnsi="Arial CE" w:cs="Arial CE"/>
          <w:lang w:eastAsia="pl-PL"/>
        </w:rPr>
        <w:t> </w:t>
      </w:r>
      <w:r w:rsidRPr="006366AD">
        <w:rPr>
          <w:rFonts w:ascii="Arial CE" w:hAnsi="Arial CE" w:cs="Arial CE"/>
          <w:b/>
          <w:bCs/>
          <w:lang w:eastAsia="pl-PL"/>
        </w:rPr>
        <w:t>Adres strony internetowej, na której jest dostępna specyfikacja istotnych warunków zamówienia:</w:t>
      </w:r>
      <w:r w:rsidRPr="006366AD">
        <w:rPr>
          <w:rFonts w:ascii="Arial CE" w:hAnsi="Arial CE" w:cs="Arial CE"/>
          <w:lang w:eastAsia="pl-PL"/>
        </w:rPr>
        <w:t xml:space="preserve"> http://zoz.starachowice.sisco.info/</w:t>
      </w:r>
      <w:r w:rsidRPr="006366AD">
        <w:rPr>
          <w:rFonts w:ascii="Arial CE" w:hAnsi="Arial CE" w:cs="Arial CE"/>
          <w:lang w:eastAsia="pl-PL"/>
        </w:rPr>
        <w:br/>
      </w:r>
      <w:r w:rsidRPr="006366AD">
        <w:rPr>
          <w:rFonts w:ascii="Arial CE" w:hAnsi="Arial CE" w:cs="Arial CE"/>
          <w:b/>
          <w:bCs/>
          <w:lang w:eastAsia="pl-PL"/>
        </w:rPr>
        <w:t>Specyfikację istotnych warunków zamówienia można uzyskać pod adresem:</w:t>
      </w:r>
      <w:r w:rsidRPr="006366AD">
        <w:rPr>
          <w:rFonts w:ascii="Arial CE" w:hAnsi="Arial CE" w:cs="Arial CE"/>
          <w:lang w:eastAsia="pl-PL"/>
        </w:rPr>
        <w:t xml:space="preserve"> Specyfikację można odebrać w siedzibie Powiatowego Zakładu Opieki Zdrowotnej pokój 218 w godz. 800 - 14 00 lub na pisemny wniosek drogą pocztową.</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IV.4.4) Termin składania wniosków o dopuszczenie do udziału w postępowaniu lub ofert:</w:t>
      </w:r>
      <w:r w:rsidRPr="006366AD">
        <w:rPr>
          <w:rFonts w:ascii="Arial CE" w:hAnsi="Arial CE" w:cs="Arial CE"/>
          <w:lang w:eastAsia="pl-PL"/>
        </w:rPr>
        <w:t xml:space="preserve"> 21.06.2016 godzina 12:00, miejsce: w siedzibie Zamawiającego w pok. 245.</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IV.4.5) Termin związania ofertą:</w:t>
      </w:r>
      <w:r w:rsidRPr="006366AD">
        <w:rPr>
          <w:rFonts w:ascii="Arial CE" w:hAnsi="Arial CE" w:cs="Arial CE"/>
          <w:lang w:eastAsia="pl-PL"/>
        </w:rPr>
        <w:t xml:space="preserve"> okres w dniach: 30 (od ostatecznego terminu składania ofert).</w:t>
      </w:r>
    </w:p>
    <w:p w:rsidR="006366AD" w:rsidRPr="006366AD" w:rsidRDefault="006366AD" w:rsidP="006366AD">
      <w:pPr>
        <w:spacing w:after="0" w:line="240" w:lineRule="auto"/>
        <w:ind w:left="225"/>
        <w:rPr>
          <w:rFonts w:ascii="Arial CE" w:hAnsi="Arial CE" w:cs="Arial CE"/>
          <w:lang w:eastAsia="pl-PL"/>
        </w:rPr>
      </w:pPr>
      <w:r w:rsidRPr="006366AD">
        <w:rPr>
          <w:rFonts w:ascii="Arial CE" w:hAnsi="Arial CE" w:cs="Arial CE"/>
          <w:b/>
          <w:bCs/>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6366AD">
        <w:rPr>
          <w:rFonts w:ascii="Arial CE" w:hAnsi="Arial CE" w:cs="Arial CE"/>
          <w:lang w:eastAsia="pl-PL"/>
        </w:rPr>
        <w:t>nie</w:t>
      </w:r>
    </w:p>
    <w:p w:rsidR="006366AD" w:rsidRPr="006366AD" w:rsidRDefault="006366AD" w:rsidP="006366AD">
      <w:pPr>
        <w:spacing w:after="0" w:line="240" w:lineRule="auto"/>
        <w:rPr>
          <w:rFonts w:ascii="Arial CE" w:hAnsi="Arial CE" w:cs="Arial CE"/>
          <w:lang w:eastAsia="pl-PL"/>
        </w:rPr>
      </w:pPr>
    </w:p>
    <w:p w:rsidR="004209F8" w:rsidRDefault="004209F8" w:rsidP="006366AD">
      <w:pPr>
        <w:spacing w:after="0" w:line="240" w:lineRule="auto"/>
      </w:pPr>
    </w:p>
    <w:p w:rsidR="006366AD" w:rsidRDefault="00113C7A" w:rsidP="00113C7A">
      <w:pPr>
        <w:spacing w:after="0" w:line="240" w:lineRule="auto"/>
        <w:jc w:val="right"/>
      </w:pPr>
      <w:r>
        <w:t>/-/ p.o. Dyrektor PZOZ w Starachowicach</w:t>
      </w:r>
      <w:bookmarkStart w:id="0" w:name="_GoBack"/>
      <w:bookmarkEnd w:id="0"/>
    </w:p>
    <w:sectPr w:rsidR="006366AD" w:rsidSect="006366AD">
      <w:pgSz w:w="12240" w:h="15840" w:code="1"/>
      <w:pgMar w:top="851" w:right="1325" w:bottom="1440" w:left="1276" w:header="1440" w:footer="144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03939"/>
    <w:multiLevelType w:val="multilevel"/>
    <w:tmpl w:val="EC92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1455B5"/>
    <w:multiLevelType w:val="multilevel"/>
    <w:tmpl w:val="92E4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5227FF"/>
    <w:multiLevelType w:val="multilevel"/>
    <w:tmpl w:val="3428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F560D1"/>
    <w:multiLevelType w:val="multilevel"/>
    <w:tmpl w:val="E972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593115"/>
    <w:multiLevelType w:val="multilevel"/>
    <w:tmpl w:val="4E6A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5B08A7"/>
    <w:multiLevelType w:val="multilevel"/>
    <w:tmpl w:val="3BEC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375D5B"/>
    <w:multiLevelType w:val="multilevel"/>
    <w:tmpl w:val="532A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D44F8E"/>
    <w:multiLevelType w:val="multilevel"/>
    <w:tmpl w:val="741E4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130B25"/>
    <w:multiLevelType w:val="multilevel"/>
    <w:tmpl w:val="8844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601A4E"/>
    <w:multiLevelType w:val="multilevel"/>
    <w:tmpl w:val="A7D2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02534F"/>
    <w:multiLevelType w:val="multilevel"/>
    <w:tmpl w:val="7F02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9"/>
  </w:num>
  <w:num w:numId="5">
    <w:abstractNumId w:val="5"/>
  </w:num>
  <w:num w:numId="6">
    <w:abstractNumId w:val="6"/>
  </w:num>
  <w:num w:numId="7">
    <w:abstractNumId w:val="10"/>
  </w:num>
  <w:num w:numId="8">
    <w:abstractNumId w:val="2"/>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6AD"/>
    <w:rsid w:val="00113C7A"/>
    <w:rsid w:val="004209F8"/>
    <w:rsid w:val="006366AD"/>
    <w:rsid w:val="00AF1B72"/>
    <w:rsid w:val="00C70CE4"/>
    <w:rsid w:val="00C9408A"/>
    <w:rsid w:val="00CB0C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1B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6366AD"/>
    <w:rPr>
      <w:color w:val="0000FF"/>
      <w:u w:val="single"/>
    </w:rPr>
  </w:style>
  <w:style w:type="paragraph" w:styleId="NormalnyWeb">
    <w:name w:val="Normal (Web)"/>
    <w:basedOn w:val="Normalny"/>
    <w:uiPriority w:val="99"/>
    <w:semiHidden/>
    <w:unhideWhenUsed/>
    <w:rsid w:val="006366AD"/>
    <w:pPr>
      <w:spacing w:after="0" w:line="240" w:lineRule="auto"/>
      <w:ind w:left="225"/>
    </w:pPr>
    <w:rPr>
      <w:rFonts w:ascii="Times New Roman" w:hAnsi="Times New Roman" w:cs="Times New Roman"/>
      <w:sz w:val="24"/>
      <w:szCs w:val="24"/>
      <w:lang w:eastAsia="pl-PL"/>
    </w:rPr>
  </w:style>
  <w:style w:type="paragraph" w:customStyle="1" w:styleId="khheader">
    <w:name w:val="kh_header"/>
    <w:basedOn w:val="Normalny"/>
    <w:rsid w:val="006366AD"/>
    <w:pPr>
      <w:spacing w:after="0" w:line="420" w:lineRule="atLeast"/>
      <w:ind w:left="225"/>
      <w:jc w:val="center"/>
    </w:pPr>
    <w:rPr>
      <w:rFonts w:ascii="Times New Roman" w:hAnsi="Times New Roman" w:cs="Times New Roman"/>
      <w:sz w:val="28"/>
      <w:szCs w:val="28"/>
      <w:lang w:eastAsia="pl-PL"/>
    </w:rPr>
  </w:style>
  <w:style w:type="paragraph" w:customStyle="1" w:styleId="khtitle">
    <w:name w:val="kh_title"/>
    <w:basedOn w:val="Normalny"/>
    <w:rsid w:val="006366AD"/>
    <w:pPr>
      <w:spacing w:before="375" w:after="225" w:line="240" w:lineRule="auto"/>
    </w:pPr>
    <w:rPr>
      <w:rFonts w:ascii="Times New Roman" w:hAnsi="Times New Roman" w:cs="Times New Roman"/>
      <w:b/>
      <w:bCs/>
      <w:sz w:val="24"/>
      <w:szCs w:val="24"/>
      <w:u w:val="single"/>
      <w:lang w:eastAsia="pl-PL"/>
    </w:rPr>
  </w:style>
  <w:style w:type="paragraph" w:customStyle="1" w:styleId="bold">
    <w:name w:val="bold"/>
    <w:basedOn w:val="Normalny"/>
    <w:rsid w:val="006366AD"/>
    <w:pPr>
      <w:spacing w:after="0" w:line="240" w:lineRule="auto"/>
      <w:ind w:left="225"/>
    </w:pPr>
    <w:rPr>
      <w:rFonts w:ascii="Times New Roman" w:hAnsi="Times New Roman" w:cs="Times New Roman"/>
      <w:b/>
      <w:bCs/>
      <w:sz w:val="24"/>
      <w:szCs w:val="24"/>
      <w:lang w:eastAsia="pl-PL"/>
    </w:rPr>
  </w:style>
  <w:style w:type="character" w:customStyle="1" w:styleId="text21">
    <w:name w:val="text21"/>
    <w:basedOn w:val="Domylnaczcionkaakapitu"/>
    <w:rsid w:val="006366AD"/>
    <w:rPr>
      <w:rFonts w:ascii="Verdana" w:hAnsi="Verdana" w:hint="default"/>
      <w:color w:val="000000"/>
      <w:sz w:val="17"/>
      <w:szCs w:val="17"/>
    </w:rPr>
  </w:style>
  <w:style w:type="paragraph" w:styleId="Tekstdymka">
    <w:name w:val="Balloon Text"/>
    <w:basedOn w:val="Normalny"/>
    <w:link w:val="TekstdymkaZnak"/>
    <w:uiPriority w:val="99"/>
    <w:semiHidden/>
    <w:unhideWhenUsed/>
    <w:rsid w:val="006366A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66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1B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6366AD"/>
    <w:rPr>
      <w:color w:val="0000FF"/>
      <w:u w:val="single"/>
    </w:rPr>
  </w:style>
  <w:style w:type="paragraph" w:styleId="NormalnyWeb">
    <w:name w:val="Normal (Web)"/>
    <w:basedOn w:val="Normalny"/>
    <w:uiPriority w:val="99"/>
    <w:semiHidden/>
    <w:unhideWhenUsed/>
    <w:rsid w:val="006366AD"/>
    <w:pPr>
      <w:spacing w:after="0" w:line="240" w:lineRule="auto"/>
      <w:ind w:left="225"/>
    </w:pPr>
    <w:rPr>
      <w:rFonts w:ascii="Times New Roman" w:hAnsi="Times New Roman" w:cs="Times New Roman"/>
      <w:sz w:val="24"/>
      <w:szCs w:val="24"/>
      <w:lang w:eastAsia="pl-PL"/>
    </w:rPr>
  </w:style>
  <w:style w:type="paragraph" w:customStyle="1" w:styleId="khheader">
    <w:name w:val="kh_header"/>
    <w:basedOn w:val="Normalny"/>
    <w:rsid w:val="006366AD"/>
    <w:pPr>
      <w:spacing w:after="0" w:line="420" w:lineRule="atLeast"/>
      <w:ind w:left="225"/>
      <w:jc w:val="center"/>
    </w:pPr>
    <w:rPr>
      <w:rFonts w:ascii="Times New Roman" w:hAnsi="Times New Roman" w:cs="Times New Roman"/>
      <w:sz w:val="28"/>
      <w:szCs w:val="28"/>
      <w:lang w:eastAsia="pl-PL"/>
    </w:rPr>
  </w:style>
  <w:style w:type="paragraph" w:customStyle="1" w:styleId="khtitle">
    <w:name w:val="kh_title"/>
    <w:basedOn w:val="Normalny"/>
    <w:rsid w:val="006366AD"/>
    <w:pPr>
      <w:spacing w:before="375" w:after="225" w:line="240" w:lineRule="auto"/>
    </w:pPr>
    <w:rPr>
      <w:rFonts w:ascii="Times New Roman" w:hAnsi="Times New Roman" w:cs="Times New Roman"/>
      <w:b/>
      <w:bCs/>
      <w:sz w:val="24"/>
      <w:szCs w:val="24"/>
      <w:u w:val="single"/>
      <w:lang w:eastAsia="pl-PL"/>
    </w:rPr>
  </w:style>
  <w:style w:type="paragraph" w:customStyle="1" w:styleId="bold">
    <w:name w:val="bold"/>
    <w:basedOn w:val="Normalny"/>
    <w:rsid w:val="006366AD"/>
    <w:pPr>
      <w:spacing w:after="0" w:line="240" w:lineRule="auto"/>
      <w:ind w:left="225"/>
    </w:pPr>
    <w:rPr>
      <w:rFonts w:ascii="Times New Roman" w:hAnsi="Times New Roman" w:cs="Times New Roman"/>
      <w:b/>
      <w:bCs/>
      <w:sz w:val="24"/>
      <w:szCs w:val="24"/>
      <w:lang w:eastAsia="pl-PL"/>
    </w:rPr>
  </w:style>
  <w:style w:type="character" w:customStyle="1" w:styleId="text21">
    <w:name w:val="text21"/>
    <w:basedOn w:val="Domylnaczcionkaakapitu"/>
    <w:rsid w:val="006366AD"/>
    <w:rPr>
      <w:rFonts w:ascii="Verdana" w:hAnsi="Verdana" w:hint="default"/>
      <w:color w:val="000000"/>
      <w:sz w:val="17"/>
      <w:szCs w:val="17"/>
    </w:rPr>
  </w:style>
  <w:style w:type="paragraph" w:styleId="Tekstdymka">
    <w:name w:val="Balloon Text"/>
    <w:basedOn w:val="Normalny"/>
    <w:link w:val="TekstdymkaZnak"/>
    <w:uiPriority w:val="99"/>
    <w:semiHidden/>
    <w:unhideWhenUsed/>
    <w:rsid w:val="006366A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66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4533">
      <w:bodyDiv w:val="1"/>
      <w:marLeft w:val="0"/>
      <w:marRight w:val="0"/>
      <w:marTop w:val="0"/>
      <w:marBottom w:val="0"/>
      <w:divBdr>
        <w:top w:val="none" w:sz="0" w:space="0" w:color="auto"/>
        <w:left w:val="none" w:sz="0" w:space="0" w:color="auto"/>
        <w:bottom w:val="none" w:sz="0" w:space="0" w:color="auto"/>
        <w:right w:val="none" w:sz="0" w:space="0" w:color="auto"/>
      </w:divBdr>
      <w:divsChild>
        <w:div w:id="209250160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oz.starachowice.sisco.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2617</Words>
  <Characters>15704</Characters>
  <Application>Microsoft Office Word</Application>
  <DocSecurity>0</DocSecurity>
  <Lines>130</Lines>
  <Paragraphs>36</Paragraphs>
  <ScaleCrop>false</ScaleCrop>
  <Company>Microsoft</Company>
  <LinksUpToDate>false</LinksUpToDate>
  <CharactersWithSpaces>18285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cp:lastPrinted>2016-06-09T06:25:00Z</cp:lastPrinted>
  <dcterms:created xsi:type="dcterms:W3CDTF">2016-06-09T06:23:00Z</dcterms:created>
  <dcterms:modified xsi:type="dcterms:W3CDTF">2016-06-09T09:21:00Z</dcterms:modified>
</cp:coreProperties>
</file>