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0D1" w:rsidRPr="00710FD0" w:rsidRDefault="00A730D1" w:rsidP="001F57BE">
      <w:pPr>
        <w:jc w:val="center"/>
        <w:rPr>
          <w:rFonts w:asciiTheme="minorHAnsi" w:hAnsiTheme="minorHAnsi" w:cstheme="minorHAnsi"/>
          <w:sz w:val="20"/>
        </w:rPr>
      </w:pPr>
    </w:p>
    <w:p w:rsidR="00A730D1" w:rsidRPr="00710FD0" w:rsidRDefault="00A730D1" w:rsidP="001F57BE">
      <w:pPr>
        <w:rPr>
          <w:rFonts w:asciiTheme="minorHAnsi" w:hAnsiTheme="minorHAnsi" w:cstheme="minorHAnsi"/>
          <w:sz w:val="20"/>
        </w:rPr>
      </w:pPr>
      <w:r w:rsidRPr="00710FD0">
        <w:rPr>
          <w:rFonts w:asciiTheme="minorHAnsi" w:hAnsiTheme="minorHAnsi" w:cstheme="minorHAnsi"/>
          <w:sz w:val="20"/>
        </w:rPr>
        <w:t xml:space="preserve">L.dz. P/36/07/2016/HEM   </w:t>
      </w:r>
      <w:r w:rsidRPr="00710FD0">
        <w:rPr>
          <w:rFonts w:asciiTheme="minorHAnsi" w:hAnsiTheme="minorHAnsi" w:cstheme="minorHAnsi"/>
          <w:sz w:val="20"/>
        </w:rPr>
        <w:tab/>
      </w:r>
      <w:r w:rsidRPr="00710FD0">
        <w:rPr>
          <w:rFonts w:asciiTheme="minorHAnsi" w:hAnsiTheme="minorHAnsi" w:cstheme="minorHAnsi"/>
          <w:sz w:val="20"/>
        </w:rPr>
        <w:tab/>
      </w:r>
      <w:r w:rsidRPr="00710FD0">
        <w:rPr>
          <w:rFonts w:asciiTheme="minorHAnsi" w:hAnsiTheme="minorHAnsi" w:cstheme="minorHAnsi"/>
          <w:sz w:val="20"/>
        </w:rPr>
        <w:tab/>
      </w:r>
      <w:r w:rsidRPr="00710FD0">
        <w:rPr>
          <w:rFonts w:asciiTheme="minorHAnsi" w:hAnsiTheme="minorHAnsi" w:cstheme="minorHAnsi"/>
          <w:sz w:val="20"/>
        </w:rPr>
        <w:tab/>
      </w:r>
      <w:r w:rsidRPr="00710FD0">
        <w:rPr>
          <w:rFonts w:asciiTheme="minorHAnsi" w:hAnsiTheme="minorHAnsi" w:cstheme="minorHAnsi"/>
          <w:sz w:val="20"/>
        </w:rPr>
        <w:tab/>
        <w:t xml:space="preserve">Starachowice </w:t>
      </w:r>
      <w:r w:rsidR="002E0B69" w:rsidRPr="00710FD0">
        <w:rPr>
          <w:rFonts w:asciiTheme="minorHAnsi" w:hAnsiTheme="minorHAnsi" w:cstheme="minorHAnsi"/>
          <w:sz w:val="20"/>
        </w:rPr>
        <w:t>25</w:t>
      </w:r>
      <w:r w:rsidRPr="00710FD0">
        <w:rPr>
          <w:rFonts w:asciiTheme="minorHAnsi" w:hAnsiTheme="minorHAnsi" w:cstheme="minorHAnsi"/>
          <w:sz w:val="20"/>
        </w:rPr>
        <w:t>.0</w:t>
      </w:r>
      <w:r w:rsidR="002E0B69" w:rsidRPr="00710FD0">
        <w:rPr>
          <w:rFonts w:asciiTheme="minorHAnsi" w:hAnsiTheme="minorHAnsi" w:cstheme="minorHAnsi"/>
          <w:sz w:val="20"/>
        </w:rPr>
        <w:t>8</w:t>
      </w:r>
      <w:r w:rsidRPr="00710FD0">
        <w:rPr>
          <w:rFonts w:asciiTheme="minorHAnsi" w:hAnsiTheme="minorHAnsi" w:cstheme="minorHAnsi"/>
          <w:sz w:val="20"/>
        </w:rPr>
        <w:t>.2016r.</w:t>
      </w:r>
    </w:p>
    <w:p w:rsidR="00A730D1" w:rsidRPr="00710FD0" w:rsidRDefault="00A730D1" w:rsidP="001F57BE">
      <w:pPr>
        <w:rPr>
          <w:rFonts w:asciiTheme="minorHAnsi" w:hAnsiTheme="minorHAnsi" w:cstheme="minorHAnsi"/>
          <w:sz w:val="20"/>
        </w:rPr>
      </w:pPr>
    </w:p>
    <w:p w:rsidR="00A730D1" w:rsidRPr="00710FD0" w:rsidRDefault="00A730D1" w:rsidP="001F57BE">
      <w:pPr>
        <w:ind w:firstLine="5103"/>
        <w:rPr>
          <w:rFonts w:asciiTheme="minorHAnsi" w:hAnsiTheme="minorHAnsi" w:cstheme="minorHAnsi"/>
          <w:sz w:val="20"/>
        </w:rPr>
      </w:pPr>
      <w:r w:rsidRPr="00710FD0">
        <w:rPr>
          <w:rFonts w:asciiTheme="minorHAnsi" w:hAnsiTheme="minorHAnsi" w:cstheme="minorHAnsi"/>
          <w:sz w:val="20"/>
        </w:rPr>
        <w:t xml:space="preserve">Wykonawcy postępowania </w:t>
      </w:r>
    </w:p>
    <w:p w:rsidR="00A730D1" w:rsidRPr="00710FD0" w:rsidRDefault="00A730D1" w:rsidP="001F57BE">
      <w:pPr>
        <w:ind w:firstLine="5103"/>
        <w:rPr>
          <w:rFonts w:asciiTheme="minorHAnsi" w:hAnsiTheme="minorHAnsi" w:cstheme="minorHAnsi"/>
          <w:sz w:val="20"/>
        </w:rPr>
      </w:pPr>
      <w:r w:rsidRPr="00710FD0">
        <w:rPr>
          <w:rFonts w:asciiTheme="minorHAnsi" w:hAnsiTheme="minorHAnsi" w:cstheme="minorHAnsi"/>
          <w:sz w:val="20"/>
        </w:rPr>
        <w:t xml:space="preserve">przetargowego </w:t>
      </w:r>
    </w:p>
    <w:p w:rsidR="00A730D1" w:rsidRPr="00710FD0" w:rsidRDefault="00A730D1" w:rsidP="001F57BE">
      <w:pPr>
        <w:ind w:firstLine="5103"/>
        <w:rPr>
          <w:rFonts w:asciiTheme="minorHAnsi" w:hAnsiTheme="minorHAnsi" w:cstheme="minorHAnsi"/>
          <w:sz w:val="20"/>
        </w:rPr>
      </w:pPr>
      <w:r w:rsidRPr="00710FD0">
        <w:rPr>
          <w:rFonts w:asciiTheme="minorHAnsi" w:hAnsiTheme="minorHAnsi" w:cstheme="minorHAnsi"/>
          <w:sz w:val="20"/>
        </w:rPr>
        <w:t xml:space="preserve">nr ogłoszenia </w:t>
      </w:r>
    </w:p>
    <w:p w:rsidR="00D06CDB" w:rsidRPr="00710FD0" w:rsidRDefault="00D06CDB" w:rsidP="001F57BE">
      <w:pPr>
        <w:ind w:firstLine="5103"/>
        <w:rPr>
          <w:rFonts w:asciiTheme="minorHAnsi" w:hAnsiTheme="minorHAnsi" w:cstheme="minorHAnsi"/>
          <w:sz w:val="20"/>
        </w:rPr>
      </w:pPr>
      <w:r w:rsidRPr="00710FD0">
        <w:rPr>
          <w:rFonts w:asciiTheme="minorHAnsi" w:hAnsiTheme="minorHAnsi" w:cstheme="minorHAnsi"/>
          <w:sz w:val="20"/>
        </w:rPr>
        <w:t>2016/S 146-264641</w:t>
      </w:r>
    </w:p>
    <w:p w:rsidR="00A730D1" w:rsidRPr="00710FD0" w:rsidRDefault="00A730D1" w:rsidP="001F57BE">
      <w:pPr>
        <w:ind w:firstLine="5103"/>
        <w:rPr>
          <w:rFonts w:asciiTheme="minorHAnsi" w:hAnsiTheme="minorHAnsi" w:cstheme="minorHAnsi"/>
          <w:bCs/>
          <w:sz w:val="20"/>
        </w:rPr>
      </w:pPr>
    </w:p>
    <w:p w:rsidR="00A730D1" w:rsidRPr="00710FD0" w:rsidRDefault="00A730D1" w:rsidP="001F57BE">
      <w:pPr>
        <w:rPr>
          <w:rFonts w:asciiTheme="minorHAnsi" w:hAnsiTheme="minorHAnsi" w:cstheme="minorHAnsi"/>
          <w:sz w:val="20"/>
        </w:rPr>
      </w:pPr>
      <w:r w:rsidRPr="00710FD0">
        <w:rPr>
          <w:rFonts w:asciiTheme="minorHAnsi" w:hAnsiTheme="minorHAnsi" w:cstheme="minorHAnsi"/>
          <w:bCs/>
          <w:sz w:val="20"/>
        </w:rPr>
        <w:t xml:space="preserve">Dotyczy: postępowania dostawa leczniczych środków technicznych dla Pracowni Hemodynamiki  Powiatowego Zakładu Opieki Zdrowotnej z siedzibą w Starachowicach” nr sprawy </w:t>
      </w:r>
      <w:r w:rsidRPr="00710FD0">
        <w:rPr>
          <w:rFonts w:asciiTheme="minorHAnsi" w:hAnsiTheme="minorHAnsi" w:cstheme="minorHAnsi"/>
          <w:sz w:val="20"/>
        </w:rPr>
        <w:t xml:space="preserve">P/36/07/2016/HEM   </w:t>
      </w:r>
    </w:p>
    <w:p w:rsidR="00A730D1" w:rsidRPr="00710FD0" w:rsidRDefault="00A730D1" w:rsidP="001F57BE">
      <w:pPr>
        <w:rPr>
          <w:rFonts w:asciiTheme="minorHAnsi" w:hAnsiTheme="minorHAnsi" w:cstheme="minorHAnsi"/>
          <w:bCs/>
          <w:sz w:val="20"/>
        </w:rPr>
      </w:pPr>
    </w:p>
    <w:p w:rsidR="00A730D1" w:rsidRPr="00710FD0" w:rsidRDefault="00A730D1" w:rsidP="001F57BE">
      <w:pPr>
        <w:rPr>
          <w:rFonts w:asciiTheme="minorHAnsi" w:hAnsiTheme="minorHAnsi" w:cstheme="minorHAnsi"/>
          <w:sz w:val="20"/>
        </w:rPr>
      </w:pPr>
      <w:r w:rsidRPr="00710FD0">
        <w:rPr>
          <w:rFonts w:asciiTheme="minorHAnsi" w:hAnsiTheme="minorHAnsi" w:cstheme="minorHAnsi"/>
          <w:sz w:val="20"/>
        </w:rPr>
        <w:t>Niniejszym informujemy, że wpłynęły zapytania ofertowe i działając w trybie art. 38 ust. 2 Ustawy z dnia 29 stycznia 2004 r. Prawo Zamówień Publicznych (Dz. U. z 2015 r. poz. 2164 m.) wyjaśniamy:</w:t>
      </w:r>
    </w:p>
    <w:p w:rsidR="00A730D1" w:rsidRPr="00710FD0" w:rsidRDefault="00A730D1" w:rsidP="001F57BE">
      <w:pPr>
        <w:rPr>
          <w:rFonts w:asciiTheme="minorHAnsi" w:hAnsiTheme="minorHAnsi" w:cstheme="minorHAnsi"/>
          <w:sz w:val="20"/>
        </w:rPr>
      </w:pPr>
      <w:r w:rsidRPr="00710FD0">
        <w:rPr>
          <w:rFonts w:asciiTheme="minorHAnsi" w:hAnsiTheme="minorHAnsi" w:cstheme="minorHAnsi"/>
          <w:sz w:val="20"/>
        </w:rPr>
        <w:t>Pytanie nr 1</w:t>
      </w:r>
    </w:p>
    <w:p w:rsidR="00F61617" w:rsidRPr="00710FD0" w:rsidRDefault="00F61617" w:rsidP="001F57BE">
      <w:pPr>
        <w:rPr>
          <w:rFonts w:asciiTheme="minorHAnsi" w:hAnsiTheme="minorHAnsi" w:cstheme="minorHAnsi"/>
          <w:sz w:val="20"/>
        </w:rPr>
      </w:pPr>
      <w:r w:rsidRPr="00710FD0">
        <w:rPr>
          <w:rFonts w:asciiTheme="minorHAnsi" w:hAnsiTheme="minorHAnsi" w:cstheme="minorHAnsi"/>
          <w:sz w:val="20"/>
        </w:rPr>
        <w:t>Dotyczy Pakietu nr 32 a</w:t>
      </w:r>
    </w:p>
    <w:p w:rsidR="00A730D1" w:rsidRPr="00710FD0" w:rsidRDefault="00A730D1" w:rsidP="001F57BE">
      <w:pPr>
        <w:rPr>
          <w:rFonts w:asciiTheme="minorHAnsi" w:hAnsiTheme="minorHAnsi" w:cstheme="minorHAnsi"/>
          <w:sz w:val="20"/>
        </w:rPr>
      </w:pPr>
      <w:r w:rsidRPr="00710FD0">
        <w:rPr>
          <w:rFonts w:asciiTheme="minorHAnsi" w:hAnsiTheme="minorHAnsi" w:cstheme="minorHAnsi"/>
          <w:sz w:val="20"/>
        </w:rPr>
        <w:t xml:space="preserve">Czy Zamawiający </w:t>
      </w:r>
      <w:r w:rsidR="002E0B69" w:rsidRPr="00710FD0">
        <w:rPr>
          <w:rFonts w:asciiTheme="minorHAnsi" w:hAnsiTheme="minorHAnsi" w:cstheme="minorHAnsi"/>
          <w:sz w:val="20"/>
        </w:rPr>
        <w:t>odstąpi</w:t>
      </w:r>
      <w:r w:rsidRPr="00710FD0">
        <w:rPr>
          <w:rFonts w:asciiTheme="minorHAnsi" w:hAnsiTheme="minorHAnsi" w:cstheme="minorHAnsi"/>
          <w:sz w:val="20"/>
        </w:rPr>
        <w:t xml:space="preserve"> od wymogu dwóch próbek stentu stalowego </w:t>
      </w:r>
      <w:proofErr w:type="spellStart"/>
      <w:r w:rsidRPr="00710FD0">
        <w:rPr>
          <w:rFonts w:asciiTheme="minorHAnsi" w:hAnsiTheme="minorHAnsi" w:cstheme="minorHAnsi"/>
          <w:sz w:val="20"/>
        </w:rPr>
        <w:t>bezpolimerowego</w:t>
      </w:r>
      <w:proofErr w:type="spellEnd"/>
      <w:r w:rsidRPr="00710FD0">
        <w:rPr>
          <w:rFonts w:asciiTheme="minorHAnsi" w:hAnsiTheme="minorHAnsi" w:cstheme="minorHAnsi"/>
          <w:sz w:val="20"/>
        </w:rPr>
        <w:t xml:space="preserve"> pokrytego lekiem </w:t>
      </w:r>
      <w:proofErr w:type="spellStart"/>
      <w:r w:rsidRPr="00710FD0">
        <w:rPr>
          <w:rFonts w:asciiTheme="minorHAnsi" w:hAnsiTheme="minorHAnsi" w:cstheme="minorHAnsi"/>
          <w:sz w:val="20"/>
        </w:rPr>
        <w:t>Biolimusem</w:t>
      </w:r>
      <w:proofErr w:type="spellEnd"/>
      <w:r w:rsidRPr="00710FD0">
        <w:rPr>
          <w:rFonts w:asciiTheme="minorHAnsi" w:hAnsiTheme="minorHAnsi" w:cstheme="minorHAnsi"/>
          <w:sz w:val="20"/>
        </w:rPr>
        <w:t>?</w:t>
      </w:r>
    </w:p>
    <w:p w:rsidR="00A730D1" w:rsidRPr="00710FD0" w:rsidRDefault="00A730D1" w:rsidP="001F57BE">
      <w:pPr>
        <w:rPr>
          <w:rFonts w:asciiTheme="minorHAnsi" w:hAnsiTheme="minorHAnsi" w:cstheme="minorHAnsi"/>
          <w:sz w:val="20"/>
        </w:rPr>
      </w:pPr>
      <w:r w:rsidRPr="00710FD0">
        <w:rPr>
          <w:rFonts w:asciiTheme="minorHAnsi" w:hAnsiTheme="minorHAnsi" w:cstheme="minorHAnsi"/>
          <w:sz w:val="20"/>
        </w:rPr>
        <w:t>Odp. Tak, Zamawiający odstępuje od takiego wymogu</w:t>
      </w:r>
    </w:p>
    <w:p w:rsidR="00A730D1" w:rsidRPr="00710FD0" w:rsidRDefault="00A730D1" w:rsidP="001F57BE">
      <w:pPr>
        <w:rPr>
          <w:rFonts w:asciiTheme="minorHAnsi" w:hAnsiTheme="minorHAnsi" w:cstheme="minorHAnsi"/>
          <w:sz w:val="20"/>
        </w:rPr>
      </w:pPr>
      <w:r w:rsidRPr="00710FD0">
        <w:rPr>
          <w:rFonts w:asciiTheme="minorHAnsi" w:hAnsiTheme="minorHAnsi" w:cstheme="minorHAnsi"/>
          <w:sz w:val="20"/>
        </w:rPr>
        <w:t>Pytanie nr 2</w:t>
      </w:r>
    </w:p>
    <w:p w:rsidR="00F61617" w:rsidRPr="00710FD0" w:rsidRDefault="00F61617" w:rsidP="001F57BE">
      <w:pPr>
        <w:rPr>
          <w:rFonts w:asciiTheme="minorHAnsi" w:hAnsiTheme="minorHAnsi" w:cstheme="minorHAnsi"/>
          <w:sz w:val="20"/>
        </w:rPr>
      </w:pPr>
      <w:r w:rsidRPr="00710FD0">
        <w:rPr>
          <w:rFonts w:asciiTheme="minorHAnsi" w:hAnsiTheme="minorHAnsi" w:cstheme="minorHAnsi"/>
          <w:sz w:val="20"/>
        </w:rPr>
        <w:t>Dotyczy Pakietu nr 32B</w:t>
      </w:r>
    </w:p>
    <w:p w:rsidR="00A730D1" w:rsidRPr="00710FD0" w:rsidRDefault="00A730D1" w:rsidP="001F57BE">
      <w:pPr>
        <w:rPr>
          <w:rFonts w:asciiTheme="minorHAnsi" w:hAnsiTheme="minorHAnsi" w:cstheme="minorHAnsi"/>
          <w:sz w:val="20"/>
        </w:rPr>
      </w:pPr>
      <w:r w:rsidRPr="00710FD0">
        <w:rPr>
          <w:rFonts w:asciiTheme="minorHAnsi" w:hAnsiTheme="minorHAnsi" w:cstheme="minorHAnsi"/>
          <w:sz w:val="20"/>
        </w:rPr>
        <w:t xml:space="preserve"> Czy Zamawiający omyłkowo wpisał w nazwie stent wieńcowy chromowo kobaltowy pokryty </w:t>
      </w:r>
      <w:proofErr w:type="spellStart"/>
      <w:r w:rsidRPr="00710FD0">
        <w:rPr>
          <w:rFonts w:asciiTheme="minorHAnsi" w:hAnsiTheme="minorHAnsi" w:cstheme="minorHAnsi"/>
          <w:sz w:val="20"/>
        </w:rPr>
        <w:t>Biolimusem</w:t>
      </w:r>
      <w:proofErr w:type="spellEnd"/>
      <w:r w:rsidRPr="00710FD0">
        <w:rPr>
          <w:rFonts w:asciiTheme="minorHAnsi" w:hAnsiTheme="minorHAnsi" w:cstheme="minorHAnsi"/>
          <w:sz w:val="20"/>
        </w:rPr>
        <w:t xml:space="preserve"> zamiast stent wieńcowy chromowo-kobaltowy pokryty </w:t>
      </w:r>
      <w:proofErr w:type="spellStart"/>
      <w:r w:rsidRPr="00710FD0">
        <w:rPr>
          <w:rFonts w:asciiTheme="minorHAnsi" w:hAnsiTheme="minorHAnsi" w:cstheme="minorHAnsi"/>
          <w:sz w:val="20"/>
        </w:rPr>
        <w:t>sirolimusem</w:t>
      </w:r>
      <w:proofErr w:type="spellEnd"/>
    </w:p>
    <w:p w:rsidR="00A730D1" w:rsidRPr="00710FD0" w:rsidRDefault="00F61617" w:rsidP="001F57BE">
      <w:pPr>
        <w:rPr>
          <w:rFonts w:asciiTheme="minorHAnsi" w:hAnsiTheme="minorHAnsi" w:cstheme="minorHAnsi"/>
          <w:sz w:val="20"/>
        </w:rPr>
      </w:pPr>
      <w:r w:rsidRPr="00710FD0">
        <w:rPr>
          <w:rFonts w:asciiTheme="minorHAnsi" w:hAnsiTheme="minorHAnsi" w:cstheme="minorHAnsi"/>
          <w:sz w:val="20"/>
        </w:rPr>
        <w:t xml:space="preserve">Odp. Tak, Zamawiający omyłkowo wpisał stent wieńcowy chromowo kobaltowy pokryty </w:t>
      </w:r>
      <w:proofErr w:type="spellStart"/>
      <w:r w:rsidRPr="00710FD0">
        <w:rPr>
          <w:rFonts w:asciiTheme="minorHAnsi" w:hAnsiTheme="minorHAnsi" w:cstheme="minorHAnsi"/>
          <w:sz w:val="20"/>
        </w:rPr>
        <w:t>Biolimusem</w:t>
      </w:r>
      <w:proofErr w:type="spellEnd"/>
      <w:r w:rsidRPr="00710FD0">
        <w:rPr>
          <w:rFonts w:asciiTheme="minorHAnsi" w:hAnsiTheme="minorHAnsi" w:cstheme="minorHAnsi"/>
          <w:sz w:val="20"/>
        </w:rPr>
        <w:t xml:space="preserve"> winno być stent wieńcowy chromowo-kobaltowy pokryty </w:t>
      </w:r>
      <w:proofErr w:type="spellStart"/>
      <w:r w:rsidRPr="00710FD0">
        <w:rPr>
          <w:rFonts w:asciiTheme="minorHAnsi" w:hAnsiTheme="minorHAnsi" w:cstheme="minorHAnsi"/>
          <w:sz w:val="20"/>
        </w:rPr>
        <w:t>sirolimusem</w:t>
      </w:r>
      <w:proofErr w:type="spellEnd"/>
    </w:p>
    <w:p w:rsidR="00F61617" w:rsidRPr="00710FD0" w:rsidRDefault="00F61617" w:rsidP="001F57BE">
      <w:pPr>
        <w:rPr>
          <w:rFonts w:asciiTheme="minorHAnsi" w:hAnsiTheme="minorHAnsi" w:cstheme="minorHAnsi"/>
          <w:sz w:val="20"/>
        </w:rPr>
      </w:pPr>
      <w:r w:rsidRPr="00710FD0">
        <w:rPr>
          <w:rFonts w:asciiTheme="minorHAnsi" w:hAnsiTheme="minorHAnsi" w:cstheme="minorHAnsi"/>
          <w:sz w:val="20"/>
        </w:rPr>
        <w:t xml:space="preserve">W związku z powyższym wyjaśnieniem Zamawiający informuje, że na podstawie art. 38 ust. 4 dokonuje zmiany załącznika nr </w:t>
      </w:r>
      <w:r w:rsidR="009156D9" w:rsidRPr="00710FD0">
        <w:rPr>
          <w:rFonts w:asciiTheme="minorHAnsi" w:hAnsiTheme="minorHAnsi" w:cstheme="minorHAnsi"/>
          <w:sz w:val="20"/>
        </w:rPr>
        <w:t>2</w:t>
      </w:r>
      <w:r w:rsidRPr="00710FD0">
        <w:rPr>
          <w:rFonts w:asciiTheme="minorHAnsi" w:hAnsiTheme="minorHAnsi" w:cstheme="minorHAnsi"/>
          <w:sz w:val="20"/>
        </w:rPr>
        <w:t xml:space="preserve"> do Siwz</w:t>
      </w:r>
    </w:p>
    <w:p w:rsidR="00F61617" w:rsidRPr="00710FD0" w:rsidRDefault="000C6A6C" w:rsidP="001F57BE">
      <w:pPr>
        <w:rPr>
          <w:rFonts w:asciiTheme="minorHAnsi" w:hAnsiTheme="minorHAnsi" w:cstheme="minorHAnsi"/>
          <w:sz w:val="20"/>
        </w:rPr>
      </w:pPr>
      <w:r w:rsidRPr="00710FD0">
        <w:rPr>
          <w:rFonts w:asciiTheme="minorHAnsi" w:hAnsiTheme="minorHAnsi" w:cstheme="minorHAnsi"/>
          <w:sz w:val="20"/>
        </w:rPr>
        <w:t>Pytanie nr 3</w:t>
      </w:r>
    </w:p>
    <w:p w:rsidR="000C6A6C" w:rsidRPr="00710FD0" w:rsidRDefault="000C6A6C" w:rsidP="001F57BE">
      <w:pPr>
        <w:rPr>
          <w:rFonts w:asciiTheme="minorHAnsi" w:hAnsiTheme="minorHAnsi" w:cstheme="minorHAnsi"/>
          <w:sz w:val="20"/>
        </w:rPr>
      </w:pPr>
      <w:r w:rsidRPr="00710FD0">
        <w:rPr>
          <w:rFonts w:asciiTheme="minorHAnsi" w:hAnsiTheme="minorHAnsi" w:cstheme="minorHAnsi"/>
          <w:sz w:val="20"/>
        </w:rPr>
        <w:t>Czy Zamawiający odstąpi od wymogu dostarczenia próbki w pakiecie nr 7 – cewnik przedłużający do cewnika prowadzącego (5F w 6F)?</w:t>
      </w:r>
    </w:p>
    <w:p w:rsidR="000C6A6C" w:rsidRPr="00710FD0" w:rsidRDefault="000C6A6C" w:rsidP="001F57BE">
      <w:pPr>
        <w:rPr>
          <w:rFonts w:asciiTheme="minorHAnsi" w:hAnsiTheme="minorHAnsi" w:cstheme="minorHAnsi"/>
          <w:sz w:val="20"/>
        </w:rPr>
      </w:pPr>
      <w:r w:rsidRPr="00710FD0">
        <w:rPr>
          <w:rFonts w:asciiTheme="minorHAnsi" w:hAnsiTheme="minorHAnsi" w:cstheme="minorHAnsi"/>
          <w:sz w:val="20"/>
        </w:rPr>
        <w:t>Wymóg dostarczenia próbek w pakiecie, w którym ilość produktów wynosi 5 sztuk staje się nieopłacalne dla potencjalnych Wykonawców, ponieważ próbki te mają bardzo wysoką wartość w stosunku do ogólnej wartości całego Pakietu (stanowią 20% łącznej wartości tego pakietu</w:t>
      </w:r>
      <w:r w:rsidR="00692EB9" w:rsidRPr="00710FD0">
        <w:rPr>
          <w:rFonts w:asciiTheme="minorHAnsi" w:hAnsiTheme="minorHAnsi" w:cstheme="minorHAnsi"/>
          <w:sz w:val="20"/>
        </w:rPr>
        <w:t>)</w:t>
      </w:r>
    </w:p>
    <w:p w:rsidR="00692EB9" w:rsidRPr="00710FD0" w:rsidRDefault="00692EB9" w:rsidP="001F57BE">
      <w:pPr>
        <w:rPr>
          <w:rFonts w:asciiTheme="minorHAnsi" w:hAnsiTheme="minorHAnsi" w:cstheme="minorHAnsi"/>
          <w:sz w:val="20"/>
        </w:rPr>
      </w:pPr>
      <w:r w:rsidRPr="00710FD0">
        <w:rPr>
          <w:rFonts w:asciiTheme="minorHAnsi" w:hAnsiTheme="minorHAnsi" w:cstheme="minorHAnsi"/>
          <w:sz w:val="20"/>
        </w:rPr>
        <w:t xml:space="preserve">Zamawiający natomiast będzie mógł dokonać oceny zaoferowanego w pakiecie nr 7 </w:t>
      </w:r>
      <w:r w:rsidR="00F55F8E" w:rsidRPr="00710FD0">
        <w:rPr>
          <w:rFonts w:asciiTheme="minorHAnsi" w:hAnsiTheme="minorHAnsi" w:cstheme="minorHAnsi"/>
          <w:sz w:val="20"/>
        </w:rPr>
        <w:t>asortymentu</w:t>
      </w:r>
      <w:r w:rsidRPr="00710FD0">
        <w:rPr>
          <w:rFonts w:asciiTheme="minorHAnsi" w:hAnsiTheme="minorHAnsi" w:cstheme="minorHAnsi"/>
          <w:sz w:val="20"/>
        </w:rPr>
        <w:t xml:space="preserve"> na podstawie załączonej do oferty ulotki producenta, posiadającej opis wszystkich wymaganych prze Zamawiającego w załączniku nr 2 parametrów.</w:t>
      </w:r>
    </w:p>
    <w:p w:rsidR="00692EB9" w:rsidRPr="00710FD0" w:rsidRDefault="00692EB9" w:rsidP="001F57BE">
      <w:pPr>
        <w:rPr>
          <w:rFonts w:asciiTheme="minorHAnsi" w:hAnsiTheme="minorHAnsi" w:cstheme="minorHAnsi"/>
          <w:sz w:val="20"/>
        </w:rPr>
      </w:pPr>
      <w:r w:rsidRPr="00710FD0">
        <w:rPr>
          <w:rFonts w:asciiTheme="minorHAnsi" w:hAnsiTheme="minorHAnsi" w:cstheme="minorHAnsi"/>
          <w:sz w:val="20"/>
        </w:rPr>
        <w:t>Odp.:</w:t>
      </w:r>
      <w:r w:rsidR="00DB76EA" w:rsidRPr="00710FD0">
        <w:rPr>
          <w:rFonts w:asciiTheme="minorHAnsi" w:hAnsiTheme="minorHAnsi" w:cstheme="minorHAnsi"/>
          <w:sz w:val="20"/>
        </w:rPr>
        <w:t xml:space="preserve"> Zamawiający dopuszcza pod warunkiem zapewnienie szkolenia – prezentacji zaoferowanego sprzętu dla personelu na żądanie Zamawiającego</w:t>
      </w:r>
      <w:r w:rsidR="00F55F8E" w:rsidRPr="00710FD0">
        <w:rPr>
          <w:rFonts w:asciiTheme="minorHAnsi" w:hAnsiTheme="minorHAnsi" w:cstheme="minorHAnsi"/>
          <w:sz w:val="20"/>
        </w:rPr>
        <w:t>.</w:t>
      </w:r>
    </w:p>
    <w:p w:rsidR="00692EB9" w:rsidRPr="00710FD0" w:rsidRDefault="00692EB9" w:rsidP="001F57BE">
      <w:pPr>
        <w:rPr>
          <w:rFonts w:asciiTheme="minorHAnsi" w:hAnsiTheme="minorHAnsi" w:cstheme="minorHAnsi"/>
          <w:sz w:val="20"/>
        </w:rPr>
      </w:pPr>
      <w:r w:rsidRPr="00710FD0">
        <w:rPr>
          <w:rFonts w:asciiTheme="minorHAnsi" w:hAnsiTheme="minorHAnsi" w:cstheme="minorHAnsi"/>
          <w:sz w:val="20"/>
        </w:rPr>
        <w:t>Pytanie nr 4</w:t>
      </w:r>
    </w:p>
    <w:p w:rsidR="00692EB9" w:rsidRPr="00710FD0" w:rsidRDefault="00692EB9" w:rsidP="001F57BE">
      <w:pPr>
        <w:rPr>
          <w:rFonts w:asciiTheme="minorHAnsi" w:hAnsiTheme="minorHAnsi" w:cstheme="minorHAnsi"/>
          <w:sz w:val="20"/>
        </w:rPr>
      </w:pPr>
      <w:r w:rsidRPr="00710FD0">
        <w:rPr>
          <w:rFonts w:asciiTheme="minorHAnsi" w:hAnsiTheme="minorHAnsi" w:cstheme="minorHAnsi"/>
          <w:sz w:val="20"/>
        </w:rPr>
        <w:t>Dotyczy przedmiotu zamówienia</w:t>
      </w:r>
      <w:r w:rsidR="0054033C" w:rsidRPr="00710FD0">
        <w:rPr>
          <w:rFonts w:asciiTheme="minorHAnsi" w:hAnsiTheme="minorHAnsi" w:cstheme="minorHAnsi"/>
          <w:sz w:val="20"/>
        </w:rPr>
        <w:t>- pakiet nr 17</w:t>
      </w:r>
    </w:p>
    <w:p w:rsidR="0054033C" w:rsidRPr="00710FD0" w:rsidRDefault="0054033C" w:rsidP="001F57BE">
      <w:pPr>
        <w:rPr>
          <w:rFonts w:asciiTheme="minorHAnsi" w:hAnsiTheme="minorHAnsi" w:cstheme="minorHAnsi"/>
          <w:sz w:val="20"/>
        </w:rPr>
      </w:pPr>
      <w:r w:rsidRPr="00710FD0">
        <w:rPr>
          <w:rFonts w:asciiTheme="minorHAnsi" w:hAnsiTheme="minorHAnsi" w:cstheme="minorHAnsi"/>
          <w:sz w:val="20"/>
        </w:rPr>
        <w:t>Prosimy o dopuszczenie w miejsce przedmiotu zamówienia opisanego w pakiecie 127 załącznika nr 1a do siwa prowadników diagnostycznych hydrofilnych o kształcie końcówki prostym lub zagiętym 45</w:t>
      </w:r>
      <w:r w:rsidRPr="00710FD0">
        <w:rPr>
          <w:rFonts w:asciiTheme="minorHAnsi" w:hAnsiTheme="minorHAnsi" w:cstheme="minorHAnsi"/>
          <w:sz w:val="20"/>
          <w:vertAlign w:val="superscript"/>
        </w:rPr>
        <w:t>o</w:t>
      </w:r>
      <w:r w:rsidRPr="00710FD0">
        <w:rPr>
          <w:rFonts w:asciiTheme="minorHAnsi" w:hAnsiTheme="minorHAnsi" w:cstheme="minorHAnsi"/>
          <w:sz w:val="20"/>
        </w:rPr>
        <w:t>Pozostałe parametry zgodnie z Siwz.</w:t>
      </w:r>
    </w:p>
    <w:p w:rsidR="0054033C" w:rsidRPr="00710FD0" w:rsidRDefault="0054033C" w:rsidP="001F57BE">
      <w:pPr>
        <w:rPr>
          <w:rFonts w:asciiTheme="minorHAnsi" w:hAnsiTheme="minorHAnsi" w:cstheme="minorHAnsi"/>
          <w:sz w:val="20"/>
        </w:rPr>
      </w:pPr>
      <w:r w:rsidRPr="00710FD0">
        <w:rPr>
          <w:rFonts w:asciiTheme="minorHAnsi" w:hAnsiTheme="minorHAnsi" w:cstheme="minorHAnsi"/>
          <w:sz w:val="20"/>
        </w:rPr>
        <w:t>Odp.: Tak, Zamawi</w:t>
      </w:r>
      <w:r w:rsidR="00D45B18" w:rsidRPr="00710FD0">
        <w:rPr>
          <w:rFonts w:asciiTheme="minorHAnsi" w:hAnsiTheme="minorHAnsi" w:cstheme="minorHAnsi"/>
          <w:sz w:val="20"/>
        </w:rPr>
        <w:t>a</w:t>
      </w:r>
      <w:r w:rsidRPr="00710FD0">
        <w:rPr>
          <w:rFonts w:asciiTheme="minorHAnsi" w:hAnsiTheme="minorHAnsi" w:cstheme="minorHAnsi"/>
          <w:sz w:val="20"/>
        </w:rPr>
        <w:t>jący dop</w:t>
      </w:r>
      <w:r w:rsidR="00D45B18" w:rsidRPr="00710FD0">
        <w:rPr>
          <w:rFonts w:asciiTheme="minorHAnsi" w:hAnsiTheme="minorHAnsi" w:cstheme="minorHAnsi"/>
          <w:sz w:val="20"/>
        </w:rPr>
        <w:t>u</w:t>
      </w:r>
      <w:r w:rsidRPr="00710FD0">
        <w:rPr>
          <w:rFonts w:asciiTheme="minorHAnsi" w:hAnsiTheme="minorHAnsi" w:cstheme="minorHAnsi"/>
          <w:sz w:val="20"/>
        </w:rPr>
        <w:t>szcza</w:t>
      </w:r>
    </w:p>
    <w:p w:rsidR="00D45B18" w:rsidRPr="00710FD0" w:rsidRDefault="00D45B18" w:rsidP="001F57BE">
      <w:pPr>
        <w:rPr>
          <w:rFonts w:asciiTheme="minorHAnsi" w:hAnsiTheme="minorHAnsi" w:cstheme="minorHAnsi"/>
          <w:sz w:val="20"/>
        </w:rPr>
      </w:pPr>
      <w:r w:rsidRPr="00710FD0">
        <w:rPr>
          <w:rFonts w:asciiTheme="minorHAnsi" w:hAnsiTheme="minorHAnsi" w:cstheme="minorHAnsi"/>
          <w:sz w:val="20"/>
        </w:rPr>
        <w:t>Pytanie nr 5</w:t>
      </w:r>
    </w:p>
    <w:p w:rsidR="00D45B18" w:rsidRPr="00710FD0" w:rsidRDefault="00D45B18" w:rsidP="001F57BE">
      <w:pPr>
        <w:rPr>
          <w:rFonts w:asciiTheme="minorHAnsi" w:hAnsiTheme="minorHAnsi" w:cstheme="minorHAnsi"/>
          <w:sz w:val="20"/>
        </w:rPr>
      </w:pPr>
      <w:r w:rsidRPr="00710FD0">
        <w:rPr>
          <w:rFonts w:asciiTheme="minorHAnsi" w:hAnsiTheme="minorHAnsi" w:cstheme="minorHAnsi"/>
          <w:sz w:val="20"/>
        </w:rPr>
        <w:t>zadanie 23</w:t>
      </w:r>
    </w:p>
    <w:p w:rsidR="00D45B18" w:rsidRPr="00710FD0" w:rsidRDefault="00D45B18" w:rsidP="001F57BE">
      <w:pPr>
        <w:rPr>
          <w:rFonts w:asciiTheme="minorHAnsi" w:hAnsiTheme="minorHAnsi" w:cstheme="minorHAnsi"/>
          <w:sz w:val="20"/>
        </w:rPr>
      </w:pPr>
      <w:r w:rsidRPr="00710FD0">
        <w:rPr>
          <w:rFonts w:asciiTheme="minorHAnsi" w:hAnsiTheme="minorHAnsi" w:cstheme="minorHAnsi"/>
          <w:sz w:val="20"/>
        </w:rPr>
        <w:t xml:space="preserve"> 1.   Czy   Zamawiający dopuści   balony do </w:t>
      </w:r>
      <w:proofErr w:type="spellStart"/>
      <w:r w:rsidRPr="00710FD0">
        <w:rPr>
          <w:rFonts w:asciiTheme="minorHAnsi" w:hAnsiTheme="minorHAnsi" w:cstheme="minorHAnsi"/>
          <w:sz w:val="20"/>
        </w:rPr>
        <w:t>kontrpulsacji</w:t>
      </w:r>
      <w:proofErr w:type="spellEnd"/>
      <w:r w:rsidRPr="00710FD0">
        <w:rPr>
          <w:rFonts w:asciiTheme="minorHAnsi" w:hAnsiTheme="minorHAnsi" w:cstheme="minorHAnsi"/>
          <w:sz w:val="20"/>
        </w:rPr>
        <w:t xml:space="preserve"> wewnątrzaortalnej wg  następującego opisu ;</w:t>
      </w:r>
    </w:p>
    <w:p w:rsidR="00D45B18" w:rsidRPr="00710FD0" w:rsidRDefault="00D45B18" w:rsidP="001F57BE">
      <w:pPr>
        <w:rPr>
          <w:rFonts w:asciiTheme="minorHAnsi" w:hAnsiTheme="minorHAnsi" w:cstheme="minorHAnsi"/>
          <w:sz w:val="20"/>
        </w:rPr>
      </w:pPr>
      <w:r w:rsidRPr="00710FD0">
        <w:rPr>
          <w:rFonts w:asciiTheme="minorHAnsi" w:hAnsiTheme="minorHAnsi" w:cstheme="minorHAnsi"/>
          <w:sz w:val="20"/>
        </w:rPr>
        <w:t xml:space="preserve">-objętość 30 ml , 40 ml </w:t>
      </w:r>
    </w:p>
    <w:p w:rsidR="00D45B18" w:rsidRPr="00710FD0" w:rsidRDefault="00D45B18" w:rsidP="001F57BE">
      <w:pPr>
        <w:rPr>
          <w:rFonts w:asciiTheme="minorHAnsi" w:hAnsiTheme="minorHAnsi" w:cstheme="minorHAnsi"/>
          <w:sz w:val="20"/>
        </w:rPr>
      </w:pPr>
      <w:r w:rsidRPr="00710FD0">
        <w:rPr>
          <w:rFonts w:asciiTheme="minorHAnsi" w:hAnsiTheme="minorHAnsi" w:cstheme="minorHAnsi"/>
          <w:sz w:val="20"/>
        </w:rPr>
        <w:t xml:space="preserve">-posiadają kanał  centralny o średnicy 0, 027 cala ,  kanał centralny  cewników zbrojony metalowym oplotem </w:t>
      </w:r>
    </w:p>
    <w:p w:rsidR="00D45B18" w:rsidRPr="00710FD0" w:rsidRDefault="00D45B18" w:rsidP="001F57BE">
      <w:pPr>
        <w:rPr>
          <w:rFonts w:asciiTheme="minorHAnsi" w:hAnsiTheme="minorHAnsi" w:cstheme="minorHAnsi"/>
          <w:sz w:val="20"/>
        </w:rPr>
      </w:pPr>
      <w:r w:rsidRPr="00710FD0">
        <w:rPr>
          <w:rFonts w:asciiTheme="minorHAnsi" w:hAnsiTheme="minorHAnsi" w:cstheme="minorHAnsi"/>
          <w:sz w:val="20"/>
        </w:rPr>
        <w:t xml:space="preserve">- balony 40 ml – dedykowane dla pacjentów  - 162cm-182 cm </w:t>
      </w:r>
    </w:p>
    <w:p w:rsidR="00D45B18" w:rsidRPr="00710FD0" w:rsidRDefault="00D45B18" w:rsidP="001F57BE">
      <w:pPr>
        <w:rPr>
          <w:rFonts w:asciiTheme="minorHAnsi" w:hAnsiTheme="minorHAnsi" w:cstheme="minorHAnsi"/>
          <w:sz w:val="20"/>
        </w:rPr>
      </w:pPr>
      <w:r w:rsidRPr="00710FD0">
        <w:rPr>
          <w:rFonts w:asciiTheme="minorHAnsi" w:hAnsiTheme="minorHAnsi" w:cstheme="minorHAnsi"/>
          <w:sz w:val="20"/>
        </w:rPr>
        <w:t xml:space="preserve">-balony 30 ml – dedykowane dla pacjentów – 147cm -162 cm </w:t>
      </w:r>
    </w:p>
    <w:p w:rsidR="00D45B18" w:rsidRPr="00710FD0" w:rsidRDefault="00D45B18" w:rsidP="001F57BE">
      <w:pPr>
        <w:rPr>
          <w:rFonts w:asciiTheme="minorHAnsi" w:hAnsiTheme="minorHAnsi" w:cstheme="minorHAnsi"/>
          <w:sz w:val="20"/>
        </w:rPr>
      </w:pPr>
      <w:r w:rsidRPr="00710FD0">
        <w:rPr>
          <w:rFonts w:asciiTheme="minorHAnsi" w:hAnsiTheme="minorHAnsi" w:cstheme="minorHAnsi"/>
          <w:sz w:val="20"/>
        </w:rPr>
        <w:lastRenderedPageBreak/>
        <w:t xml:space="preserve">  Zestaw  wprowadzający  w składzie ;</w:t>
      </w:r>
    </w:p>
    <w:tbl>
      <w:tblPr>
        <w:tblW w:w="0" w:type="auto"/>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764"/>
        <w:gridCol w:w="2765"/>
      </w:tblGrid>
      <w:tr w:rsidR="00710FD0" w:rsidRPr="00710FD0" w:rsidTr="00D45B18">
        <w:trPr>
          <w:cantSplit/>
        </w:trPr>
        <w:tc>
          <w:tcPr>
            <w:tcW w:w="5529" w:type="dxa"/>
            <w:gridSpan w:val="2"/>
            <w:tcBorders>
              <w:top w:val="single" w:sz="4" w:space="0" w:color="auto"/>
              <w:left w:val="nil"/>
              <w:bottom w:val="nil"/>
              <w:right w:val="nil"/>
            </w:tcBorders>
          </w:tcPr>
          <w:p w:rsidR="00D45B18" w:rsidRPr="00710FD0" w:rsidRDefault="00D45B18" w:rsidP="001F57BE">
            <w:pPr>
              <w:rPr>
                <w:rFonts w:asciiTheme="minorHAnsi" w:hAnsiTheme="minorHAnsi" w:cstheme="minorHAnsi"/>
                <w:sz w:val="20"/>
              </w:rPr>
            </w:pPr>
          </w:p>
        </w:tc>
      </w:tr>
      <w:tr w:rsidR="00710FD0" w:rsidRPr="00710FD0" w:rsidTr="00D45B18">
        <w:trPr>
          <w:cantSplit/>
        </w:trPr>
        <w:tc>
          <w:tcPr>
            <w:tcW w:w="2764" w:type="dxa"/>
            <w:tcBorders>
              <w:top w:val="nil"/>
              <w:left w:val="nil"/>
              <w:bottom w:val="nil"/>
              <w:right w:val="nil"/>
            </w:tcBorders>
            <w:hideMark/>
          </w:tcPr>
          <w:p w:rsidR="00D45B18" w:rsidRPr="00710FD0" w:rsidRDefault="00D45B18" w:rsidP="001F57BE">
            <w:pPr>
              <w:rPr>
                <w:rFonts w:asciiTheme="minorHAnsi" w:hAnsiTheme="minorHAnsi" w:cstheme="minorHAnsi"/>
                <w:sz w:val="20"/>
              </w:rPr>
            </w:pPr>
            <w:r w:rsidRPr="00710FD0">
              <w:rPr>
                <w:rFonts w:asciiTheme="minorHAnsi" w:hAnsiTheme="minorHAnsi" w:cstheme="minorHAnsi"/>
                <w:sz w:val="20"/>
              </w:rPr>
              <w:t xml:space="preserve">1 szt.: igła do angiografii 18 G </w:t>
            </w:r>
          </w:p>
          <w:p w:rsidR="00D45B18" w:rsidRPr="00710FD0" w:rsidRDefault="00D45B18" w:rsidP="001F57BE">
            <w:pPr>
              <w:rPr>
                <w:rFonts w:asciiTheme="minorHAnsi" w:hAnsiTheme="minorHAnsi" w:cstheme="minorHAnsi"/>
                <w:sz w:val="20"/>
              </w:rPr>
            </w:pPr>
            <w:r w:rsidRPr="00710FD0">
              <w:rPr>
                <w:rFonts w:asciiTheme="minorHAnsi" w:hAnsiTheme="minorHAnsi" w:cstheme="minorHAnsi"/>
                <w:sz w:val="20"/>
              </w:rPr>
              <w:t xml:space="preserve">1 szt.: wstępne </w:t>
            </w:r>
            <w:proofErr w:type="spellStart"/>
            <w:r w:rsidRPr="00710FD0">
              <w:rPr>
                <w:rFonts w:asciiTheme="minorHAnsi" w:hAnsiTheme="minorHAnsi" w:cstheme="minorHAnsi"/>
                <w:sz w:val="20"/>
              </w:rPr>
              <w:t>poszerzadło</w:t>
            </w:r>
            <w:proofErr w:type="spellEnd"/>
            <w:r w:rsidRPr="00710FD0">
              <w:rPr>
                <w:rFonts w:asciiTheme="minorHAnsi" w:hAnsiTheme="minorHAnsi" w:cstheme="minorHAnsi"/>
                <w:sz w:val="20"/>
              </w:rPr>
              <w:br/>
              <w:t>naczyniowe</w:t>
            </w:r>
          </w:p>
          <w:p w:rsidR="00D45B18" w:rsidRPr="00710FD0" w:rsidRDefault="00D45B18" w:rsidP="001F57BE">
            <w:pPr>
              <w:rPr>
                <w:rFonts w:asciiTheme="minorHAnsi" w:hAnsiTheme="minorHAnsi" w:cstheme="minorHAnsi"/>
                <w:sz w:val="20"/>
              </w:rPr>
            </w:pPr>
            <w:r w:rsidRPr="00710FD0">
              <w:rPr>
                <w:rFonts w:asciiTheme="minorHAnsi" w:hAnsiTheme="minorHAnsi" w:cstheme="minorHAnsi"/>
                <w:sz w:val="20"/>
              </w:rPr>
              <w:t xml:space="preserve">2 szt.: podwójnie </w:t>
            </w:r>
            <w:proofErr w:type="spellStart"/>
            <w:r w:rsidRPr="00710FD0">
              <w:rPr>
                <w:rFonts w:asciiTheme="minorHAnsi" w:hAnsiTheme="minorHAnsi" w:cstheme="minorHAnsi"/>
                <w:sz w:val="20"/>
              </w:rPr>
              <w:t>zwezane</w:t>
            </w:r>
            <w:proofErr w:type="spellEnd"/>
            <w:r w:rsidRPr="00710FD0">
              <w:rPr>
                <w:rFonts w:asciiTheme="minorHAnsi" w:hAnsiTheme="minorHAnsi" w:cstheme="minorHAnsi"/>
                <w:sz w:val="20"/>
              </w:rPr>
              <w:t xml:space="preserve"> </w:t>
            </w:r>
            <w:proofErr w:type="spellStart"/>
            <w:r w:rsidRPr="00710FD0">
              <w:rPr>
                <w:rFonts w:asciiTheme="minorHAnsi" w:hAnsiTheme="minorHAnsi" w:cstheme="minorHAnsi"/>
                <w:sz w:val="20"/>
              </w:rPr>
              <w:t>poszerzadło</w:t>
            </w:r>
            <w:proofErr w:type="spellEnd"/>
            <w:r w:rsidRPr="00710FD0">
              <w:rPr>
                <w:rFonts w:asciiTheme="minorHAnsi" w:hAnsiTheme="minorHAnsi" w:cstheme="minorHAnsi"/>
                <w:sz w:val="20"/>
              </w:rPr>
              <w:t xml:space="preserve"> osłonowe dostosowane do objętości balonu </w:t>
            </w:r>
          </w:p>
          <w:p w:rsidR="00D45B18" w:rsidRPr="00710FD0" w:rsidRDefault="00D45B18" w:rsidP="001F57BE">
            <w:pPr>
              <w:rPr>
                <w:rFonts w:asciiTheme="minorHAnsi" w:hAnsiTheme="minorHAnsi" w:cstheme="minorHAnsi"/>
                <w:sz w:val="20"/>
              </w:rPr>
            </w:pPr>
            <w:r w:rsidRPr="00710FD0">
              <w:rPr>
                <w:rFonts w:asciiTheme="minorHAnsi" w:hAnsiTheme="minorHAnsi" w:cstheme="minorHAnsi"/>
                <w:sz w:val="20"/>
              </w:rPr>
              <w:t>1 szt.: hemostatyczna prowadnica osłonowa z portem boczny</w:t>
            </w:r>
          </w:p>
        </w:tc>
        <w:tc>
          <w:tcPr>
            <w:tcW w:w="2765" w:type="dxa"/>
            <w:tcBorders>
              <w:top w:val="nil"/>
              <w:left w:val="nil"/>
              <w:bottom w:val="nil"/>
              <w:right w:val="nil"/>
            </w:tcBorders>
            <w:hideMark/>
          </w:tcPr>
          <w:p w:rsidR="00D45B18" w:rsidRPr="00710FD0" w:rsidRDefault="00D45B18" w:rsidP="001F57BE">
            <w:pPr>
              <w:rPr>
                <w:rFonts w:asciiTheme="minorHAnsi" w:hAnsiTheme="minorHAnsi" w:cstheme="minorHAnsi"/>
                <w:sz w:val="20"/>
              </w:rPr>
            </w:pPr>
            <w:r w:rsidRPr="00710FD0">
              <w:rPr>
                <w:rFonts w:asciiTheme="minorHAnsi" w:hAnsiTheme="minorHAnsi" w:cstheme="minorHAnsi"/>
                <w:sz w:val="20"/>
              </w:rPr>
              <w:t>1 szt.: strzykawka 60 ml</w:t>
            </w:r>
          </w:p>
          <w:p w:rsidR="00D45B18" w:rsidRPr="00710FD0" w:rsidRDefault="00D45B18" w:rsidP="001F57BE">
            <w:pPr>
              <w:rPr>
                <w:rFonts w:asciiTheme="minorHAnsi" w:hAnsiTheme="minorHAnsi" w:cstheme="minorHAnsi"/>
                <w:sz w:val="20"/>
              </w:rPr>
            </w:pPr>
            <w:r w:rsidRPr="00710FD0">
              <w:rPr>
                <w:rFonts w:asciiTheme="minorHAnsi" w:hAnsiTheme="minorHAnsi" w:cstheme="minorHAnsi"/>
                <w:sz w:val="20"/>
              </w:rPr>
              <w:t xml:space="preserve">1 szt.: ostrze  skalpela </w:t>
            </w:r>
          </w:p>
          <w:p w:rsidR="00D45B18" w:rsidRPr="00710FD0" w:rsidRDefault="00D45B18" w:rsidP="001F57BE">
            <w:pPr>
              <w:rPr>
                <w:rFonts w:asciiTheme="minorHAnsi" w:hAnsiTheme="minorHAnsi" w:cstheme="minorHAnsi"/>
                <w:sz w:val="20"/>
              </w:rPr>
            </w:pPr>
            <w:r w:rsidRPr="00710FD0">
              <w:rPr>
                <w:rFonts w:asciiTheme="minorHAnsi" w:hAnsiTheme="minorHAnsi" w:cstheme="minorHAnsi"/>
                <w:sz w:val="20"/>
              </w:rPr>
              <w:t>2 szt.: usztywniony drut prowadzący z końcówką typu „J” 3 mm, z powłoką teflonową, 0,025” x 175 cm</w:t>
            </w:r>
          </w:p>
          <w:p w:rsidR="00D45B18" w:rsidRPr="00710FD0" w:rsidRDefault="00D45B18" w:rsidP="001F57BE">
            <w:pPr>
              <w:rPr>
                <w:rFonts w:asciiTheme="minorHAnsi" w:hAnsiTheme="minorHAnsi" w:cstheme="minorHAnsi"/>
                <w:sz w:val="20"/>
              </w:rPr>
            </w:pPr>
            <w:r w:rsidRPr="00710FD0">
              <w:rPr>
                <w:rFonts w:asciiTheme="minorHAnsi" w:hAnsiTheme="minorHAnsi" w:cstheme="minorHAnsi"/>
                <w:sz w:val="20"/>
              </w:rPr>
              <w:t>1 szt.: zaślepka</w:t>
            </w:r>
          </w:p>
          <w:p w:rsidR="00D45B18" w:rsidRPr="00710FD0" w:rsidRDefault="00D45B18" w:rsidP="001F57BE">
            <w:pPr>
              <w:rPr>
                <w:rFonts w:asciiTheme="minorHAnsi" w:hAnsiTheme="minorHAnsi" w:cstheme="minorHAnsi"/>
                <w:sz w:val="20"/>
              </w:rPr>
            </w:pPr>
            <w:r w:rsidRPr="00710FD0">
              <w:rPr>
                <w:rFonts w:asciiTheme="minorHAnsi" w:hAnsiTheme="minorHAnsi" w:cstheme="minorHAnsi"/>
                <w:sz w:val="20"/>
              </w:rPr>
              <w:t>1 szt.: hemostatyczna prowadnica</w:t>
            </w:r>
            <w:r w:rsidRPr="00710FD0">
              <w:rPr>
                <w:rFonts w:asciiTheme="minorHAnsi" w:hAnsiTheme="minorHAnsi" w:cstheme="minorHAnsi"/>
                <w:sz w:val="20"/>
              </w:rPr>
              <w:br/>
              <w:t>osłonowa (bez portu bocznego)</w:t>
            </w:r>
          </w:p>
        </w:tc>
      </w:tr>
    </w:tbl>
    <w:p w:rsidR="00D45B18" w:rsidRPr="00710FD0" w:rsidRDefault="00D45B18" w:rsidP="001F57BE">
      <w:pPr>
        <w:rPr>
          <w:rFonts w:asciiTheme="minorHAnsi" w:hAnsiTheme="minorHAnsi" w:cstheme="minorHAnsi"/>
          <w:sz w:val="20"/>
        </w:rPr>
      </w:pPr>
      <w:r w:rsidRPr="00710FD0">
        <w:rPr>
          <w:rFonts w:asciiTheme="minorHAnsi" w:hAnsiTheme="minorHAnsi" w:cstheme="minorHAnsi"/>
          <w:sz w:val="20"/>
        </w:rPr>
        <w:t xml:space="preserve">Odp.: Tak, Zamawiający dopuszcza pod warunkiem kompatybilności sprzętu ze sterownikiem pompy DATASCOPE </w:t>
      </w:r>
    </w:p>
    <w:p w:rsidR="00D45B18" w:rsidRPr="00710FD0" w:rsidRDefault="00D45B18" w:rsidP="001F57BE">
      <w:pPr>
        <w:rPr>
          <w:rFonts w:asciiTheme="minorHAnsi" w:hAnsiTheme="minorHAnsi" w:cstheme="minorHAnsi"/>
          <w:sz w:val="20"/>
        </w:rPr>
      </w:pPr>
      <w:r w:rsidRPr="00710FD0">
        <w:rPr>
          <w:rFonts w:asciiTheme="minorHAnsi" w:hAnsiTheme="minorHAnsi" w:cstheme="minorHAnsi"/>
          <w:sz w:val="20"/>
        </w:rPr>
        <w:t xml:space="preserve">Pytanie nr </w:t>
      </w:r>
      <w:r w:rsidR="00853814" w:rsidRPr="00710FD0">
        <w:rPr>
          <w:rFonts w:asciiTheme="minorHAnsi" w:hAnsiTheme="minorHAnsi" w:cstheme="minorHAnsi"/>
          <w:sz w:val="20"/>
        </w:rPr>
        <w:t>6</w:t>
      </w:r>
    </w:p>
    <w:p w:rsidR="00853814" w:rsidRPr="00710FD0" w:rsidRDefault="00853814" w:rsidP="001F57BE">
      <w:pPr>
        <w:jc w:val="both"/>
        <w:rPr>
          <w:rFonts w:asciiTheme="minorHAnsi" w:hAnsiTheme="minorHAnsi" w:cstheme="minorHAnsi"/>
          <w:bCs/>
          <w:sz w:val="20"/>
        </w:rPr>
      </w:pPr>
      <w:r w:rsidRPr="00710FD0">
        <w:rPr>
          <w:rFonts w:asciiTheme="minorHAnsi" w:hAnsiTheme="minorHAnsi" w:cstheme="minorHAnsi"/>
          <w:bCs/>
          <w:sz w:val="20"/>
        </w:rPr>
        <w:t>Pakiet 24, poz. 1 (zgodnie z zał. 1A), (Pakiet 26,poz. 1 zgodnie z zał. 2)</w:t>
      </w:r>
    </w:p>
    <w:p w:rsidR="00853814" w:rsidRPr="00710FD0" w:rsidRDefault="00853814" w:rsidP="001F57BE">
      <w:pPr>
        <w:jc w:val="both"/>
        <w:rPr>
          <w:rFonts w:asciiTheme="minorHAnsi" w:hAnsiTheme="minorHAnsi" w:cstheme="minorHAnsi"/>
          <w:sz w:val="20"/>
        </w:rPr>
      </w:pPr>
      <w:r w:rsidRPr="00710FD0">
        <w:rPr>
          <w:rFonts w:asciiTheme="minorHAnsi" w:hAnsiTheme="minorHAnsi" w:cstheme="minorHAnsi"/>
          <w:sz w:val="20"/>
        </w:rPr>
        <w:t xml:space="preserve">Ponieważ parametry niektórych przetworników dostępnych na rynku wymuszają częste kalibracje i mają słabą odporność na działanie różnych czynników - Czy Zamawiający wymaga parametrów co najmniej takich, jak w obecnie stosowanych: </w:t>
      </w:r>
    </w:p>
    <w:p w:rsidR="00853814" w:rsidRPr="00710FD0" w:rsidRDefault="00853814" w:rsidP="001F57BE">
      <w:pPr>
        <w:jc w:val="both"/>
        <w:rPr>
          <w:rFonts w:asciiTheme="minorHAnsi" w:hAnsiTheme="minorHAnsi" w:cstheme="minorHAnsi"/>
          <w:sz w:val="20"/>
        </w:rPr>
      </w:pPr>
      <w:r w:rsidRPr="00710FD0">
        <w:rPr>
          <w:rFonts w:asciiTheme="minorHAnsi" w:hAnsiTheme="minorHAnsi" w:cstheme="minorHAnsi"/>
          <w:sz w:val="20"/>
        </w:rPr>
        <w:t xml:space="preserve">- wstępnie wykalibrowany fabrycznie, </w:t>
      </w:r>
    </w:p>
    <w:p w:rsidR="00853814" w:rsidRPr="00710FD0" w:rsidRDefault="00853814" w:rsidP="001F57BE">
      <w:pPr>
        <w:jc w:val="both"/>
        <w:rPr>
          <w:rFonts w:asciiTheme="minorHAnsi" w:hAnsiTheme="minorHAnsi" w:cstheme="minorHAnsi"/>
          <w:sz w:val="20"/>
        </w:rPr>
      </w:pPr>
      <w:r w:rsidRPr="00710FD0">
        <w:rPr>
          <w:rFonts w:asciiTheme="minorHAnsi" w:hAnsiTheme="minorHAnsi" w:cstheme="minorHAnsi"/>
          <w:sz w:val="20"/>
        </w:rPr>
        <w:t xml:space="preserve">- nieliniowość i histereza &lt;1,5%, </w:t>
      </w:r>
    </w:p>
    <w:p w:rsidR="00853814" w:rsidRPr="00710FD0" w:rsidRDefault="00853814" w:rsidP="001F57BE">
      <w:pPr>
        <w:jc w:val="both"/>
        <w:rPr>
          <w:rFonts w:asciiTheme="minorHAnsi" w:hAnsiTheme="minorHAnsi" w:cstheme="minorHAnsi"/>
          <w:sz w:val="20"/>
        </w:rPr>
      </w:pPr>
      <w:r w:rsidRPr="00710FD0">
        <w:rPr>
          <w:rFonts w:asciiTheme="minorHAnsi" w:hAnsiTheme="minorHAnsi" w:cstheme="minorHAnsi"/>
          <w:sz w:val="20"/>
        </w:rPr>
        <w:t xml:space="preserve">- odchylenie od wyzerowania max 2 mmHg w ciągu 8h, </w:t>
      </w:r>
    </w:p>
    <w:p w:rsidR="00853814" w:rsidRPr="00710FD0" w:rsidRDefault="00853814" w:rsidP="001F57BE">
      <w:pPr>
        <w:jc w:val="both"/>
        <w:rPr>
          <w:rFonts w:asciiTheme="minorHAnsi" w:hAnsiTheme="minorHAnsi" w:cstheme="minorHAnsi"/>
          <w:sz w:val="20"/>
        </w:rPr>
      </w:pPr>
      <w:r w:rsidRPr="00710FD0">
        <w:rPr>
          <w:rFonts w:asciiTheme="minorHAnsi" w:hAnsiTheme="minorHAnsi" w:cstheme="minorHAnsi"/>
          <w:sz w:val="20"/>
        </w:rPr>
        <w:t xml:space="preserve">- budowa kompletnej linii dająca wysoką częstotliwość własną min. 49,7 </w:t>
      </w:r>
      <w:proofErr w:type="spellStart"/>
      <w:r w:rsidRPr="00710FD0">
        <w:rPr>
          <w:rFonts w:asciiTheme="minorHAnsi" w:hAnsiTheme="minorHAnsi" w:cstheme="minorHAnsi"/>
          <w:sz w:val="20"/>
        </w:rPr>
        <w:t>Hz</w:t>
      </w:r>
      <w:proofErr w:type="spellEnd"/>
      <w:r w:rsidRPr="00710FD0">
        <w:rPr>
          <w:rFonts w:asciiTheme="minorHAnsi" w:hAnsiTheme="minorHAnsi" w:cstheme="minorHAnsi"/>
          <w:sz w:val="20"/>
        </w:rPr>
        <w:t xml:space="preserve"> -zapewniająca wierne odwzorowanie sygnału i niewrażliwość na zakłócenia rezonansowe,</w:t>
      </w:r>
    </w:p>
    <w:p w:rsidR="00853814" w:rsidRPr="00710FD0" w:rsidRDefault="00853814" w:rsidP="001F57BE">
      <w:pPr>
        <w:jc w:val="both"/>
        <w:rPr>
          <w:rFonts w:asciiTheme="minorHAnsi" w:hAnsiTheme="minorHAnsi" w:cstheme="minorHAnsi"/>
          <w:sz w:val="20"/>
        </w:rPr>
      </w:pPr>
      <w:r w:rsidRPr="00710FD0">
        <w:rPr>
          <w:rFonts w:asciiTheme="minorHAnsi" w:hAnsiTheme="minorHAnsi" w:cstheme="minorHAnsi"/>
          <w:sz w:val="20"/>
        </w:rPr>
        <w:t xml:space="preserve">- częstotliwość przetwornika min. 200 </w:t>
      </w:r>
      <w:proofErr w:type="spellStart"/>
      <w:r w:rsidRPr="00710FD0">
        <w:rPr>
          <w:rFonts w:asciiTheme="minorHAnsi" w:hAnsiTheme="minorHAnsi" w:cstheme="minorHAnsi"/>
          <w:sz w:val="20"/>
        </w:rPr>
        <w:t>Hz</w:t>
      </w:r>
      <w:proofErr w:type="spellEnd"/>
    </w:p>
    <w:p w:rsidR="00853814" w:rsidRPr="00710FD0" w:rsidRDefault="00853814" w:rsidP="001F57BE">
      <w:pPr>
        <w:jc w:val="both"/>
        <w:rPr>
          <w:rFonts w:asciiTheme="minorHAnsi" w:hAnsiTheme="minorHAnsi" w:cstheme="minorHAnsi"/>
          <w:sz w:val="20"/>
        </w:rPr>
      </w:pPr>
      <w:r w:rsidRPr="00710FD0">
        <w:rPr>
          <w:rFonts w:asciiTheme="minorHAnsi" w:hAnsiTheme="minorHAnsi" w:cstheme="minorHAnsi"/>
          <w:sz w:val="20"/>
        </w:rPr>
        <w:t xml:space="preserve">-  linia infuzyjna trwale połączona z przetwornikiem dla zapobiegnięcia przypadkowej kontaminacji, podwójny system przepłukiwania (ściśnięcie skrzydełek lub pociągnięcie za wypustkę); dodatkowe kontrastowo żółte koreczki dla wyeliminowania pomyłki i przypadkowej kontaminacji, </w:t>
      </w:r>
    </w:p>
    <w:p w:rsidR="00853814" w:rsidRPr="00710FD0" w:rsidRDefault="00853814" w:rsidP="001F57BE">
      <w:pPr>
        <w:jc w:val="both"/>
        <w:rPr>
          <w:rFonts w:asciiTheme="minorHAnsi" w:hAnsiTheme="minorHAnsi" w:cstheme="minorHAnsi"/>
          <w:sz w:val="20"/>
        </w:rPr>
      </w:pPr>
      <w:r w:rsidRPr="00710FD0">
        <w:rPr>
          <w:rFonts w:asciiTheme="minorHAnsi" w:hAnsiTheme="minorHAnsi" w:cstheme="minorHAnsi"/>
          <w:sz w:val="20"/>
        </w:rPr>
        <w:t xml:space="preserve">- </w:t>
      </w:r>
      <w:proofErr w:type="spellStart"/>
      <w:r w:rsidRPr="00710FD0">
        <w:rPr>
          <w:rFonts w:asciiTheme="minorHAnsi" w:hAnsiTheme="minorHAnsi" w:cstheme="minorHAnsi"/>
          <w:sz w:val="20"/>
        </w:rPr>
        <w:t>bezpinowe</w:t>
      </w:r>
      <w:proofErr w:type="spellEnd"/>
      <w:r w:rsidRPr="00710FD0">
        <w:rPr>
          <w:rFonts w:asciiTheme="minorHAnsi" w:hAnsiTheme="minorHAnsi" w:cstheme="minorHAnsi"/>
          <w:sz w:val="20"/>
        </w:rPr>
        <w:t xml:space="preserve"> wodoszczelne połączenie z kablem?</w:t>
      </w:r>
    </w:p>
    <w:p w:rsidR="00853814" w:rsidRPr="00710FD0" w:rsidRDefault="00F726AC" w:rsidP="001F57BE">
      <w:pPr>
        <w:jc w:val="both"/>
        <w:rPr>
          <w:rFonts w:asciiTheme="minorHAnsi" w:hAnsiTheme="minorHAnsi" w:cstheme="minorHAnsi"/>
          <w:bCs/>
          <w:sz w:val="20"/>
        </w:rPr>
      </w:pPr>
      <w:r w:rsidRPr="00710FD0">
        <w:rPr>
          <w:rFonts w:asciiTheme="minorHAnsi" w:hAnsiTheme="minorHAnsi" w:cstheme="minorHAnsi"/>
          <w:sz w:val="20"/>
        </w:rPr>
        <w:t>Odp.: Nie, Zamawiający nie wymaga ale dopuszcza</w:t>
      </w:r>
    </w:p>
    <w:p w:rsidR="00853814" w:rsidRPr="00710FD0" w:rsidRDefault="00853814" w:rsidP="001F57BE">
      <w:pPr>
        <w:jc w:val="both"/>
        <w:rPr>
          <w:rFonts w:asciiTheme="minorHAnsi" w:hAnsiTheme="minorHAnsi" w:cstheme="minorHAnsi"/>
          <w:bCs/>
          <w:sz w:val="20"/>
          <w:lang w:eastAsia="en-US"/>
        </w:rPr>
      </w:pPr>
      <w:r w:rsidRPr="00710FD0">
        <w:rPr>
          <w:rFonts w:asciiTheme="minorHAnsi" w:hAnsiTheme="minorHAnsi" w:cstheme="minorHAnsi"/>
          <w:bCs/>
          <w:sz w:val="20"/>
        </w:rPr>
        <w:t>Pytanie nr 7</w:t>
      </w:r>
    </w:p>
    <w:p w:rsidR="00853814" w:rsidRPr="00710FD0" w:rsidRDefault="00853814" w:rsidP="001F57BE">
      <w:pPr>
        <w:jc w:val="both"/>
        <w:rPr>
          <w:rFonts w:asciiTheme="minorHAnsi" w:hAnsiTheme="minorHAnsi" w:cstheme="minorHAnsi"/>
          <w:sz w:val="20"/>
          <w:lang w:eastAsia="pl-PL"/>
        </w:rPr>
      </w:pPr>
      <w:r w:rsidRPr="00710FD0">
        <w:rPr>
          <w:rFonts w:asciiTheme="minorHAnsi" w:hAnsiTheme="minorHAnsi" w:cstheme="minorHAnsi"/>
          <w:sz w:val="20"/>
        </w:rPr>
        <w:t>Czy w razie wątpliwości parametrów użytkowych trudnych do oceny na podstawie próbki Zamawiający wezwie do okazania folderu lub ulotki producenta?</w:t>
      </w:r>
    </w:p>
    <w:p w:rsidR="00853814" w:rsidRPr="00710FD0" w:rsidRDefault="00F726AC" w:rsidP="001F57BE">
      <w:pPr>
        <w:pStyle w:val="Tekstpodstawowy31"/>
        <w:rPr>
          <w:rFonts w:asciiTheme="minorHAnsi" w:hAnsiTheme="minorHAnsi" w:cstheme="minorHAnsi"/>
          <w:sz w:val="20"/>
        </w:rPr>
      </w:pPr>
      <w:r w:rsidRPr="00710FD0">
        <w:rPr>
          <w:rFonts w:asciiTheme="minorHAnsi" w:hAnsiTheme="minorHAnsi" w:cstheme="minorHAnsi"/>
          <w:sz w:val="20"/>
        </w:rPr>
        <w:t>Odp.:</w:t>
      </w:r>
      <w:r w:rsidR="00503E91" w:rsidRPr="00710FD0">
        <w:rPr>
          <w:rFonts w:asciiTheme="minorHAnsi" w:hAnsiTheme="minorHAnsi" w:cstheme="minorHAnsi"/>
          <w:sz w:val="20"/>
        </w:rPr>
        <w:t xml:space="preserve"> Nie, zgodnie z SIWZ</w:t>
      </w:r>
    </w:p>
    <w:p w:rsidR="00853814" w:rsidRPr="00710FD0" w:rsidRDefault="00853814" w:rsidP="001F57BE">
      <w:pPr>
        <w:pStyle w:val="Tekstpodstawowy31"/>
        <w:rPr>
          <w:rFonts w:asciiTheme="minorHAnsi" w:hAnsiTheme="minorHAnsi" w:cstheme="minorHAnsi"/>
          <w:sz w:val="20"/>
        </w:rPr>
      </w:pPr>
      <w:r w:rsidRPr="00710FD0">
        <w:rPr>
          <w:rFonts w:asciiTheme="minorHAnsi" w:hAnsiTheme="minorHAnsi" w:cstheme="minorHAnsi"/>
          <w:sz w:val="20"/>
        </w:rPr>
        <w:t>Pytanie nr 8</w:t>
      </w:r>
    </w:p>
    <w:p w:rsidR="00853814" w:rsidRPr="00710FD0" w:rsidRDefault="00853814" w:rsidP="001F57BE">
      <w:pPr>
        <w:pStyle w:val="Tekstpodstawowy31"/>
        <w:rPr>
          <w:rFonts w:asciiTheme="minorHAnsi" w:hAnsiTheme="minorHAnsi" w:cstheme="minorHAnsi"/>
          <w:sz w:val="20"/>
        </w:rPr>
      </w:pPr>
      <w:r w:rsidRPr="00710FD0">
        <w:rPr>
          <w:rFonts w:asciiTheme="minorHAnsi" w:hAnsiTheme="minorHAnsi" w:cstheme="minorHAnsi"/>
          <w:sz w:val="20"/>
        </w:rPr>
        <w:t>Czy Zamawiający wyrazi zgodę na odstępstwo od warunku dostarczenia kabli wraz z próbkami, jeśli zaoferowane próbki przetworników będą takie same jak te, na których obecnie Państwo pracują?</w:t>
      </w:r>
    </w:p>
    <w:p w:rsidR="00503E91" w:rsidRPr="00710FD0" w:rsidRDefault="00503E91" w:rsidP="001F57BE">
      <w:pPr>
        <w:pStyle w:val="Tekstpodstawowy31"/>
        <w:rPr>
          <w:rFonts w:asciiTheme="minorHAnsi" w:hAnsiTheme="minorHAnsi" w:cstheme="minorHAnsi"/>
          <w:i/>
          <w:iCs/>
          <w:sz w:val="20"/>
          <w:lang w:eastAsia="pl-PL"/>
        </w:rPr>
      </w:pPr>
      <w:r w:rsidRPr="00710FD0">
        <w:rPr>
          <w:rFonts w:asciiTheme="minorHAnsi" w:hAnsiTheme="minorHAnsi" w:cstheme="minorHAnsi"/>
          <w:sz w:val="20"/>
        </w:rPr>
        <w:t>Odp.: Zamawiający wymaga dostarczenia kabli pozostałe parametry dopuszcza</w:t>
      </w:r>
    </w:p>
    <w:p w:rsidR="00853814" w:rsidRPr="00710FD0" w:rsidRDefault="00853814" w:rsidP="001F57BE">
      <w:pPr>
        <w:pStyle w:val="Tekstpodstawowy31"/>
        <w:rPr>
          <w:rFonts w:asciiTheme="minorHAnsi" w:hAnsiTheme="minorHAnsi" w:cstheme="minorHAnsi"/>
          <w:iCs/>
          <w:sz w:val="20"/>
          <w:lang w:eastAsia="pl-PL"/>
        </w:rPr>
      </w:pPr>
      <w:r w:rsidRPr="00710FD0">
        <w:rPr>
          <w:rFonts w:asciiTheme="minorHAnsi" w:hAnsiTheme="minorHAnsi" w:cstheme="minorHAnsi"/>
          <w:iCs/>
          <w:sz w:val="20"/>
          <w:lang w:eastAsia="pl-PL"/>
        </w:rPr>
        <w:t>Dotyczy SIWZ i wzoru umowy</w:t>
      </w:r>
    </w:p>
    <w:p w:rsidR="00853814" w:rsidRPr="00710FD0" w:rsidRDefault="00F726AC" w:rsidP="001F57BE">
      <w:pPr>
        <w:pStyle w:val="Tekstpodstawowy31"/>
        <w:rPr>
          <w:rFonts w:asciiTheme="minorHAnsi" w:hAnsiTheme="minorHAnsi" w:cstheme="minorHAnsi"/>
          <w:iCs/>
          <w:sz w:val="20"/>
          <w:lang w:eastAsia="pl-PL"/>
        </w:rPr>
      </w:pPr>
      <w:r w:rsidRPr="00710FD0">
        <w:rPr>
          <w:rFonts w:asciiTheme="minorHAnsi" w:hAnsiTheme="minorHAnsi" w:cstheme="minorHAnsi"/>
          <w:iCs/>
          <w:sz w:val="20"/>
          <w:lang w:eastAsia="pl-PL"/>
        </w:rPr>
        <w:t xml:space="preserve">Pytanie </w:t>
      </w:r>
      <w:r w:rsidR="00853814" w:rsidRPr="00710FD0">
        <w:rPr>
          <w:rFonts w:asciiTheme="minorHAnsi" w:hAnsiTheme="minorHAnsi" w:cstheme="minorHAnsi"/>
          <w:iCs/>
          <w:sz w:val="20"/>
          <w:lang w:eastAsia="pl-PL"/>
        </w:rPr>
        <w:t>nr 9</w:t>
      </w:r>
    </w:p>
    <w:p w:rsidR="00853814" w:rsidRPr="00710FD0" w:rsidRDefault="00853814" w:rsidP="001F57BE">
      <w:pPr>
        <w:pStyle w:val="Tekstpodstawowy31"/>
        <w:rPr>
          <w:rFonts w:asciiTheme="minorHAnsi" w:hAnsiTheme="minorHAnsi" w:cstheme="minorHAnsi"/>
          <w:iCs/>
          <w:sz w:val="20"/>
          <w:lang w:eastAsia="pl-PL"/>
        </w:rPr>
      </w:pPr>
      <w:r w:rsidRPr="00710FD0">
        <w:rPr>
          <w:rFonts w:asciiTheme="minorHAnsi" w:hAnsiTheme="minorHAnsi" w:cstheme="minorHAnsi"/>
          <w:iCs/>
          <w:sz w:val="20"/>
          <w:lang w:eastAsia="pl-PL"/>
        </w:rPr>
        <w:t>Czy Zamawiający potwierdza, że w przypadku zmiany stawki VAT zmianie ulegnie cena brutto zaś cena netto pozostanie bez zmian?</w:t>
      </w:r>
    </w:p>
    <w:p w:rsidR="008A7866" w:rsidRPr="00710FD0" w:rsidRDefault="00503E91" w:rsidP="001F57BE">
      <w:pPr>
        <w:autoSpaceDE w:val="0"/>
        <w:autoSpaceDN w:val="0"/>
        <w:adjustRightInd w:val="0"/>
        <w:ind w:left="142" w:hanging="142"/>
        <w:rPr>
          <w:rFonts w:asciiTheme="minorHAnsi" w:hAnsiTheme="minorHAnsi" w:cstheme="minorHAnsi"/>
          <w:iCs/>
          <w:sz w:val="20"/>
          <w:lang w:eastAsia="pl-PL"/>
        </w:rPr>
      </w:pPr>
      <w:r w:rsidRPr="00710FD0">
        <w:rPr>
          <w:rFonts w:asciiTheme="minorHAnsi" w:hAnsiTheme="minorHAnsi" w:cstheme="minorHAnsi"/>
          <w:iCs/>
          <w:sz w:val="20"/>
          <w:lang w:eastAsia="pl-PL"/>
        </w:rPr>
        <w:t>Odp.: Tak, Zamawiający potwierdza</w:t>
      </w:r>
      <w:r w:rsidR="008A7866" w:rsidRPr="00710FD0">
        <w:rPr>
          <w:rFonts w:asciiTheme="minorHAnsi" w:hAnsiTheme="minorHAnsi" w:cstheme="minorHAnsi"/>
          <w:iCs/>
          <w:sz w:val="20"/>
          <w:lang w:eastAsia="pl-PL"/>
        </w:rPr>
        <w:t>, zapis taki znajduje się we wzorze umowy „ § 2 ust. 6 W okresie obowiązywania umowy, ceny  mogą ulec zmianie jedynie w przypadku zmiany stawki podatku VAT. W przypadku zmiany stawki podatku VAT w ramach niniejszej umowy zmiana stawki następuje z dniem wejścia w życie odpowiedniego aktu prawnego zmieniającego stawkę VAT.”</w:t>
      </w:r>
    </w:p>
    <w:p w:rsidR="00853814" w:rsidRPr="00710FD0" w:rsidRDefault="00853814" w:rsidP="001F57BE">
      <w:pPr>
        <w:pStyle w:val="Tekstpodstawowy31"/>
        <w:rPr>
          <w:rFonts w:asciiTheme="minorHAnsi" w:hAnsiTheme="minorHAnsi" w:cstheme="minorHAnsi"/>
          <w:iCs/>
          <w:sz w:val="20"/>
          <w:lang w:eastAsia="pl-PL"/>
        </w:rPr>
      </w:pPr>
      <w:r w:rsidRPr="00710FD0">
        <w:rPr>
          <w:rFonts w:asciiTheme="minorHAnsi" w:hAnsiTheme="minorHAnsi" w:cstheme="minorHAnsi"/>
          <w:iCs/>
          <w:sz w:val="20"/>
          <w:lang w:eastAsia="pl-PL"/>
        </w:rPr>
        <w:t xml:space="preserve">Pytanie </w:t>
      </w:r>
      <w:r w:rsidR="00F726AC" w:rsidRPr="00710FD0">
        <w:rPr>
          <w:rFonts w:asciiTheme="minorHAnsi" w:hAnsiTheme="minorHAnsi" w:cstheme="minorHAnsi"/>
          <w:iCs/>
          <w:sz w:val="20"/>
          <w:lang w:eastAsia="pl-PL"/>
        </w:rPr>
        <w:t>nr 10</w:t>
      </w:r>
    </w:p>
    <w:p w:rsidR="00853814" w:rsidRPr="00710FD0" w:rsidRDefault="00853814" w:rsidP="001F57BE">
      <w:pPr>
        <w:jc w:val="both"/>
        <w:rPr>
          <w:rFonts w:asciiTheme="minorHAnsi" w:hAnsiTheme="minorHAnsi" w:cstheme="minorHAnsi"/>
          <w:sz w:val="20"/>
          <w:lang w:eastAsia="pl-PL"/>
        </w:rPr>
      </w:pPr>
      <w:r w:rsidRPr="00710FD0">
        <w:rPr>
          <w:rFonts w:asciiTheme="minorHAnsi" w:hAnsiTheme="minorHAnsi" w:cstheme="minorHAnsi"/>
          <w:sz w:val="20"/>
        </w:rPr>
        <w:t>Czy Zamawiający wyrazi zgodę na zmianę zapisu §5 ust. 2 wzoru umowy na następujący: „Wykonawca nie może odmówić realizacji kolejnej partii zamówienia powołując się na nieterminową płatność za już zrealizowane dostawy – chyba, że zaległości w płatnościach Zamawiającego przekraczają 45 dni ponad termin określony w umowie”?</w:t>
      </w:r>
    </w:p>
    <w:p w:rsidR="00853814" w:rsidRPr="00710FD0" w:rsidRDefault="008A7866" w:rsidP="001F57BE">
      <w:pPr>
        <w:pStyle w:val="Tekstpodstawowy31"/>
        <w:rPr>
          <w:rFonts w:asciiTheme="minorHAnsi" w:hAnsiTheme="minorHAnsi" w:cstheme="minorHAnsi"/>
          <w:iCs/>
          <w:sz w:val="20"/>
          <w:lang w:eastAsia="pl-PL"/>
        </w:rPr>
      </w:pPr>
      <w:r w:rsidRPr="00710FD0">
        <w:rPr>
          <w:rFonts w:asciiTheme="minorHAnsi" w:hAnsiTheme="minorHAnsi" w:cstheme="minorHAnsi"/>
          <w:iCs/>
          <w:sz w:val="20"/>
          <w:lang w:eastAsia="pl-PL"/>
        </w:rPr>
        <w:t>Odp.:</w:t>
      </w:r>
      <w:r w:rsidR="00DC75C9" w:rsidRPr="00710FD0">
        <w:rPr>
          <w:rFonts w:asciiTheme="minorHAnsi" w:hAnsiTheme="minorHAnsi" w:cstheme="minorHAnsi"/>
          <w:iCs/>
          <w:sz w:val="20"/>
          <w:lang w:eastAsia="pl-PL"/>
        </w:rPr>
        <w:t xml:space="preserve"> Nie, Zamawiający nie wyraża zgody</w:t>
      </w:r>
    </w:p>
    <w:p w:rsidR="00853814" w:rsidRPr="00710FD0" w:rsidRDefault="00853814" w:rsidP="001F57BE">
      <w:pPr>
        <w:pStyle w:val="Tekstpodstawowy31"/>
        <w:rPr>
          <w:rFonts w:asciiTheme="minorHAnsi" w:hAnsiTheme="minorHAnsi" w:cstheme="minorHAnsi"/>
          <w:iCs/>
          <w:sz w:val="20"/>
          <w:lang w:eastAsia="pl-PL"/>
        </w:rPr>
      </w:pPr>
      <w:r w:rsidRPr="00710FD0">
        <w:rPr>
          <w:rFonts w:asciiTheme="minorHAnsi" w:hAnsiTheme="minorHAnsi" w:cstheme="minorHAnsi"/>
          <w:iCs/>
          <w:sz w:val="20"/>
          <w:lang w:eastAsia="pl-PL"/>
        </w:rPr>
        <w:t xml:space="preserve">Pytanie </w:t>
      </w:r>
      <w:r w:rsidR="00F726AC" w:rsidRPr="00710FD0">
        <w:rPr>
          <w:rFonts w:asciiTheme="minorHAnsi" w:hAnsiTheme="minorHAnsi" w:cstheme="minorHAnsi"/>
          <w:iCs/>
          <w:sz w:val="20"/>
          <w:lang w:eastAsia="pl-PL"/>
        </w:rPr>
        <w:t>nr 11</w:t>
      </w:r>
    </w:p>
    <w:p w:rsidR="00853814" w:rsidRPr="00710FD0" w:rsidRDefault="00853814" w:rsidP="001F57BE">
      <w:pPr>
        <w:jc w:val="both"/>
        <w:rPr>
          <w:rFonts w:asciiTheme="minorHAnsi" w:hAnsiTheme="minorHAnsi" w:cstheme="minorHAnsi"/>
          <w:sz w:val="20"/>
          <w:lang w:eastAsia="pl-PL"/>
        </w:rPr>
      </w:pPr>
      <w:r w:rsidRPr="00710FD0">
        <w:rPr>
          <w:rFonts w:asciiTheme="minorHAnsi" w:hAnsiTheme="minorHAnsi" w:cstheme="minorHAnsi"/>
          <w:sz w:val="20"/>
        </w:rPr>
        <w:t>Czy Zamawiający wyrazi zgodę na zmianę zapisu §6 wzoru umowy na następujący: „Wykonawca zobowiązuje się do zapewnienia ciągłości dostaw Zamówionego przedmiotu umowy, w okresie trwania umowy, z zastrzeżeniem – nie dotyczy gdy zaległości w płatnościach Zamawiającego przekraczają 45 dni ponad termin wynikający z niniejszej umowy”?</w:t>
      </w:r>
    </w:p>
    <w:p w:rsidR="00853814" w:rsidRPr="00710FD0" w:rsidRDefault="008A7866" w:rsidP="001F57BE">
      <w:pPr>
        <w:pStyle w:val="Tekstpodstawowy31"/>
        <w:rPr>
          <w:rFonts w:asciiTheme="minorHAnsi" w:hAnsiTheme="minorHAnsi" w:cstheme="minorHAnsi"/>
          <w:iCs/>
          <w:sz w:val="20"/>
          <w:lang w:eastAsia="pl-PL"/>
        </w:rPr>
      </w:pPr>
      <w:r w:rsidRPr="00710FD0">
        <w:rPr>
          <w:rFonts w:asciiTheme="minorHAnsi" w:hAnsiTheme="minorHAnsi" w:cstheme="minorHAnsi"/>
          <w:iCs/>
          <w:sz w:val="20"/>
          <w:lang w:eastAsia="pl-PL"/>
        </w:rPr>
        <w:t>Odp.:</w:t>
      </w:r>
      <w:r w:rsidR="00DC75C9" w:rsidRPr="00710FD0">
        <w:rPr>
          <w:rFonts w:asciiTheme="minorHAnsi" w:hAnsiTheme="minorHAnsi" w:cstheme="minorHAnsi"/>
          <w:iCs/>
          <w:sz w:val="20"/>
          <w:lang w:eastAsia="pl-PL"/>
        </w:rPr>
        <w:t xml:space="preserve"> Nie, Zamawiający nie wyraża zgody</w:t>
      </w:r>
    </w:p>
    <w:p w:rsidR="00853814" w:rsidRPr="00710FD0" w:rsidRDefault="00853814" w:rsidP="001F57BE">
      <w:pPr>
        <w:pStyle w:val="Tekstpodstawowy31"/>
        <w:rPr>
          <w:rFonts w:asciiTheme="minorHAnsi" w:hAnsiTheme="minorHAnsi" w:cstheme="minorHAnsi"/>
          <w:iCs/>
          <w:sz w:val="20"/>
          <w:lang w:eastAsia="pl-PL"/>
        </w:rPr>
      </w:pPr>
      <w:r w:rsidRPr="00710FD0">
        <w:rPr>
          <w:rFonts w:asciiTheme="minorHAnsi" w:hAnsiTheme="minorHAnsi" w:cstheme="minorHAnsi"/>
          <w:iCs/>
          <w:sz w:val="20"/>
          <w:lang w:eastAsia="pl-PL"/>
        </w:rPr>
        <w:t xml:space="preserve">Pytanie </w:t>
      </w:r>
      <w:r w:rsidR="00F726AC" w:rsidRPr="00710FD0">
        <w:rPr>
          <w:rFonts w:asciiTheme="minorHAnsi" w:hAnsiTheme="minorHAnsi" w:cstheme="minorHAnsi"/>
          <w:iCs/>
          <w:sz w:val="20"/>
          <w:lang w:eastAsia="pl-PL"/>
        </w:rPr>
        <w:t>nr 12</w:t>
      </w:r>
    </w:p>
    <w:p w:rsidR="00853814" w:rsidRPr="00710FD0" w:rsidRDefault="00853814" w:rsidP="001F57BE">
      <w:pPr>
        <w:pStyle w:val="Tekstpodstawowy31"/>
        <w:rPr>
          <w:rFonts w:asciiTheme="minorHAnsi" w:hAnsiTheme="minorHAnsi" w:cstheme="minorHAnsi"/>
          <w:iCs/>
          <w:sz w:val="20"/>
          <w:lang w:eastAsia="pl-PL"/>
        </w:rPr>
      </w:pPr>
      <w:r w:rsidRPr="00710FD0">
        <w:rPr>
          <w:rFonts w:asciiTheme="minorHAnsi" w:hAnsiTheme="minorHAnsi" w:cstheme="minorHAnsi"/>
          <w:iCs/>
          <w:sz w:val="20"/>
          <w:lang w:eastAsia="pl-PL"/>
        </w:rPr>
        <w:t xml:space="preserve">Czy Zamawiający wyrazi zgodę na zmianę kary umownej wynikającej z zapisu §9 ust. 1 </w:t>
      </w:r>
      <w:proofErr w:type="spellStart"/>
      <w:r w:rsidRPr="00710FD0">
        <w:rPr>
          <w:rFonts w:asciiTheme="minorHAnsi" w:hAnsiTheme="minorHAnsi" w:cstheme="minorHAnsi"/>
          <w:iCs/>
          <w:sz w:val="20"/>
          <w:lang w:eastAsia="pl-PL"/>
        </w:rPr>
        <w:t>ppkt</w:t>
      </w:r>
      <w:proofErr w:type="spellEnd"/>
      <w:r w:rsidRPr="00710FD0">
        <w:rPr>
          <w:rFonts w:asciiTheme="minorHAnsi" w:hAnsiTheme="minorHAnsi" w:cstheme="minorHAnsi"/>
          <w:iCs/>
          <w:sz w:val="20"/>
          <w:lang w:eastAsia="pl-PL"/>
        </w:rPr>
        <w:t xml:space="preserve"> 2) na 10% wartości pakietu/całej umowy pozostałej do realizacji?</w:t>
      </w:r>
    </w:p>
    <w:p w:rsidR="00853814" w:rsidRPr="00710FD0" w:rsidRDefault="008A7866" w:rsidP="001F57BE">
      <w:pPr>
        <w:pStyle w:val="Tekstpodstawowy31"/>
        <w:rPr>
          <w:rFonts w:asciiTheme="minorHAnsi" w:hAnsiTheme="minorHAnsi" w:cstheme="minorHAnsi"/>
          <w:iCs/>
          <w:sz w:val="20"/>
          <w:lang w:eastAsia="pl-PL"/>
        </w:rPr>
      </w:pPr>
      <w:r w:rsidRPr="00710FD0">
        <w:rPr>
          <w:rFonts w:asciiTheme="minorHAnsi" w:hAnsiTheme="minorHAnsi" w:cstheme="minorHAnsi"/>
          <w:iCs/>
          <w:sz w:val="20"/>
          <w:lang w:eastAsia="pl-PL"/>
        </w:rPr>
        <w:t>Odp.:</w:t>
      </w:r>
      <w:r w:rsidR="003C1BB2" w:rsidRPr="00710FD0">
        <w:rPr>
          <w:rFonts w:asciiTheme="minorHAnsi" w:hAnsiTheme="minorHAnsi" w:cstheme="minorHAnsi"/>
          <w:iCs/>
          <w:sz w:val="20"/>
          <w:lang w:eastAsia="pl-PL"/>
        </w:rPr>
        <w:t xml:space="preserve"> Nie, Zamawiający nie wyraża zgody</w:t>
      </w:r>
    </w:p>
    <w:p w:rsidR="00853814" w:rsidRPr="00710FD0" w:rsidRDefault="00F726AC" w:rsidP="001F57BE">
      <w:pPr>
        <w:pStyle w:val="Tekstpodstawowy31"/>
        <w:rPr>
          <w:rFonts w:asciiTheme="minorHAnsi" w:hAnsiTheme="minorHAnsi" w:cstheme="minorHAnsi"/>
          <w:iCs/>
          <w:sz w:val="20"/>
          <w:lang w:eastAsia="pl-PL"/>
        </w:rPr>
      </w:pPr>
      <w:r w:rsidRPr="00710FD0">
        <w:rPr>
          <w:rFonts w:asciiTheme="minorHAnsi" w:hAnsiTheme="minorHAnsi" w:cstheme="minorHAnsi"/>
          <w:iCs/>
          <w:sz w:val="20"/>
          <w:lang w:eastAsia="pl-PL"/>
        </w:rPr>
        <w:t>Pytanie nr 13</w:t>
      </w:r>
    </w:p>
    <w:p w:rsidR="00853814" w:rsidRPr="00710FD0" w:rsidRDefault="00853814" w:rsidP="001F57BE">
      <w:pPr>
        <w:pStyle w:val="Tekstpodstawowy31"/>
        <w:rPr>
          <w:rFonts w:asciiTheme="minorHAnsi" w:hAnsiTheme="minorHAnsi" w:cstheme="minorHAnsi"/>
          <w:iCs/>
          <w:sz w:val="20"/>
          <w:lang w:eastAsia="pl-PL"/>
        </w:rPr>
      </w:pPr>
      <w:r w:rsidRPr="00710FD0">
        <w:rPr>
          <w:rFonts w:asciiTheme="minorHAnsi" w:hAnsiTheme="minorHAnsi" w:cstheme="minorHAnsi"/>
          <w:iCs/>
          <w:sz w:val="20"/>
          <w:lang w:eastAsia="pl-PL"/>
        </w:rPr>
        <w:t xml:space="preserve">Czy Zamawiający wyrazi zgodę na obniżenie kary umownej wynikającej z §9 ust. 1 </w:t>
      </w:r>
      <w:proofErr w:type="spellStart"/>
      <w:r w:rsidRPr="00710FD0">
        <w:rPr>
          <w:rFonts w:asciiTheme="minorHAnsi" w:hAnsiTheme="minorHAnsi" w:cstheme="minorHAnsi"/>
          <w:iCs/>
          <w:sz w:val="20"/>
          <w:lang w:eastAsia="pl-PL"/>
        </w:rPr>
        <w:t>ppkt</w:t>
      </w:r>
      <w:proofErr w:type="spellEnd"/>
      <w:r w:rsidRPr="00710FD0">
        <w:rPr>
          <w:rFonts w:asciiTheme="minorHAnsi" w:hAnsiTheme="minorHAnsi" w:cstheme="minorHAnsi"/>
          <w:iCs/>
          <w:sz w:val="20"/>
          <w:lang w:eastAsia="pl-PL"/>
        </w:rPr>
        <w:t xml:space="preserve"> 1) do 0,2% wartości umownej wyrobów nie dostarczonych w terminie/niezgodnej dostawy za każdy rozpoczęty dzień zwłoki?</w:t>
      </w:r>
    </w:p>
    <w:p w:rsidR="00853814" w:rsidRPr="00710FD0" w:rsidRDefault="008A7866" w:rsidP="001F57BE">
      <w:pPr>
        <w:pStyle w:val="Tekstpodstawowy31"/>
        <w:rPr>
          <w:rFonts w:asciiTheme="minorHAnsi" w:hAnsiTheme="minorHAnsi" w:cstheme="minorHAnsi"/>
          <w:iCs/>
          <w:sz w:val="20"/>
          <w:lang w:eastAsia="pl-PL"/>
        </w:rPr>
      </w:pPr>
      <w:r w:rsidRPr="00710FD0">
        <w:rPr>
          <w:rFonts w:asciiTheme="minorHAnsi" w:hAnsiTheme="minorHAnsi" w:cstheme="minorHAnsi"/>
          <w:iCs/>
          <w:sz w:val="20"/>
          <w:lang w:eastAsia="pl-PL"/>
        </w:rPr>
        <w:t>Odp.:</w:t>
      </w:r>
      <w:r w:rsidR="00DC75C9" w:rsidRPr="00710FD0">
        <w:rPr>
          <w:rFonts w:asciiTheme="minorHAnsi" w:hAnsiTheme="minorHAnsi" w:cstheme="minorHAnsi"/>
          <w:iCs/>
          <w:sz w:val="20"/>
          <w:lang w:eastAsia="pl-PL"/>
        </w:rPr>
        <w:t xml:space="preserve"> Nie, Zamawiający nie wyraża zgody</w:t>
      </w:r>
    </w:p>
    <w:p w:rsidR="00853814" w:rsidRPr="00710FD0" w:rsidRDefault="00853814" w:rsidP="001F57BE">
      <w:pPr>
        <w:pStyle w:val="Tekstpodstawowy31"/>
        <w:rPr>
          <w:rFonts w:asciiTheme="minorHAnsi" w:hAnsiTheme="minorHAnsi" w:cstheme="minorHAnsi"/>
          <w:iCs/>
          <w:sz w:val="20"/>
          <w:lang w:eastAsia="pl-PL"/>
        </w:rPr>
      </w:pPr>
      <w:r w:rsidRPr="00710FD0">
        <w:rPr>
          <w:rFonts w:asciiTheme="minorHAnsi" w:hAnsiTheme="minorHAnsi" w:cstheme="minorHAnsi"/>
          <w:iCs/>
          <w:sz w:val="20"/>
          <w:lang w:eastAsia="pl-PL"/>
        </w:rPr>
        <w:t xml:space="preserve"> Pytanie </w:t>
      </w:r>
      <w:r w:rsidR="00F726AC" w:rsidRPr="00710FD0">
        <w:rPr>
          <w:rFonts w:asciiTheme="minorHAnsi" w:hAnsiTheme="minorHAnsi" w:cstheme="minorHAnsi"/>
          <w:iCs/>
          <w:sz w:val="20"/>
          <w:lang w:eastAsia="pl-PL"/>
        </w:rPr>
        <w:t>nr 14</w:t>
      </w:r>
    </w:p>
    <w:p w:rsidR="00853814" w:rsidRPr="00710FD0" w:rsidRDefault="00853814" w:rsidP="001F57BE">
      <w:pPr>
        <w:pStyle w:val="Tekstpodstawowy"/>
        <w:tabs>
          <w:tab w:val="left" w:pos="-142"/>
        </w:tabs>
        <w:rPr>
          <w:rFonts w:asciiTheme="minorHAnsi" w:hAnsiTheme="minorHAnsi" w:cstheme="minorHAnsi"/>
          <w:iCs/>
        </w:rPr>
      </w:pPr>
      <w:r w:rsidRPr="00710FD0">
        <w:rPr>
          <w:rFonts w:asciiTheme="minorHAnsi" w:hAnsiTheme="minorHAnsi" w:cstheme="minorHAnsi"/>
          <w:iCs/>
        </w:rPr>
        <w:t>Czy Zamawiający wyrazi zgodę na zmianę zapisu §16 ust. 1 wzoru umowy na następujący: „Wykonawca nie może dokonywać cesji na rzecz osób trzecich przysługujących mu wobec Zamawiającego wierzytelności bez wcześniejszego pisemnego powiadomienia Zamawiającego Nieuiszczenie przez Zamawiającego zapłaty w terminie 14 dni od dnia otrzymania wezwania Wykonawcy do zapłaty będzie traktowane, jak wyrażenie przez Zamawiającego zgody na cesję wierzytelności.”?</w:t>
      </w:r>
    </w:p>
    <w:p w:rsidR="00853814" w:rsidRPr="00710FD0" w:rsidRDefault="008A7866" w:rsidP="001F57BE">
      <w:pPr>
        <w:ind w:right="-144"/>
        <w:jc w:val="both"/>
        <w:rPr>
          <w:rFonts w:asciiTheme="minorHAnsi" w:hAnsiTheme="minorHAnsi" w:cstheme="minorHAnsi"/>
          <w:iCs/>
          <w:sz w:val="20"/>
        </w:rPr>
      </w:pPr>
      <w:r w:rsidRPr="00710FD0">
        <w:rPr>
          <w:rFonts w:asciiTheme="minorHAnsi" w:hAnsiTheme="minorHAnsi" w:cstheme="minorHAnsi"/>
          <w:iCs/>
          <w:sz w:val="20"/>
        </w:rPr>
        <w:t>Odp.:</w:t>
      </w:r>
      <w:r w:rsidR="0093778A" w:rsidRPr="00710FD0">
        <w:rPr>
          <w:rFonts w:asciiTheme="minorHAnsi" w:hAnsiTheme="minorHAnsi" w:cstheme="minorHAnsi"/>
          <w:iCs/>
          <w:sz w:val="20"/>
        </w:rPr>
        <w:t xml:space="preserve"> </w:t>
      </w:r>
      <w:r w:rsidR="00DC75C9" w:rsidRPr="00710FD0">
        <w:rPr>
          <w:rFonts w:asciiTheme="minorHAnsi" w:hAnsiTheme="minorHAnsi" w:cstheme="minorHAnsi"/>
          <w:iCs/>
          <w:sz w:val="20"/>
          <w:lang w:eastAsia="pl-PL"/>
        </w:rPr>
        <w:t>Nie, Zamawiający nie wyraża zgody</w:t>
      </w:r>
    </w:p>
    <w:p w:rsidR="00853814" w:rsidRPr="00710FD0" w:rsidRDefault="00853814" w:rsidP="001F57BE">
      <w:pPr>
        <w:ind w:right="-144"/>
        <w:jc w:val="both"/>
        <w:rPr>
          <w:rFonts w:asciiTheme="minorHAnsi" w:hAnsiTheme="minorHAnsi" w:cstheme="minorHAnsi"/>
          <w:iCs/>
          <w:sz w:val="20"/>
        </w:rPr>
      </w:pPr>
      <w:r w:rsidRPr="00710FD0">
        <w:rPr>
          <w:rFonts w:asciiTheme="minorHAnsi" w:hAnsiTheme="minorHAnsi" w:cstheme="minorHAnsi"/>
          <w:iCs/>
          <w:sz w:val="20"/>
        </w:rPr>
        <w:t xml:space="preserve">Pytanie </w:t>
      </w:r>
      <w:r w:rsidR="00F726AC" w:rsidRPr="00710FD0">
        <w:rPr>
          <w:rFonts w:asciiTheme="minorHAnsi" w:hAnsiTheme="minorHAnsi" w:cstheme="minorHAnsi"/>
          <w:iCs/>
          <w:sz w:val="20"/>
        </w:rPr>
        <w:t>nr 15</w:t>
      </w:r>
    </w:p>
    <w:p w:rsidR="00853814" w:rsidRPr="00710FD0" w:rsidRDefault="00853814" w:rsidP="001F57BE">
      <w:pPr>
        <w:ind w:right="-144"/>
        <w:jc w:val="both"/>
        <w:rPr>
          <w:rFonts w:asciiTheme="minorHAnsi" w:hAnsiTheme="minorHAnsi" w:cstheme="minorHAnsi"/>
          <w:iCs/>
          <w:sz w:val="20"/>
        </w:rPr>
      </w:pPr>
      <w:r w:rsidRPr="00710FD0">
        <w:rPr>
          <w:rFonts w:asciiTheme="minorHAnsi" w:hAnsiTheme="minorHAnsi" w:cstheme="minorHAnsi"/>
          <w:iCs/>
          <w:sz w:val="20"/>
        </w:rPr>
        <w:t>Prosimy Zamawiającego o zmianę zapisu §7 ust. 1 na następujący: „Wykonawca odpowiada wobec Zamawiającego za wady jakościowe towaru, braki ilościowe na zasadach określonych w ustawie o wyrobach medycznych”?</w:t>
      </w:r>
    </w:p>
    <w:p w:rsidR="00853814" w:rsidRPr="00710FD0" w:rsidRDefault="008A7866" w:rsidP="001F57BE">
      <w:pPr>
        <w:rPr>
          <w:rFonts w:asciiTheme="minorHAnsi" w:hAnsiTheme="minorHAnsi" w:cstheme="minorHAnsi"/>
          <w:sz w:val="20"/>
        </w:rPr>
      </w:pPr>
      <w:r w:rsidRPr="00710FD0">
        <w:rPr>
          <w:rFonts w:asciiTheme="minorHAnsi" w:hAnsiTheme="minorHAnsi" w:cstheme="minorHAnsi"/>
          <w:sz w:val="20"/>
        </w:rPr>
        <w:t>Odp.:</w:t>
      </w:r>
      <w:r w:rsidR="00DC75C9" w:rsidRPr="00710FD0">
        <w:rPr>
          <w:rFonts w:asciiTheme="minorHAnsi" w:hAnsiTheme="minorHAnsi" w:cstheme="minorHAnsi"/>
          <w:sz w:val="20"/>
        </w:rPr>
        <w:t xml:space="preserve"> </w:t>
      </w:r>
      <w:r w:rsidR="00DC75C9" w:rsidRPr="00710FD0">
        <w:rPr>
          <w:rFonts w:asciiTheme="minorHAnsi" w:hAnsiTheme="minorHAnsi" w:cstheme="minorHAnsi"/>
          <w:iCs/>
          <w:sz w:val="20"/>
          <w:lang w:eastAsia="pl-PL"/>
        </w:rPr>
        <w:t>Nie, Zamawiający nie wyraża zgody</w:t>
      </w:r>
    </w:p>
    <w:p w:rsidR="008B577A" w:rsidRPr="00710FD0" w:rsidRDefault="008B577A" w:rsidP="001F57BE">
      <w:pPr>
        <w:jc w:val="both"/>
        <w:rPr>
          <w:rFonts w:asciiTheme="minorHAnsi" w:hAnsiTheme="minorHAnsi" w:cstheme="minorHAnsi"/>
          <w:sz w:val="20"/>
        </w:rPr>
      </w:pPr>
      <w:r w:rsidRPr="00710FD0">
        <w:rPr>
          <w:rFonts w:asciiTheme="minorHAnsi" w:hAnsiTheme="minorHAnsi" w:cstheme="minorHAnsi"/>
          <w:sz w:val="20"/>
        </w:rPr>
        <w:t>Pytanie nr 16</w:t>
      </w:r>
    </w:p>
    <w:p w:rsidR="008B577A" w:rsidRPr="00710FD0" w:rsidRDefault="008B577A" w:rsidP="001F57BE">
      <w:pPr>
        <w:jc w:val="both"/>
        <w:rPr>
          <w:rFonts w:asciiTheme="minorHAnsi" w:hAnsiTheme="minorHAnsi" w:cstheme="minorHAnsi"/>
          <w:sz w:val="20"/>
        </w:rPr>
      </w:pPr>
      <w:r w:rsidRPr="00710FD0">
        <w:rPr>
          <w:rFonts w:asciiTheme="minorHAnsi" w:hAnsiTheme="minorHAnsi" w:cstheme="minorHAnsi"/>
          <w:sz w:val="20"/>
        </w:rPr>
        <w:t xml:space="preserve"> do Pakietu 4:</w:t>
      </w:r>
    </w:p>
    <w:p w:rsidR="008B577A" w:rsidRPr="00710FD0" w:rsidRDefault="008B577A" w:rsidP="00637639">
      <w:pPr>
        <w:numPr>
          <w:ilvl w:val="0"/>
          <w:numId w:val="1"/>
        </w:numPr>
        <w:suppressAutoHyphens w:val="0"/>
        <w:ind w:left="0" w:firstLine="0"/>
        <w:jc w:val="both"/>
        <w:rPr>
          <w:rFonts w:asciiTheme="minorHAnsi" w:hAnsiTheme="minorHAnsi" w:cstheme="minorHAnsi"/>
          <w:sz w:val="20"/>
        </w:rPr>
      </w:pPr>
      <w:r w:rsidRPr="00710FD0">
        <w:rPr>
          <w:rFonts w:asciiTheme="minorHAnsi" w:hAnsiTheme="minorHAnsi" w:cstheme="minorHAnsi"/>
          <w:sz w:val="20"/>
        </w:rPr>
        <w:t xml:space="preserve">Dotyczy poz. 4b - Czy Zamawiający dopuści do zaoferowania w Pakiecie 4 (Stenty wieńcowe BMS i DES do małych naczyń oraz cewnik balonowy i prowadnik </w:t>
      </w:r>
      <w:proofErr w:type="spellStart"/>
      <w:r w:rsidRPr="00710FD0">
        <w:rPr>
          <w:rFonts w:asciiTheme="minorHAnsi" w:hAnsiTheme="minorHAnsi" w:cstheme="minorHAnsi"/>
          <w:sz w:val="20"/>
        </w:rPr>
        <w:t>angioplastyczny</w:t>
      </w:r>
      <w:proofErr w:type="spellEnd"/>
      <w:r w:rsidRPr="00710FD0">
        <w:rPr>
          <w:rFonts w:asciiTheme="minorHAnsi" w:hAnsiTheme="minorHAnsi" w:cstheme="minorHAnsi"/>
          <w:sz w:val="20"/>
        </w:rPr>
        <w:t xml:space="preserve">) w pozycji 4b (Stent wieńcowy DES) </w:t>
      </w:r>
      <w:proofErr w:type="spellStart"/>
      <w:r w:rsidRPr="00710FD0">
        <w:rPr>
          <w:rFonts w:asciiTheme="minorHAnsi" w:hAnsiTheme="minorHAnsi" w:cstheme="minorHAnsi"/>
          <w:sz w:val="20"/>
        </w:rPr>
        <w:t>stenty</w:t>
      </w:r>
      <w:proofErr w:type="spellEnd"/>
      <w:r w:rsidRPr="00710FD0">
        <w:rPr>
          <w:rFonts w:asciiTheme="minorHAnsi" w:hAnsiTheme="minorHAnsi" w:cstheme="minorHAnsi"/>
          <w:sz w:val="20"/>
        </w:rPr>
        <w:t xml:space="preserve"> wieńcowe o średnicach 2,25; 2,5; 2,75; 3,0; 3,5; 4.0 mm?</w:t>
      </w:r>
    </w:p>
    <w:p w:rsidR="008B577A" w:rsidRPr="00710FD0" w:rsidRDefault="008B577A" w:rsidP="00637639">
      <w:pPr>
        <w:suppressAutoHyphens w:val="0"/>
        <w:jc w:val="both"/>
        <w:rPr>
          <w:rFonts w:asciiTheme="minorHAnsi" w:hAnsiTheme="minorHAnsi" w:cstheme="minorHAnsi"/>
          <w:sz w:val="20"/>
        </w:rPr>
      </w:pPr>
      <w:r w:rsidRPr="00710FD0">
        <w:rPr>
          <w:rFonts w:asciiTheme="minorHAnsi" w:hAnsiTheme="minorHAnsi" w:cstheme="minorHAnsi"/>
          <w:sz w:val="20"/>
        </w:rPr>
        <w:t>Odp.:</w:t>
      </w:r>
      <w:r w:rsidR="0093778A" w:rsidRPr="00710FD0">
        <w:rPr>
          <w:rFonts w:asciiTheme="minorHAnsi" w:hAnsiTheme="minorHAnsi" w:cstheme="minorHAnsi"/>
          <w:sz w:val="20"/>
        </w:rPr>
        <w:t xml:space="preserve"> </w:t>
      </w:r>
      <w:r w:rsidRPr="00710FD0">
        <w:rPr>
          <w:rFonts w:asciiTheme="minorHAnsi" w:hAnsiTheme="minorHAnsi" w:cstheme="minorHAnsi"/>
          <w:sz w:val="20"/>
        </w:rPr>
        <w:t>T</w:t>
      </w:r>
      <w:r w:rsidR="0093778A" w:rsidRPr="00710FD0">
        <w:rPr>
          <w:rFonts w:asciiTheme="minorHAnsi" w:hAnsiTheme="minorHAnsi" w:cstheme="minorHAnsi"/>
          <w:sz w:val="20"/>
        </w:rPr>
        <w:t>ak, Zamawiający dopuszcza</w:t>
      </w:r>
    </w:p>
    <w:p w:rsidR="008B577A" w:rsidRPr="00710FD0" w:rsidRDefault="008B577A" w:rsidP="00637639">
      <w:pPr>
        <w:numPr>
          <w:ilvl w:val="0"/>
          <w:numId w:val="1"/>
        </w:numPr>
        <w:suppressAutoHyphens w:val="0"/>
        <w:ind w:left="0" w:firstLine="0"/>
        <w:jc w:val="both"/>
        <w:rPr>
          <w:rFonts w:asciiTheme="minorHAnsi" w:hAnsiTheme="minorHAnsi" w:cstheme="minorHAnsi"/>
          <w:sz w:val="20"/>
        </w:rPr>
      </w:pPr>
      <w:r w:rsidRPr="00710FD0">
        <w:rPr>
          <w:rFonts w:asciiTheme="minorHAnsi" w:hAnsiTheme="minorHAnsi" w:cstheme="minorHAnsi"/>
          <w:sz w:val="20"/>
        </w:rPr>
        <w:t xml:space="preserve">Dotyczy poz. 4c - Czy Zamawiający dopuści do zaoferowania w Pakiecie 4 (Stenty wieńcowe BMS i DES do małych naczyń oraz cewnik balonowy i prowadnik </w:t>
      </w:r>
      <w:proofErr w:type="spellStart"/>
      <w:r w:rsidRPr="00710FD0">
        <w:rPr>
          <w:rFonts w:asciiTheme="minorHAnsi" w:hAnsiTheme="minorHAnsi" w:cstheme="minorHAnsi"/>
          <w:sz w:val="20"/>
        </w:rPr>
        <w:t>angioplastyczny</w:t>
      </w:r>
      <w:proofErr w:type="spellEnd"/>
      <w:r w:rsidRPr="00710FD0">
        <w:rPr>
          <w:rFonts w:asciiTheme="minorHAnsi" w:hAnsiTheme="minorHAnsi" w:cstheme="minorHAnsi"/>
          <w:sz w:val="20"/>
        </w:rPr>
        <w:t xml:space="preserve">) w pozycji 4c (Cewnik balonowy) balony o </w:t>
      </w:r>
      <w:proofErr w:type="spellStart"/>
      <w:r w:rsidRPr="00710FD0">
        <w:rPr>
          <w:rFonts w:asciiTheme="minorHAnsi" w:hAnsiTheme="minorHAnsi" w:cstheme="minorHAnsi"/>
          <w:sz w:val="20"/>
        </w:rPr>
        <w:t>shafcie</w:t>
      </w:r>
      <w:proofErr w:type="spellEnd"/>
      <w:r w:rsidRPr="00710FD0">
        <w:rPr>
          <w:rFonts w:asciiTheme="minorHAnsi" w:hAnsiTheme="minorHAnsi" w:cstheme="minorHAnsi"/>
          <w:sz w:val="20"/>
        </w:rPr>
        <w:t xml:space="preserve"> dystalnym 2.6F – (dla Ø1.25 – 2.0 mm), 2.7F – dla (Ø 2.5 – 3.5 mm) i 2.9F – dla Ø 4.0 mm?</w:t>
      </w:r>
    </w:p>
    <w:p w:rsidR="008B577A" w:rsidRPr="00710FD0" w:rsidRDefault="0093778A" w:rsidP="001F57BE">
      <w:pPr>
        <w:rPr>
          <w:rFonts w:asciiTheme="minorHAnsi" w:hAnsiTheme="minorHAnsi" w:cstheme="minorHAnsi"/>
          <w:sz w:val="20"/>
        </w:rPr>
      </w:pPr>
      <w:r w:rsidRPr="00710FD0">
        <w:rPr>
          <w:rFonts w:asciiTheme="minorHAnsi" w:hAnsiTheme="minorHAnsi" w:cstheme="minorHAnsi"/>
          <w:sz w:val="20"/>
        </w:rPr>
        <w:t>Odp.: Tak, Zamawiający dopuszcza</w:t>
      </w:r>
    </w:p>
    <w:p w:rsidR="00F427B4" w:rsidRPr="00710FD0" w:rsidRDefault="00F427B4" w:rsidP="001F57BE">
      <w:pPr>
        <w:rPr>
          <w:rFonts w:asciiTheme="minorHAnsi" w:hAnsiTheme="minorHAnsi" w:cstheme="minorHAnsi"/>
          <w:sz w:val="20"/>
        </w:rPr>
      </w:pPr>
      <w:r w:rsidRPr="00710FD0">
        <w:rPr>
          <w:rFonts w:asciiTheme="minorHAnsi" w:hAnsiTheme="minorHAnsi" w:cstheme="minorHAnsi"/>
          <w:sz w:val="20"/>
        </w:rPr>
        <w:t>Pytanie nr 17</w:t>
      </w:r>
    </w:p>
    <w:p w:rsidR="0093778A" w:rsidRPr="00710FD0" w:rsidRDefault="0093778A" w:rsidP="001F57BE">
      <w:pPr>
        <w:jc w:val="both"/>
        <w:rPr>
          <w:rFonts w:asciiTheme="minorHAnsi" w:hAnsiTheme="minorHAnsi" w:cstheme="minorHAnsi"/>
          <w:sz w:val="20"/>
        </w:rPr>
      </w:pPr>
      <w:r w:rsidRPr="00710FD0">
        <w:rPr>
          <w:rFonts w:asciiTheme="minorHAnsi" w:hAnsiTheme="minorHAnsi" w:cstheme="minorHAnsi"/>
          <w:sz w:val="20"/>
        </w:rPr>
        <w:t>Pytania dot. zapisów SIWZ:</w:t>
      </w:r>
    </w:p>
    <w:p w:rsidR="0093778A" w:rsidRPr="00710FD0" w:rsidRDefault="0093778A" w:rsidP="001F57BE">
      <w:pPr>
        <w:jc w:val="both"/>
        <w:rPr>
          <w:rFonts w:asciiTheme="minorHAnsi" w:hAnsiTheme="minorHAnsi" w:cstheme="minorHAnsi"/>
          <w:sz w:val="20"/>
        </w:rPr>
      </w:pPr>
      <w:r w:rsidRPr="00710FD0">
        <w:rPr>
          <w:rFonts w:asciiTheme="minorHAnsi" w:hAnsiTheme="minorHAnsi" w:cstheme="minorHAnsi"/>
          <w:sz w:val="20"/>
        </w:rPr>
        <w:t xml:space="preserve">Czy w związku ze zmianą numeracji Pakietów zamawiający określi, jakie kryteria oceny ofert będą oceniane oraz w jakiej wysokości należy wnieść wadium w przypadku Pakietu 28 (Zestawy </w:t>
      </w:r>
      <w:proofErr w:type="spellStart"/>
      <w:r w:rsidRPr="00710FD0">
        <w:rPr>
          <w:rFonts w:asciiTheme="minorHAnsi" w:hAnsiTheme="minorHAnsi" w:cstheme="minorHAnsi"/>
          <w:sz w:val="20"/>
        </w:rPr>
        <w:t>obłożeń</w:t>
      </w:r>
      <w:proofErr w:type="spellEnd"/>
      <w:r w:rsidRPr="00710FD0">
        <w:rPr>
          <w:rFonts w:asciiTheme="minorHAnsi" w:hAnsiTheme="minorHAnsi" w:cstheme="minorHAnsi"/>
          <w:sz w:val="20"/>
        </w:rPr>
        <w:t xml:space="preserve"> do zabiegów kardiologicznych składający się z zestawu do koronarografii, zestawu do implantacji stymulatorów, zestawu do ablacji)?</w:t>
      </w:r>
    </w:p>
    <w:p w:rsidR="0091287A" w:rsidRPr="00710FD0" w:rsidRDefault="0091287A" w:rsidP="001F57BE">
      <w:pPr>
        <w:jc w:val="both"/>
        <w:rPr>
          <w:rFonts w:asciiTheme="minorHAnsi" w:hAnsiTheme="minorHAnsi" w:cstheme="minorHAnsi"/>
          <w:sz w:val="20"/>
        </w:rPr>
      </w:pPr>
      <w:r w:rsidRPr="00710FD0">
        <w:rPr>
          <w:rFonts w:asciiTheme="minorHAnsi" w:hAnsiTheme="minorHAnsi" w:cstheme="minorHAnsi"/>
          <w:sz w:val="20"/>
        </w:rPr>
        <w:t>Odp.:</w:t>
      </w:r>
      <w:r w:rsidR="003C1BB2" w:rsidRPr="00710FD0">
        <w:rPr>
          <w:rFonts w:asciiTheme="minorHAnsi" w:hAnsiTheme="minorHAnsi" w:cstheme="minorHAnsi"/>
          <w:sz w:val="20"/>
        </w:rPr>
        <w:t xml:space="preserve"> </w:t>
      </w:r>
      <w:r w:rsidR="00710FD0" w:rsidRPr="00710FD0">
        <w:rPr>
          <w:rFonts w:asciiTheme="minorHAnsi" w:hAnsiTheme="minorHAnsi" w:cstheme="minorHAnsi"/>
          <w:sz w:val="20"/>
        </w:rPr>
        <w:t xml:space="preserve">Zgodnie z odpowiedzią w pytaniu nr </w:t>
      </w:r>
      <w:r w:rsidR="00266B7F">
        <w:rPr>
          <w:rFonts w:asciiTheme="minorHAnsi" w:hAnsiTheme="minorHAnsi" w:cstheme="minorHAnsi"/>
          <w:sz w:val="20"/>
        </w:rPr>
        <w:t>18</w:t>
      </w:r>
      <w:r w:rsidR="00710FD0" w:rsidRPr="00710FD0">
        <w:rPr>
          <w:rFonts w:asciiTheme="minorHAnsi" w:hAnsiTheme="minorHAnsi" w:cstheme="minorHAnsi"/>
          <w:sz w:val="20"/>
        </w:rPr>
        <w:t xml:space="preserve"> Zamawiający nie dokonuje zmiany numeracji Pakietów w związku z tym nie zachodzą przesłanki do zmiany kryteriów oceny ofert i wysokości wadium</w:t>
      </w:r>
    </w:p>
    <w:p w:rsidR="0093778A" w:rsidRPr="00710FD0" w:rsidRDefault="00F427B4" w:rsidP="001F57BE">
      <w:pPr>
        <w:jc w:val="both"/>
        <w:rPr>
          <w:rFonts w:asciiTheme="minorHAnsi" w:hAnsiTheme="minorHAnsi" w:cstheme="minorHAnsi"/>
          <w:sz w:val="20"/>
        </w:rPr>
      </w:pPr>
      <w:r w:rsidRPr="00710FD0">
        <w:rPr>
          <w:rFonts w:asciiTheme="minorHAnsi" w:hAnsiTheme="minorHAnsi" w:cstheme="minorHAnsi"/>
          <w:sz w:val="20"/>
        </w:rPr>
        <w:t>Pytanie nr 18</w:t>
      </w:r>
    </w:p>
    <w:p w:rsidR="0093778A" w:rsidRPr="00710FD0" w:rsidRDefault="0093778A" w:rsidP="001F57BE">
      <w:pPr>
        <w:jc w:val="both"/>
        <w:rPr>
          <w:rFonts w:asciiTheme="minorHAnsi" w:hAnsiTheme="minorHAnsi" w:cstheme="minorHAnsi"/>
          <w:sz w:val="20"/>
        </w:rPr>
      </w:pPr>
      <w:r w:rsidRPr="00710FD0">
        <w:rPr>
          <w:rFonts w:asciiTheme="minorHAnsi" w:hAnsiTheme="minorHAnsi" w:cstheme="minorHAnsi"/>
          <w:sz w:val="20"/>
        </w:rPr>
        <w:t xml:space="preserve">Dot. </w:t>
      </w:r>
      <w:r w:rsidR="00637639" w:rsidRPr="00710FD0">
        <w:rPr>
          <w:rFonts w:asciiTheme="minorHAnsi" w:hAnsiTheme="minorHAnsi" w:cstheme="minorHAnsi"/>
          <w:sz w:val="20"/>
        </w:rPr>
        <w:t>Załącznik</w:t>
      </w:r>
      <w:r w:rsidRPr="00710FD0">
        <w:rPr>
          <w:rFonts w:asciiTheme="minorHAnsi" w:hAnsiTheme="minorHAnsi" w:cstheme="minorHAnsi"/>
          <w:sz w:val="20"/>
        </w:rPr>
        <w:t xml:space="preserve"> nr 2 parametry techniczne - poprawiony</w:t>
      </w:r>
    </w:p>
    <w:p w:rsidR="0093778A" w:rsidRPr="00710FD0" w:rsidRDefault="0093778A" w:rsidP="001F57BE">
      <w:pPr>
        <w:jc w:val="both"/>
        <w:rPr>
          <w:rFonts w:asciiTheme="minorHAnsi" w:hAnsiTheme="minorHAnsi" w:cstheme="minorHAnsi"/>
          <w:sz w:val="20"/>
        </w:rPr>
      </w:pPr>
      <w:r w:rsidRPr="00710FD0">
        <w:rPr>
          <w:rFonts w:asciiTheme="minorHAnsi" w:hAnsiTheme="minorHAnsi" w:cstheme="minorHAnsi"/>
          <w:sz w:val="20"/>
        </w:rPr>
        <w:t xml:space="preserve">Czy </w:t>
      </w:r>
      <w:r w:rsidR="00F427B4" w:rsidRPr="00710FD0">
        <w:rPr>
          <w:rFonts w:asciiTheme="minorHAnsi" w:hAnsiTheme="minorHAnsi" w:cstheme="minorHAnsi"/>
          <w:sz w:val="20"/>
        </w:rPr>
        <w:t>Zamawiający</w:t>
      </w:r>
      <w:r w:rsidRPr="00710FD0">
        <w:rPr>
          <w:rFonts w:asciiTheme="minorHAnsi" w:hAnsiTheme="minorHAnsi" w:cstheme="minorHAnsi"/>
          <w:sz w:val="20"/>
        </w:rPr>
        <w:t xml:space="preserve"> popełnił omyłkę pisarską i umieścił omyłkowo w Pakiecie 28 w kolumnie „Ilość” informację: 32a) Stent wieńcowy stalowy </w:t>
      </w:r>
      <w:proofErr w:type="spellStart"/>
      <w:r w:rsidRPr="00710FD0">
        <w:rPr>
          <w:rFonts w:asciiTheme="minorHAnsi" w:hAnsiTheme="minorHAnsi" w:cstheme="minorHAnsi"/>
          <w:sz w:val="20"/>
        </w:rPr>
        <w:t>bezpolimerowy</w:t>
      </w:r>
      <w:proofErr w:type="spellEnd"/>
      <w:r w:rsidRPr="00710FD0">
        <w:rPr>
          <w:rFonts w:asciiTheme="minorHAnsi" w:hAnsiTheme="minorHAnsi" w:cstheme="minorHAnsi"/>
          <w:sz w:val="20"/>
        </w:rPr>
        <w:t xml:space="preserve"> pokryty lekiem </w:t>
      </w:r>
      <w:proofErr w:type="spellStart"/>
      <w:r w:rsidRPr="00710FD0">
        <w:rPr>
          <w:rFonts w:asciiTheme="minorHAnsi" w:hAnsiTheme="minorHAnsi" w:cstheme="minorHAnsi"/>
          <w:sz w:val="20"/>
        </w:rPr>
        <w:t>Biolimusem</w:t>
      </w:r>
      <w:proofErr w:type="spellEnd"/>
      <w:r w:rsidRPr="00710FD0">
        <w:rPr>
          <w:rFonts w:asciiTheme="minorHAnsi" w:hAnsiTheme="minorHAnsi" w:cstheme="minorHAnsi"/>
          <w:sz w:val="20"/>
        </w:rPr>
        <w:t xml:space="preserve"> A9?</w:t>
      </w:r>
    </w:p>
    <w:p w:rsidR="0091287A" w:rsidRPr="00710FD0" w:rsidRDefault="0091287A" w:rsidP="001F57BE">
      <w:pPr>
        <w:jc w:val="both"/>
        <w:rPr>
          <w:rFonts w:asciiTheme="minorHAnsi" w:hAnsiTheme="minorHAnsi" w:cstheme="minorHAnsi"/>
          <w:sz w:val="20"/>
        </w:rPr>
      </w:pPr>
      <w:r w:rsidRPr="00710FD0">
        <w:rPr>
          <w:rFonts w:asciiTheme="minorHAnsi" w:hAnsiTheme="minorHAnsi" w:cstheme="minorHAnsi"/>
          <w:sz w:val="20"/>
        </w:rPr>
        <w:t>Odp.:</w:t>
      </w:r>
      <w:r w:rsidR="00637639" w:rsidRPr="00710FD0">
        <w:rPr>
          <w:rFonts w:asciiTheme="minorHAnsi" w:hAnsiTheme="minorHAnsi" w:cstheme="minorHAnsi"/>
          <w:sz w:val="20"/>
        </w:rPr>
        <w:t xml:space="preserve"> Tak jest to omyłka pisarska, Zamawiający zmieni załącznik nr 2 do Siwz usuwając ten zapis</w:t>
      </w:r>
    </w:p>
    <w:p w:rsidR="0093778A" w:rsidRPr="00710FD0" w:rsidRDefault="00F427B4" w:rsidP="001F57BE">
      <w:pPr>
        <w:ind w:right="-144"/>
        <w:jc w:val="both"/>
        <w:rPr>
          <w:rFonts w:asciiTheme="minorHAnsi" w:hAnsiTheme="minorHAnsi" w:cstheme="minorHAnsi"/>
          <w:iCs/>
          <w:sz w:val="20"/>
        </w:rPr>
      </w:pPr>
      <w:r w:rsidRPr="00710FD0">
        <w:rPr>
          <w:rFonts w:asciiTheme="minorHAnsi" w:hAnsiTheme="minorHAnsi" w:cstheme="minorHAnsi"/>
          <w:iCs/>
          <w:sz w:val="20"/>
        </w:rPr>
        <w:t>Pytanie nr 19</w:t>
      </w:r>
    </w:p>
    <w:p w:rsidR="0093778A" w:rsidRPr="00710FD0" w:rsidRDefault="0093778A" w:rsidP="001F57BE">
      <w:pPr>
        <w:jc w:val="both"/>
        <w:rPr>
          <w:rFonts w:asciiTheme="minorHAnsi" w:hAnsiTheme="minorHAnsi" w:cstheme="minorHAnsi"/>
          <w:sz w:val="20"/>
        </w:rPr>
      </w:pPr>
      <w:r w:rsidRPr="00710FD0">
        <w:rPr>
          <w:rFonts w:asciiTheme="minorHAnsi" w:hAnsiTheme="minorHAnsi" w:cstheme="minorHAnsi"/>
          <w:sz w:val="20"/>
        </w:rPr>
        <w:t>Pytania dot. asortymentu:</w:t>
      </w:r>
    </w:p>
    <w:p w:rsidR="0093778A" w:rsidRPr="00710FD0" w:rsidRDefault="0093778A" w:rsidP="001F57BE">
      <w:pPr>
        <w:contextualSpacing/>
        <w:jc w:val="both"/>
        <w:rPr>
          <w:rFonts w:asciiTheme="minorHAnsi" w:hAnsiTheme="minorHAnsi" w:cstheme="minorHAnsi"/>
          <w:sz w:val="20"/>
        </w:rPr>
      </w:pPr>
      <w:r w:rsidRPr="00710FD0">
        <w:rPr>
          <w:rFonts w:asciiTheme="minorHAnsi" w:hAnsiTheme="minorHAnsi" w:cstheme="minorHAnsi"/>
          <w:sz w:val="20"/>
        </w:rPr>
        <w:t>Pakiet 28, poz. a)</w:t>
      </w:r>
    </w:p>
    <w:p w:rsidR="0093778A" w:rsidRPr="00710FD0" w:rsidRDefault="0093778A" w:rsidP="001F57BE">
      <w:pPr>
        <w:contextualSpacing/>
        <w:jc w:val="both"/>
        <w:rPr>
          <w:rFonts w:asciiTheme="minorHAnsi" w:hAnsiTheme="minorHAnsi" w:cstheme="minorHAnsi"/>
          <w:sz w:val="20"/>
        </w:rPr>
      </w:pPr>
      <w:r w:rsidRPr="00710FD0">
        <w:rPr>
          <w:rFonts w:asciiTheme="minorHAnsi" w:hAnsiTheme="minorHAnsi" w:cstheme="minorHAnsi"/>
          <w:sz w:val="20"/>
        </w:rPr>
        <w:t xml:space="preserve">Czy Zamawiający wyrazi zgodę na zaoferowanie zestawu sterylnego do koronarografii z serwetą do angiografii udowej /główna/, wykonanej z trójwarstwowego nieprzemakalnego laminatu, składającego się z włókniny wiskozowej, folii </w:t>
      </w:r>
      <w:proofErr w:type="spellStart"/>
      <w:r w:rsidRPr="00710FD0">
        <w:rPr>
          <w:rFonts w:asciiTheme="minorHAnsi" w:hAnsiTheme="minorHAnsi" w:cstheme="minorHAnsi"/>
          <w:sz w:val="20"/>
        </w:rPr>
        <w:t>polietylenowo-polipropylenowej</w:t>
      </w:r>
      <w:proofErr w:type="spellEnd"/>
      <w:r w:rsidRPr="00710FD0">
        <w:rPr>
          <w:rFonts w:asciiTheme="minorHAnsi" w:hAnsiTheme="minorHAnsi" w:cstheme="minorHAnsi"/>
          <w:sz w:val="20"/>
        </w:rPr>
        <w:t xml:space="preserve"> i włókniny polipropylenowej, o wymiarach 320x235, z dwoma otworami o średnicy 12 cm, początek warstwy chłonnej na wysokości 90 cm od górnej krawędzi (od głowy pacjenta)?</w:t>
      </w:r>
    </w:p>
    <w:p w:rsidR="0091287A" w:rsidRPr="00710FD0" w:rsidRDefault="0091287A" w:rsidP="001F57BE">
      <w:pPr>
        <w:contextualSpacing/>
        <w:jc w:val="both"/>
        <w:rPr>
          <w:rFonts w:asciiTheme="minorHAnsi" w:hAnsiTheme="minorHAnsi" w:cstheme="minorHAnsi"/>
          <w:sz w:val="20"/>
        </w:rPr>
      </w:pPr>
      <w:r w:rsidRPr="00710FD0">
        <w:rPr>
          <w:rFonts w:asciiTheme="minorHAnsi" w:hAnsiTheme="minorHAnsi" w:cstheme="minorHAnsi"/>
          <w:sz w:val="20"/>
        </w:rPr>
        <w:t>Odp.:</w:t>
      </w:r>
      <w:r w:rsidR="00637639" w:rsidRPr="00710FD0">
        <w:rPr>
          <w:rFonts w:asciiTheme="minorHAnsi" w:hAnsiTheme="minorHAnsi" w:cstheme="minorHAnsi"/>
          <w:sz w:val="20"/>
        </w:rPr>
        <w:t xml:space="preserve"> Nie, Zamawiający nie wyraża zgody. Zamawiający wymaga serwety wykonanej z paro przepuszczalnej włókniny typu SMS. Proponowana </w:t>
      </w:r>
      <w:r w:rsidR="00F029D0" w:rsidRPr="00710FD0">
        <w:rPr>
          <w:rFonts w:asciiTheme="minorHAnsi" w:hAnsiTheme="minorHAnsi" w:cstheme="minorHAnsi"/>
          <w:sz w:val="20"/>
        </w:rPr>
        <w:t>w pytaniu serweta nie jest paroprzepuszczalna</w:t>
      </w:r>
    </w:p>
    <w:p w:rsidR="00F427B4" w:rsidRPr="00710FD0" w:rsidRDefault="00F427B4" w:rsidP="001F57BE">
      <w:pPr>
        <w:ind w:right="-144"/>
        <w:jc w:val="both"/>
        <w:rPr>
          <w:rFonts w:asciiTheme="minorHAnsi" w:hAnsiTheme="minorHAnsi" w:cstheme="minorHAnsi"/>
          <w:iCs/>
          <w:sz w:val="20"/>
        </w:rPr>
      </w:pPr>
      <w:r w:rsidRPr="00710FD0">
        <w:rPr>
          <w:rFonts w:asciiTheme="minorHAnsi" w:hAnsiTheme="minorHAnsi" w:cstheme="minorHAnsi"/>
          <w:iCs/>
          <w:sz w:val="20"/>
        </w:rPr>
        <w:t>Pytanie nr 20</w:t>
      </w:r>
    </w:p>
    <w:p w:rsidR="0093778A" w:rsidRPr="00710FD0" w:rsidRDefault="0093778A" w:rsidP="001F57BE">
      <w:pPr>
        <w:contextualSpacing/>
        <w:jc w:val="both"/>
        <w:rPr>
          <w:rFonts w:asciiTheme="minorHAnsi" w:hAnsiTheme="minorHAnsi" w:cstheme="minorHAnsi"/>
          <w:sz w:val="20"/>
        </w:rPr>
      </w:pPr>
      <w:r w:rsidRPr="00710FD0">
        <w:rPr>
          <w:rFonts w:asciiTheme="minorHAnsi" w:hAnsiTheme="minorHAnsi" w:cstheme="minorHAnsi"/>
          <w:sz w:val="20"/>
        </w:rPr>
        <w:t>Pakiet 28, poz. a), b), c)</w:t>
      </w:r>
    </w:p>
    <w:p w:rsidR="0093778A" w:rsidRPr="00710FD0" w:rsidRDefault="0093778A" w:rsidP="001F57BE">
      <w:pPr>
        <w:contextualSpacing/>
        <w:jc w:val="both"/>
        <w:rPr>
          <w:rFonts w:asciiTheme="minorHAnsi" w:hAnsiTheme="minorHAnsi" w:cstheme="minorHAnsi"/>
          <w:sz w:val="20"/>
        </w:rPr>
      </w:pPr>
      <w:r w:rsidRPr="00710FD0">
        <w:rPr>
          <w:rFonts w:asciiTheme="minorHAnsi" w:hAnsiTheme="minorHAnsi" w:cstheme="minorHAnsi"/>
          <w:sz w:val="20"/>
        </w:rPr>
        <w:t>Czy Zamawiający wyrazi zgodę na zaoferowanie zestawów ze szpatułkami do mycia pola operacyjnego o dł. 14 cm w miejsce wymaganych szpatułek o dł. 19 cm?</w:t>
      </w:r>
    </w:p>
    <w:p w:rsidR="0091287A" w:rsidRPr="00710FD0" w:rsidRDefault="0091287A" w:rsidP="001F57BE">
      <w:pPr>
        <w:contextualSpacing/>
        <w:jc w:val="both"/>
        <w:rPr>
          <w:rFonts w:asciiTheme="minorHAnsi" w:hAnsiTheme="minorHAnsi" w:cstheme="minorHAnsi"/>
          <w:sz w:val="20"/>
        </w:rPr>
      </w:pPr>
      <w:r w:rsidRPr="00710FD0">
        <w:rPr>
          <w:rFonts w:asciiTheme="minorHAnsi" w:hAnsiTheme="minorHAnsi" w:cstheme="minorHAnsi"/>
          <w:sz w:val="20"/>
        </w:rPr>
        <w:t>Odp.:</w:t>
      </w:r>
      <w:r w:rsidR="00F029D0" w:rsidRPr="00710FD0">
        <w:rPr>
          <w:rFonts w:asciiTheme="minorHAnsi" w:hAnsiTheme="minorHAnsi" w:cstheme="minorHAnsi"/>
          <w:sz w:val="20"/>
        </w:rPr>
        <w:t xml:space="preserve"> Nie, Zamawiający nie wyraża zgody</w:t>
      </w:r>
      <w:r w:rsidR="00266B7F">
        <w:rPr>
          <w:rFonts w:asciiTheme="minorHAnsi" w:hAnsiTheme="minorHAnsi" w:cstheme="minorHAnsi"/>
          <w:sz w:val="20"/>
        </w:rPr>
        <w:t>.</w:t>
      </w:r>
      <w:r w:rsidR="00F029D0" w:rsidRPr="00710FD0">
        <w:rPr>
          <w:rFonts w:asciiTheme="minorHAnsi" w:hAnsiTheme="minorHAnsi" w:cstheme="minorHAnsi"/>
          <w:sz w:val="20"/>
        </w:rPr>
        <w:t xml:space="preserve"> Proponowane w pytaniu szpatułki są zbyt krótkie</w:t>
      </w:r>
    </w:p>
    <w:p w:rsidR="00F427B4" w:rsidRPr="00710FD0" w:rsidRDefault="00F427B4" w:rsidP="001F57BE">
      <w:pPr>
        <w:contextualSpacing/>
        <w:jc w:val="both"/>
        <w:rPr>
          <w:rFonts w:asciiTheme="minorHAnsi" w:hAnsiTheme="minorHAnsi" w:cstheme="minorHAnsi"/>
          <w:sz w:val="20"/>
        </w:rPr>
      </w:pPr>
      <w:r w:rsidRPr="00710FD0">
        <w:rPr>
          <w:rFonts w:asciiTheme="minorHAnsi" w:hAnsiTheme="minorHAnsi" w:cstheme="minorHAnsi"/>
          <w:sz w:val="20"/>
        </w:rPr>
        <w:t>Pytanie nr 21</w:t>
      </w:r>
    </w:p>
    <w:p w:rsidR="0093778A" w:rsidRPr="00710FD0" w:rsidRDefault="0093778A" w:rsidP="001F57BE">
      <w:pPr>
        <w:contextualSpacing/>
        <w:jc w:val="both"/>
        <w:rPr>
          <w:rFonts w:asciiTheme="minorHAnsi" w:hAnsiTheme="minorHAnsi" w:cstheme="minorHAnsi"/>
          <w:sz w:val="20"/>
        </w:rPr>
      </w:pPr>
      <w:r w:rsidRPr="00710FD0">
        <w:rPr>
          <w:rFonts w:asciiTheme="minorHAnsi" w:hAnsiTheme="minorHAnsi" w:cstheme="minorHAnsi"/>
          <w:sz w:val="20"/>
        </w:rPr>
        <w:t>Pakiet 28, poz. a), b), c)</w:t>
      </w:r>
    </w:p>
    <w:p w:rsidR="0093778A" w:rsidRPr="00710FD0" w:rsidRDefault="0093778A" w:rsidP="001F57BE">
      <w:pPr>
        <w:contextualSpacing/>
        <w:jc w:val="both"/>
        <w:rPr>
          <w:rFonts w:asciiTheme="minorHAnsi" w:hAnsiTheme="minorHAnsi" w:cstheme="minorHAnsi"/>
          <w:sz w:val="20"/>
        </w:rPr>
      </w:pPr>
      <w:r w:rsidRPr="00710FD0">
        <w:rPr>
          <w:rFonts w:asciiTheme="minorHAnsi" w:hAnsiTheme="minorHAnsi" w:cstheme="minorHAnsi"/>
          <w:sz w:val="20"/>
        </w:rPr>
        <w:t>Czy Zamawiający wyrazi zgodę na zaoferowanie zestawów z miską z tworzywa sztucznego o pojemności 1000 ml o średnicy 15 cm + krawędzie 1,6 cm?</w:t>
      </w:r>
    </w:p>
    <w:p w:rsidR="00751BFC" w:rsidRDefault="0091287A" w:rsidP="001F57BE">
      <w:pPr>
        <w:contextualSpacing/>
        <w:jc w:val="both"/>
        <w:rPr>
          <w:rFonts w:asciiTheme="minorHAnsi" w:hAnsiTheme="minorHAnsi" w:cstheme="minorHAnsi"/>
          <w:sz w:val="20"/>
        </w:rPr>
      </w:pPr>
      <w:r w:rsidRPr="00710FD0">
        <w:rPr>
          <w:rFonts w:asciiTheme="minorHAnsi" w:hAnsiTheme="minorHAnsi" w:cstheme="minorHAnsi"/>
          <w:sz w:val="20"/>
        </w:rPr>
        <w:t>Odp.:</w:t>
      </w:r>
      <w:r w:rsidR="00F029D0" w:rsidRPr="00710FD0">
        <w:rPr>
          <w:rFonts w:asciiTheme="minorHAnsi" w:hAnsiTheme="minorHAnsi" w:cstheme="minorHAnsi"/>
          <w:sz w:val="20"/>
        </w:rPr>
        <w:t xml:space="preserve"> Nie Zamawiający nie wyraża zgody. </w:t>
      </w:r>
    </w:p>
    <w:p w:rsidR="0093778A" w:rsidRPr="00710FD0" w:rsidRDefault="00F427B4" w:rsidP="001F57BE">
      <w:pPr>
        <w:contextualSpacing/>
        <w:jc w:val="both"/>
        <w:rPr>
          <w:rFonts w:asciiTheme="minorHAnsi" w:hAnsiTheme="minorHAnsi" w:cstheme="minorHAnsi"/>
          <w:sz w:val="20"/>
        </w:rPr>
      </w:pPr>
      <w:r w:rsidRPr="00710FD0">
        <w:rPr>
          <w:rFonts w:asciiTheme="minorHAnsi" w:hAnsiTheme="minorHAnsi" w:cstheme="minorHAnsi"/>
          <w:sz w:val="20"/>
        </w:rPr>
        <w:t>Pytanie nr 22</w:t>
      </w:r>
    </w:p>
    <w:p w:rsidR="0093778A" w:rsidRPr="00710FD0" w:rsidRDefault="0093778A" w:rsidP="001F57BE">
      <w:pPr>
        <w:contextualSpacing/>
        <w:jc w:val="both"/>
        <w:rPr>
          <w:rFonts w:asciiTheme="minorHAnsi" w:hAnsiTheme="minorHAnsi" w:cstheme="minorHAnsi"/>
          <w:sz w:val="20"/>
        </w:rPr>
      </w:pPr>
      <w:r w:rsidRPr="00710FD0">
        <w:rPr>
          <w:rFonts w:asciiTheme="minorHAnsi" w:hAnsiTheme="minorHAnsi" w:cstheme="minorHAnsi"/>
          <w:sz w:val="20"/>
        </w:rPr>
        <w:t>Pakiet 28, poz. b)</w:t>
      </w:r>
    </w:p>
    <w:p w:rsidR="0093778A" w:rsidRPr="00710FD0" w:rsidRDefault="0093778A" w:rsidP="001F57BE">
      <w:pPr>
        <w:contextualSpacing/>
        <w:jc w:val="both"/>
        <w:rPr>
          <w:rFonts w:asciiTheme="minorHAnsi" w:hAnsiTheme="minorHAnsi" w:cstheme="minorHAnsi"/>
          <w:sz w:val="20"/>
        </w:rPr>
      </w:pPr>
      <w:r w:rsidRPr="00710FD0">
        <w:rPr>
          <w:rFonts w:asciiTheme="minorHAnsi" w:hAnsiTheme="minorHAnsi" w:cstheme="minorHAnsi"/>
          <w:sz w:val="20"/>
        </w:rPr>
        <w:t xml:space="preserve">Czy Zamawiający wyrazi zgodę na zaoferowanie zestawu sterylnego do implantacji stymulatorów serca z serwetą operacyjną dużą wykonaną z trójwarstwowego nieprzemakalnego laminatu, składającego się z włókniny wiskozowej, folii </w:t>
      </w:r>
      <w:proofErr w:type="spellStart"/>
      <w:r w:rsidRPr="00710FD0">
        <w:rPr>
          <w:rFonts w:asciiTheme="minorHAnsi" w:hAnsiTheme="minorHAnsi" w:cstheme="minorHAnsi"/>
          <w:sz w:val="20"/>
        </w:rPr>
        <w:t>polietylenowo-polipropylenowej</w:t>
      </w:r>
      <w:proofErr w:type="spellEnd"/>
      <w:r w:rsidRPr="00710FD0">
        <w:rPr>
          <w:rFonts w:asciiTheme="minorHAnsi" w:hAnsiTheme="minorHAnsi" w:cstheme="minorHAnsi"/>
          <w:sz w:val="20"/>
        </w:rPr>
        <w:t xml:space="preserve"> i włókniny polipropylenowej, o wymiarach 300x240, z 2 otworami o średnicy 14 cm (9 cm otwór otoczony przeźroczystą krawędzią samoprzylepną)?</w:t>
      </w:r>
    </w:p>
    <w:p w:rsidR="0091287A" w:rsidRPr="00710FD0" w:rsidRDefault="0091287A" w:rsidP="001F57BE">
      <w:pPr>
        <w:contextualSpacing/>
        <w:jc w:val="both"/>
        <w:rPr>
          <w:rFonts w:asciiTheme="minorHAnsi" w:hAnsiTheme="minorHAnsi" w:cstheme="minorHAnsi"/>
          <w:sz w:val="20"/>
        </w:rPr>
      </w:pPr>
      <w:r w:rsidRPr="00710FD0">
        <w:rPr>
          <w:rFonts w:asciiTheme="minorHAnsi" w:hAnsiTheme="minorHAnsi" w:cstheme="minorHAnsi"/>
          <w:sz w:val="20"/>
        </w:rPr>
        <w:t>Odp.:</w:t>
      </w:r>
      <w:r w:rsidR="00F029D0" w:rsidRPr="00710FD0">
        <w:rPr>
          <w:rFonts w:asciiTheme="minorHAnsi" w:hAnsiTheme="minorHAnsi" w:cstheme="minorHAnsi"/>
          <w:sz w:val="20"/>
        </w:rPr>
        <w:t xml:space="preserve"> Nie</w:t>
      </w:r>
      <w:r w:rsidR="001449FE" w:rsidRPr="00710FD0">
        <w:rPr>
          <w:rFonts w:asciiTheme="minorHAnsi" w:hAnsiTheme="minorHAnsi" w:cstheme="minorHAnsi"/>
          <w:sz w:val="20"/>
        </w:rPr>
        <w:t xml:space="preserve">, </w:t>
      </w:r>
      <w:r w:rsidR="00F029D0" w:rsidRPr="00710FD0">
        <w:rPr>
          <w:rFonts w:asciiTheme="minorHAnsi" w:hAnsiTheme="minorHAnsi" w:cstheme="minorHAnsi"/>
          <w:sz w:val="20"/>
        </w:rPr>
        <w:t>Zamawiający nie wyraża zgody. Wymagana jest serweta wykonana z paro</w:t>
      </w:r>
      <w:r w:rsidR="0090273E" w:rsidRPr="00710FD0">
        <w:rPr>
          <w:rFonts w:asciiTheme="minorHAnsi" w:hAnsiTheme="minorHAnsi" w:cstheme="minorHAnsi"/>
          <w:sz w:val="20"/>
        </w:rPr>
        <w:t xml:space="preserve"> przepuszczalnej włókniny typu SMS. Proponowana serweta nie jest paro przepuszczalna i nie posiada strefy </w:t>
      </w:r>
      <w:proofErr w:type="spellStart"/>
      <w:r w:rsidR="0090273E" w:rsidRPr="00710FD0">
        <w:rPr>
          <w:rFonts w:asciiTheme="minorHAnsi" w:hAnsiTheme="minorHAnsi" w:cstheme="minorHAnsi"/>
          <w:sz w:val="20"/>
        </w:rPr>
        <w:t>wysokochłonnej</w:t>
      </w:r>
      <w:proofErr w:type="spellEnd"/>
      <w:r w:rsidR="0090273E" w:rsidRPr="00710FD0">
        <w:rPr>
          <w:rFonts w:asciiTheme="minorHAnsi" w:hAnsiTheme="minorHAnsi" w:cstheme="minorHAnsi"/>
          <w:sz w:val="20"/>
        </w:rPr>
        <w:t xml:space="preserve"> w obszarze otworów</w:t>
      </w:r>
      <w:r w:rsidR="00F029D0" w:rsidRPr="00710FD0">
        <w:rPr>
          <w:rFonts w:asciiTheme="minorHAnsi" w:hAnsiTheme="minorHAnsi" w:cstheme="minorHAnsi"/>
          <w:sz w:val="20"/>
        </w:rPr>
        <w:t xml:space="preserve"> </w:t>
      </w:r>
    </w:p>
    <w:p w:rsidR="0093778A" w:rsidRPr="00710FD0" w:rsidRDefault="00F427B4" w:rsidP="001F57BE">
      <w:pPr>
        <w:contextualSpacing/>
        <w:jc w:val="both"/>
        <w:rPr>
          <w:rFonts w:asciiTheme="minorHAnsi" w:hAnsiTheme="minorHAnsi" w:cstheme="minorHAnsi"/>
          <w:sz w:val="20"/>
        </w:rPr>
      </w:pPr>
      <w:r w:rsidRPr="00710FD0">
        <w:rPr>
          <w:rFonts w:asciiTheme="minorHAnsi" w:hAnsiTheme="minorHAnsi" w:cstheme="minorHAnsi"/>
          <w:sz w:val="20"/>
        </w:rPr>
        <w:t>Pytanie nr 23</w:t>
      </w:r>
    </w:p>
    <w:p w:rsidR="0093778A" w:rsidRPr="00710FD0" w:rsidRDefault="0093778A" w:rsidP="001F57BE">
      <w:pPr>
        <w:contextualSpacing/>
        <w:jc w:val="both"/>
        <w:rPr>
          <w:rFonts w:asciiTheme="minorHAnsi" w:hAnsiTheme="minorHAnsi" w:cstheme="minorHAnsi"/>
          <w:sz w:val="20"/>
        </w:rPr>
      </w:pPr>
      <w:r w:rsidRPr="00710FD0">
        <w:rPr>
          <w:rFonts w:asciiTheme="minorHAnsi" w:hAnsiTheme="minorHAnsi" w:cstheme="minorHAnsi"/>
          <w:sz w:val="20"/>
        </w:rPr>
        <w:t>Pakiet 28, poz. b)</w:t>
      </w:r>
    </w:p>
    <w:p w:rsidR="0093778A" w:rsidRPr="00710FD0" w:rsidRDefault="0093778A" w:rsidP="001F57BE">
      <w:pPr>
        <w:rPr>
          <w:rFonts w:asciiTheme="minorHAnsi" w:hAnsiTheme="minorHAnsi" w:cstheme="minorHAnsi"/>
          <w:sz w:val="20"/>
        </w:rPr>
      </w:pPr>
      <w:r w:rsidRPr="00710FD0">
        <w:rPr>
          <w:rFonts w:asciiTheme="minorHAnsi" w:hAnsiTheme="minorHAnsi" w:cstheme="minorHAnsi"/>
          <w:sz w:val="20"/>
        </w:rPr>
        <w:t>Czy Zamawiający wyrazi zgodę na zaoferowanie zestawu sterylnego do implantacji stymulatorów serca z tacką narzędziową o wymiarach: 27x22x5 cm?</w:t>
      </w:r>
    </w:p>
    <w:p w:rsidR="0091287A" w:rsidRPr="00710FD0" w:rsidRDefault="0091287A" w:rsidP="001F57BE">
      <w:pPr>
        <w:rPr>
          <w:rFonts w:asciiTheme="minorHAnsi" w:hAnsiTheme="minorHAnsi" w:cstheme="minorHAnsi"/>
          <w:sz w:val="20"/>
        </w:rPr>
      </w:pPr>
      <w:r w:rsidRPr="00710FD0">
        <w:rPr>
          <w:rFonts w:asciiTheme="minorHAnsi" w:hAnsiTheme="minorHAnsi" w:cstheme="minorHAnsi"/>
          <w:sz w:val="20"/>
        </w:rPr>
        <w:t>Odp.:</w:t>
      </w:r>
      <w:r w:rsidR="0090273E" w:rsidRPr="00710FD0">
        <w:rPr>
          <w:rFonts w:asciiTheme="minorHAnsi" w:hAnsiTheme="minorHAnsi" w:cstheme="minorHAnsi"/>
          <w:sz w:val="20"/>
        </w:rPr>
        <w:t xml:space="preserve"> Tak, Zamawiający wyraża zgodę</w:t>
      </w:r>
    </w:p>
    <w:p w:rsidR="0093778A" w:rsidRPr="00710FD0" w:rsidRDefault="00F427B4" w:rsidP="001F57BE">
      <w:pPr>
        <w:rPr>
          <w:rFonts w:asciiTheme="minorHAnsi" w:hAnsiTheme="minorHAnsi" w:cstheme="minorHAnsi"/>
          <w:sz w:val="20"/>
        </w:rPr>
      </w:pPr>
      <w:r w:rsidRPr="00710FD0">
        <w:rPr>
          <w:rFonts w:asciiTheme="minorHAnsi" w:hAnsiTheme="minorHAnsi" w:cstheme="minorHAnsi"/>
          <w:sz w:val="20"/>
        </w:rPr>
        <w:t>Pytanie nr 24</w:t>
      </w:r>
    </w:p>
    <w:p w:rsidR="0093778A" w:rsidRPr="00710FD0" w:rsidRDefault="0093778A" w:rsidP="001F57BE">
      <w:pPr>
        <w:contextualSpacing/>
        <w:jc w:val="both"/>
        <w:rPr>
          <w:rFonts w:asciiTheme="minorHAnsi" w:hAnsiTheme="minorHAnsi" w:cstheme="minorHAnsi"/>
          <w:sz w:val="20"/>
        </w:rPr>
      </w:pPr>
      <w:r w:rsidRPr="00710FD0">
        <w:rPr>
          <w:rFonts w:asciiTheme="minorHAnsi" w:hAnsiTheme="minorHAnsi" w:cstheme="minorHAnsi"/>
          <w:sz w:val="20"/>
        </w:rPr>
        <w:t>Pakiet 28, poz. b)</w:t>
      </w:r>
    </w:p>
    <w:p w:rsidR="0093778A" w:rsidRPr="00710FD0" w:rsidRDefault="0093778A" w:rsidP="001F57BE">
      <w:pPr>
        <w:rPr>
          <w:rFonts w:asciiTheme="minorHAnsi" w:hAnsiTheme="minorHAnsi" w:cstheme="minorHAnsi"/>
          <w:sz w:val="20"/>
        </w:rPr>
      </w:pPr>
      <w:r w:rsidRPr="00710FD0">
        <w:rPr>
          <w:rFonts w:asciiTheme="minorHAnsi" w:hAnsiTheme="minorHAnsi" w:cstheme="minorHAnsi"/>
          <w:sz w:val="20"/>
        </w:rPr>
        <w:t>Czy Zamawiający wyrazi zgodę na zaoferowanie zestawu sterylnego do implantacji stymulatorów serca z miską bez żłobień o pojemności 500 ml lub 1000 ml?</w:t>
      </w:r>
    </w:p>
    <w:p w:rsidR="005837E7" w:rsidRPr="00710FD0" w:rsidRDefault="0091287A" w:rsidP="001F57BE">
      <w:pPr>
        <w:rPr>
          <w:rFonts w:asciiTheme="minorHAnsi" w:hAnsiTheme="minorHAnsi" w:cstheme="minorHAnsi"/>
          <w:sz w:val="20"/>
        </w:rPr>
      </w:pPr>
      <w:r w:rsidRPr="00710FD0">
        <w:rPr>
          <w:rFonts w:asciiTheme="minorHAnsi" w:hAnsiTheme="minorHAnsi" w:cstheme="minorHAnsi"/>
          <w:sz w:val="20"/>
        </w:rPr>
        <w:t>Odp.:</w:t>
      </w:r>
      <w:r w:rsidR="0090273E" w:rsidRPr="00710FD0">
        <w:rPr>
          <w:rFonts w:asciiTheme="minorHAnsi" w:hAnsiTheme="minorHAnsi" w:cstheme="minorHAnsi"/>
          <w:sz w:val="20"/>
        </w:rPr>
        <w:t xml:space="preserve"> Nie, Zamawiający nie wyraża zgody</w:t>
      </w:r>
    </w:p>
    <w:p w:rsidR="0093778A" w:rsidRPr="00710FD0" w:rsidRDefault="00F427B4" w:rsidP="001F57BE">
      <w:pPr>
        <w:rPr>
          <w:rFonts w:asciiTheme="minorHAnsi" w:hAnsiTheme="minorHAnsi" w:cstheme="minorHAnsi"/>
          <w:sz w:val="20"/>
        </w:rPr>
      </w:pPr>
      <w:r w:rsidRPr="00710FD0">
        <w:rPr>
          <w:rFonts w:asciiTheme="minorHAnsi" w:hAnsiTheme="minorHAnsi" w:cstheme="minorHAnsi"/>
          <w:sz w:val="20"/>
        </w:rPr>
        <w:t>Pytanie nr 25</w:t>
      </w:r>
    </w:p>
    <w:p w:rsidR="0093778A" w:rsidRPr="00710FD0" w:rsidRDefault="0093778A" w:rsidP="001F57BE">
      <w:pPr>
        <w:contextualSpacing/>
        <w:jc w:val="both"/>
        <w:rPr>
          <w:rFonts w:asciiTheme="minorHAnsi" w:hAnsiTheme="minorHAnsi" w:cstheme="minorHAnsi"/>
          <w:sz w:val="20"/>
        </w:rPr>
      </w:pPr>
      <w:r w:rsidRPr="00710FD0">
        <w:rPr>
          <w:rFonts w:asciiTheme="minorHAnsi" w:hAnsiTheme="minorHAnsi" w:cstheme="minorHAnsi"/>
          <w:sz w:val="20"/>
        </w:rPr>
        <w:t>Pakiet 28, poz. b)</w:t>
      </w:r>
    </w:p>
    <w:p w:rsidR="0093778A" w:rsidRPr="00710FD0" w:rsidRDefault="0093778A" w:rsidP="001F57BE">
      <w:pPr>
        <w:rPr>
          <w:rFonts w:asciiTheme="minorHAnsi" w:hAnsiTheme="minorHAnsi" w:cstheme="minorHAnsi"/>
          <w:sz w:val="20"/>
        </w:rPr>
      </w:pPr>
      <w:r w:rsidRPr="00710FD0">
        <w:rPr>
          <w:rFonts w:asciiTheme="minorHAnsi" w:hAnsiTheme="minorHAnsi" w:cstheme="minorHAnsi"/>
          <w:sz w:val="20"/>
        </w:rPr>
        <w:t>Czy Zamawiający wyrazi zgodę na zaoferowanie zestawu sterylnego do implantacji stymulatorów serca z miską na kable o pojemności 2500 ml?</w:t>
      </w:r>
    </w:p>
    <w:p w:rsidR="0091287A" w:rsidRPr="00710FD0" w:rsidRDefault="0091287A" w:rsidP="001F57BE">
      <w:pPr>
        <w:rPr>
          <w:rFonts w:asciiTheme="minorHAnsi" w:hAnsiTheme="minorHAnsi" w:cstheme="minorHAnsi"/>
          <w:sz w:val="20"/>
        </w:rPr>
      </w:pPr>
      <w:r w:rsidRPr="00710FD0">
        <w:rPr>
          <w:rFonts w:asciiTheme="minorHAnsi" w:hAnsiTheme="minorHAnsi" w:cstheme="minorHAnsi"/>
          <w:sz w:val="20"/>
        </w:rPr>
        <w:t>Odp.:</w:t>
      </w:r>
      <w:r w:rsidR="0090273E" w:rsidRPr="00710FD0">
        <w:rPr>
          <w:rFonts w:asciiTheme="minorHAnsi" w:hAnsiTheme="minorHAnsi" w:cstheme="minorHAnsi"/>
          <w:sz w:val="20"/>
        </w:rPr>
        <w:t xml:space="preserve"> Zamawiający nie </w:t>
      </w:r>
      <w:r w:rsidR="00036819" w:rsidRPr="00710FD0">
        <w:rPr>
          <w:rFonts w:asciiTheme="minorHAnsi" w:hAnsiTheme="minorHAnsi" w:cstheme="minorHAnsi"/>
          <w:sz w:val="20"/>
        </w:rPr>
        <w:t>wyraża zgody</w:t>
      </w:r>
      <w:r w:rsidR="0090273E" w:rsidRPr="00710FD0">
        <w:rPr>
          <w:rFonts w:asciiTheme="minorHAnsi" w:hAnsiTheme="minorHAnsi" w:cstheme="minorHAnsi"/>
          <w:sz w:val="20"/>
        </w:rPr>
        <w:t xml:space="preserve"> i nie oczekuje dostarczenia</w:t>
      </w:r>
      <w:r w:rsidR="0092603E" w:rsidRPr="00710FD0">
        <w:rPr>
          <w:rFonts w:asciiTheme="minorHAnsi" w:hAnsiTheme="minorHAnsi" w:cstheme="minorHAnsi"/>
          <w:sz w:val="20"/>
        </w:rPr>
        <w:t xml:space="preserve"> miski zaproponowanej w pytaniu</w:t>
      </w:r>
    </w:p>
    <w:p w:rsidR="0093778A" w:rsidRPr="00710FD0" w:rsidRDefault="005837E7" w:rsidP="001F57BE">
      <w:pPr>
        <w:rPr>
          <w:rFonts w:asciiTheme="minorHAnsi" w:hAnsiTheme="minorHAnsi" w:cstheme="minorHAnsi"/>
          <w:sz w:val="20"/>
        </w:rPr>
      </w:pPr>
      <w:r w:rsidRPr="00710FD0">
        <w:rPr>
          <w:rFonts w:asciiTheme="minorHAnsi" w:hAnsiTheme="minorHAnsi" w:cstheme="minorHAnsi"/>
          <w:sz w:val="20"/>
        </w:rPr>
        <w:t>Pytanie nr 26</w:t>
      </w:r>
    </w:p>
    <w:p w:rsidR="0093778A" w:rsidRPr="00710FD0" w:rsidRDefault="0093778A" w:rsidP="001F57BE">
      <w:pPr>
        <w:contextualSpacing/>
        <w:jc w:val="both"/>
        <w:rPr>
          <w:rFonts w:asciiTheme="minorHAnsi" w:hAnsiTheme="minorHAnsi" w:cstheme="minorHAnsi"/>
          <w:sz w:val="20"/>
        </w:rPr>
      </w:pPr>
      <w:r w:rsidRPr="00710FD0">
        <w:rPr>
          <w:rFonts w:asciiTheme="minorHAnsi" w:hAnsiTheme="minorHAnsi" w:cstheme="minorHAnsi"/>
          <w:sz w:val="20"/>
        </w:rPr>
        <w:t>Pakiet 28, poz. c)</w:t>
      </w:r>
    </w:p>
    <w:p w:rsidR="0093778A" w:rsidRPr="00710FD0" w:rsidRDefault="0093778A" w:rsidP="001F57BE">
      <w:pPr>
        <w:jc w:val="both"/>
        <w:rPr>
          <w:rFonts w:asciiTheme="minorHAnsi" w:hAnsiTheme="minorHAnsi" w:cstheme="minorHAnsi"/>
          <w:sz w:val="20"/>
        </w:rPr>
      </w:pPr>
      <w:r w:rsidRPr="00710FD0">
        <w:rPr>
          <w:rFonts w:asciiTheme="minorHAnsi" w:hAnsiTheme="minorHAnsi" w:cstheme="minorHAnsi"/>
          <w:sz w:val="20"/>
        </w:rPr>
        <w:t xml:space="preserve">Czy Zamawiający wyrazi zgodę na zaoferowanie zestawu sterylnego do zabiegów ablacji z serwetą  do angiografii /główna/ wykonanej z włókniny polipropylenowej i folii </w:t>
      </w:r>
      <w:proofErr w:type="spellStart"/>
      <w:r w:rsidRPr="00710FD0">
        <w:rPr>
          <w:rFonts w:asciiTheme="minorHAnsi" w:hAnsiTheme="minorHAnsi" w:cstheme="minorHAnsi"/>
          <w:sz w:val="20"/>
        </w:rPr>
        <w:t>polietylenowo-polipropylenowej</w:t>
      </w:r>
      <w:proofErr w:type="spellEnd"/>
      <w:r w:rsidRPr="00710FD0">
        <w:rPr>
          <w:rFonts w:asciiTheme="minorHAnsi" w:hAnsiTheme="minorHAnsi" w:cstheme="minorHAnsi"/>
          <w:sz w:val="20"/>
        </w:rPr>
        <w:t xml:space="preserve">, w rozmiarze 350X250CM, z 2 otworami o średnicy 10 cm i 2 otworami o średnicy 5 cm, warstwa chłonna w </w:t>
      </w:r>
      <w:proofErr w:type="spellStart"/>
      <w:r w:rsidRPr="00710FD0">
        <w:rPr>
          <w:rFonts w:asciiTheme="minorHAnsi" w:hAnsiTheme="minorHAnsi" w:cstheme="minorHAnsi"/>
          <w:sz w:val="20"/>
        </w:rPr>
        <w:t>rozm</w:t>
      </w:r>
      <w:proofErr w:type="spellEnd"/>
      <w:r w:rsidRPr="00710FD0">
        <w:rPr>
          <w:rFonts w:asciiTheme="minorHAnsi" w:hAnsiTheme="minorHAnsi" w:cstheme="minorHAnsi"/>
          <w:sz w:val="20"/>
        </w:rPr>
        <w:t>. 150X100 cm?</w:t>
      </w:r>
    </w:p>
    <w:p w:rsidR="0093778A" w:rsidRPr="00710FD0" w:rsidRDefault="0091287A" w:rsidP="001F57BE">
      <w:pPr>
        <w:rPr>
          <w:rFonts w:asciiTheme="minorHAnsi" w:hAnsiTheme="minorHAnsi" w:cstheme="minorHAnsi"/>
          <w:sz w:val="20"/>
        </w:rPr>
      </w:pPr>
      <w:r w:rsidRPr="00710FD0">
        <w:rPr>
          <w:rFonts w:asciiTheme="minorHAnsi" w:hAnsiTheme="minorHAnsi" w:cstheme="minorHAnsi"/>
          <w:sz w:val="20"/>
        </w:rPr>
        <w:t>Odp.:</w:t>
      </w:r>
      <w:r w:rsidR="0092603E" w:rsidRPr="00710FD0">
        <w:rPr>
          <w:rFonts w:asciiTheme="minorHAnsi" w:hAnsiTheme="minorHAnsi" w:cstheme="minorHAnsi"/>
          <w:sz w:val="20"/>
        </w:rPr>
        <w:t xml:space="preserve"> Nie, Zamawiający nie wyraża zgody. Zamawiający wymaga serwety wykonanej z paro przepuszczalnej włókniny SMS. Proponowana serweta nie j</w:t>
      </w:r>
      <w:r w:rsidR="003B01DA">
        <w:rPr>
          <w:rFonts w:asciiTheme="minorHAnsi" w:hAnsiTheme="minorHAnsi" w:cstheme="minorHAnsi"/>
          <w:sz w:val="20"/>
        </w:rPr>
        <w:t>e</w:t>
      </w:r>
      <w:r w:rsidR="0092603E" w:rsidRPr="00710FD0">
        <w:rPr>
          <w:rFonts w:asciiTheme="minorHAnsi" w:hAnsiTheme="minorHAnsi" w:cstheme="minorHAnsi"/>
          <w:sz w:val="20"/>
        </w:rPr>
        <w:t xml:space="preserve">st paro przepuszczalna, dwa otwory są zbyt małe, brak informacji o </w:t>
      </w:r>
      <w:proofErr w:type="spellStart"/>
      <w:r w:rsidR="0092603E" w:rsidRPr="00710FD0">
        <w:rPr>
          <w:rFonts w:asciiTheme="minorHAnsi" w:hAnsiTheme="minorHAnsi" w:cstheme="minorHAnsi"/>
          <w:sz w:val="20"/>
        </w:rPr>
        <w:t>o</w:t>
      </w:r>
      <w:proofErr w:type="spellEnd"/>
      <w:r w:rsidR="0092603E" w:rsidRPr="00710FD0">
        <w:rPr>
          <w:rFonts w:asciiTheme="minorHAnsi" w:hAnsiTheme="minorHAnsi" w:cstheme="minorHAnsi"/>
          <w:sz w:val="20"/>
        </w:rPr>
        <w:t xml:space="preserve"> rozmieszczeniu otworów: podobojczykowe czy promieniowe. Serweta nie posiada strefy </w:t>
      </w:r>
      <w:r w:rsidR="00616522" w:rsidRPr="00710FD0">
        <w:rPr>
          <w:rFonts w:asciiTheme="minorHAnsi" w:hAnsiTheme="minorHAnsi" w:cstheme="minorHAnsi"/>
          <w:sz w:val="20"/>
        </w:rPr>
        <w:t>wysoko chłonnej</w:t>
      </w:r>
      <w:r w:rsidR="0092603E" w:rsidRPr="00710FD0">
        <w:rPr>
          <w:rFonts w:asciiTheme="minorHAnsi" w:hAnsiTheme="minorHAnsi" w:cstheme="minorHAnsi"/>
          <w:sz w:val="20"/>
        </w:rPr>
        <w:t xml:space="preserve"> </w:t>
      </w:r>
      <w:r w:rsidR="00616522" w:rsidRPr="00710FD0">
        <w:rPr>
          <w:rFonts w:asciiTheme="minorHAnsi" w:hAnsiTheme="minorHAnsi" w:cstheme="minorHAnsi"/>
          <w:sz w:val="20"/>
        </w:rPr>
        <w:t>w obszarze otworów.</w:t>
      </w:r>
    </w:p>
    <w:p w:rsidR="0093778A" w:rsidRPr="00710FD0" w:rsidRDefault="0093778A" w:rsidP="001F57BE">
      <w:pPr>
        <w:rPr>
          <w:rFonts w:asciiTheme="minorHAnsi" w:hAnsiTheme="minorHAnsi" w:cstheme="minorHAnsi"/>
          <w:sz w:val="20"/>
        </w:rPr>
      </w:pPr>
      <w:r w:rsidRPr="00710FD0">
        <w:rPr>
          <w:rFonts w:asciiTheme="minorHAnsi" w:hAnsiTheme="minorHAnsi" w:cstheme="minorHAnsi"/>
          <w:sz w:val="20"/>
        </w:rPr>
        <w:t xml:space="preserve">Pytanie dot. projektu umowy: </w:t>
      </w:r>
    </w:p>
    <w:p w:rsidR="005837E7" w:rsidRPr="00710FD0" w:rsidRDefault="005837E7" w:rsidP="001F57BE">
      <w:pPr>
        <w:rPr>
          <w:rFonts w:asciiTheme="minorHAnsi" w:hAnsiTheme="minorHAnsi" w:cstheme="minorHAnsi"/>
          <w:sz w:val="20"/>
        </w:rPr>
      </w:pPr>
      <w:r w:rsidRPr="00710FD0">
        <w:rPr>
          <w:rFonts w:asciiTheme="minorHAnsi" w:hAnsiTheme="minorHAnsi" w:cstheme="minorHAnsi"/>
          <w:sz w:val="20"/>
        </w:rPr>
        <w:t>Pytanie nr 27</w:t>
      </w:r>
    </w:p>
    <w:p w:rsidR="0093778A" w:rsidRPr="00710FD0" w:rsidRDefault="0093778A" w:rsidP="001F57BE">
      <w:pPr>
        <w:pStyle w:val="Akapitzlist"/>
        <w:ind w:left="0"/>
        <w:outlineLvl w:val="0"/>
        <w:rPr>
          <w:rFonts w:asciiTheme="minorHAnsi" w:hAnsiTheme="minorHAnsi" w:cstheme="minorHAnsi"/>
          <w:sz w:val="20"/>
          <w:szCs w:val="20"/>
        </w:rPr>
      </w:pPr>
      <w:r w:rsidRPr="00710FD0">
        <w:rPr>
          <w:rFonts w:asciiTheme="minorHAnsi" w:hAnsiTheme="minorHAnsi" w:cstheme="minorHAnsi"/>
          <w:sz w:val="20"/>
          <w:szCs w:val="20"/>
        </w:rPr>
        <w:t>Czy za dni robocze w rozumieniu wzoru umowy będą uważane dni od poniedziałku do piątku, za wyjątkiem dni ustawowo wolnych od pracy?</w:t>
      </w:r>
    </w:p>
    <w:p w:rsidR="0091287A" w:rsidRPr="00710FD0" w:rsidRDefault="0091287A" w:rsidP="001F57BE">
      <w:pPr>
        <w:pStyle w:val="Akapitzlist"/>
        <w:ind w:left="0"/>
        <w:outlineLvl w:val="0"/>
        <w:rPr>
          <w:rFonts w:asciiTheme="minorHAnsi" w:hAnsiTheme="minorHAnsi" w:cstheme="minorHAnsi"/>
          <w:sz w:val="20"/>
          <w:szCs w:val="20"/>
        </w:rPr>
      </w:pPr>
      <w:proofErr w:type="spellStart"/>
      <w:r w:rsidRPr="00710FD0">
        <w:rPr>
          <w:rFonts w:asciiTheme="minorHAnsi" w:hAnsiTheme="minorHAnsi" w:cstheme="minorHAnsi"/>
          <w:sz w:val="20"/>
          <w:szCs w:val="20"/>
        </w:rPr>
        <w:t>Odp.:</w:t>
      </w:r>
      <w:r w:rsidR="00616522" w:rsidRPr="00710FD0">
        <w:rPr>
          <w:rFonts w:asciiTheme="minorHAnsi" w:hAnsiTheme="minorHAnsi" w:cstheme="minorHAnsi"/>
          <w:sz w:val="20"/>
          <w:szCs w:val="20"/>
        </w:rPr>
        <w:t>Tak</w:t>
      </w:r>
      <w:proofErr w:type="spellEnd"/>
      <w:r w:rsidR="00616522" w:rsidRPr="00710FD0">
        <w:rPr>
          <w:rFonts w:asciiTheme="minorHAnsi" w:hAnsiTheme="minorHAnsi" w:cstheme="minorHAnsi"/>
          <w:sz w:val="20"/>
          <w:szCs w:val="20"/>
        </w:rPr>
        <w:t>, za dni robocze będą uważane dni od poniedziałku do piątku</w:t>
      </w:r>
    </w:p>
    <w:p w:rsidR="005837E7" w:rsidRPr="00710FD0" w:rsidRDefault="005837E7" w:rsidP="001F57BE">
      <w:pPr>
        <w:pStyle w:val="Akapitzlist"/>
        <w:ind w:left="1068" w:hanging="1068"/>
        <w:outlineLvl w:val="0"/>
        <w:rPr>
          <w:rFonts w:asciiTheme="minorHAnsi" w:hAnsiTheme="minorHAnsi" w:cstheme="minorHAnsi"/>
          <w:sz w:val="20"/>
          <w:szCs w:val="20"/>
        </w:rPr>
      </w:pPr>
      <w:r w:rsidRPr="00710FD0">
        <w:rPr>
          <w:rFonts w:asciiTheme="minorHAnsi" w:hAnsiTheme="minorHAnsi" w:cstheme="minorHAnsi"/>
          <w:sz w:val="20"/>
          <w:szCs w:val="20"/>
        </w:rPr>
        <w:t>Pytanie nr 28</w:t>
      </w:r>
    </w:p>
    <w:p w:rsidR="0093778A" w:rsidRPr="00710FD0" w:rsidRDefault="0093778A" w:rsidP="001F57BE">
      <w:pPr>
        <w:outlineLvl w:val="0"/>
        <w:rPr>
          <w:rFonts w:asciiTheme="minorHAnsi" w:hAnsiTheme="minorHAnsi" w:cstheme="minorHAnsi"/>
          <w:sz w:val="20"/>
        </w:rPr>
      </w:pPr>
      <w:r w:rsidRPr="00710FD0">
        <w:rPr>
          <w:rFonts w:asciiTheme="minorHAnsi" w:hAnsiTheme="minorHAnsi" w:cstheme="minorHAnsi"/>
          <w:sz w:val="20"/>
        </w:rPr>
        <w:t>Czy Zamawiający zgadza się aby § 2 ust. 6 wzoru umowy zostało dodane zdanie o następującej (lub podobnej) treści: „Poza tym, strony mogą wyjątkowo uzgodnić wzrost cen w razie nadzwyczajnej zmiany stosunków, jeżeli wskutek tej zmiany utrzymywanie dotychczasowych cen groziłoby jednej ze stron rażącą stratą”?</w:t>
      </w:r>
    </w:p>
    <w:p w:rsidR="0093778A" w:rsidRPr="00710FD0" w:rsidRDefault="0093778A" w:rsidP="001F57BE">
      <w:pPr>
        <w:outlineLvl w:val="0"/>
        <w:rPr>
          <w:rFonts w:asciiTheme="minorHAnsi" w:hAnsiTheme="minorHAnsi" w:cstheme="minorHAnsi"/>
          <w:sz w:val="20"/>
        </w:rPr>
      </w:pPr>
      <w:r w:rsidRPr="00710FD0">
        <w:rPr>
          <w:rFonts w:asciiTheme="minorHAnsi" w:hAnsiTheme="minorHAnsi" w:cstheme="minorHAnsi"/>
          <w:sz w:val="20"/>
        </w:rPr>
        <w:t xml:space="preserve">Dodanie powyższego zdania nie zagraża interesom Zamawiającego. Chodzi o to, aby zgodnie z art. 144 ust. 1 ustawy Prawo zamówień publicznych, Zamawiający zachował możliwość podjęcia w przyszłości decyzji w sprawie ewentualnej zmiany cen w szczególnych okolicznościach takich jak np. gwałtowna inflacja lub gwałtowna zmiana kursów walut. Jeżeli Zamawiający nie będzie akceptował zmiany cen, będzie mógł odmówić podpisania aneksu o zmianie umowy. </w:t>
      </w:r>
    </w:p>
    <w:p w:rsidR="0091287A" w:rsidRPr="00710FD0" w:rsidRDefault="0091287A" w:rsidP="001F57BE">
      <w:pPr>
        <w:outlineLvl w:val="0"/>
        <w:rPr>
          <w:rFonts w:asciiTheme="minorHAnsi" w:hAnsiTheme="minorHAnsi" w:cstheme="minorHAnsi"/>
          <w:sz w:val="20"/>
        </w:rPr>
      </w:pPr>
      <w:r w:rsidRPr="00710FD0">
        <w:rPr>
          <w:rFonts w:asciiTheme="minorHAnsi" w:hAnsiTheme="minorHAnsi" w:cstheme="minorHAnsi"/>
          <w:sz w:val="20"/>
        </w:rPr>
        <w:t>Odp.:</w:t>
      </w:r>
      <w:r w:rsidR="00DC75C9" w:rsidRPr="00710FD0">
        <w:rPr>
          <w:rFonts w:asciiTheme="minorHAnsi" w:hAnsiTheme="minorHAnsi" w:cstheme="minorHAnsi"/>
          <w:sz w:val="20"/>
        </w:rPr>
        <w:t xml:space="preserve"> </w:t>
      </w:r>
      <w:r w:rsidR="00DC75C9" w:rsidRPr="00710FD0">
        <w:rPr>
          <w:rFonts w:asciiTheme="minorHAnsi" w:hAnsiTheme="minorHAnsi" w:cstheme="minorHAnsi"/>
          <w:iCs/>
          <w:sz w:val="20"/>
          <w:lang w:eastAsia="pl-PL"/>
        </w:rPr>
        <w:t>Nie, Zamawiający nie wyraża zgody</w:t>
      </w:r>
    </w:p>
    <w:p w:rsidR="005837E7" w:rsidRPr="00710FD0" w:rsidRDefault="005837E7" w:rsidP="001F57BE">
      <w:pPr>
        <w:outlineLvl w:val="0"/>
        <w:rPr>
          <w:rFonts w:asciiTheme="minorHAnsi" w:hAnsiTheme="minorHAnsi" w:cstheme="minorHAnsi"/>
          <w:sz w:val="20"/>
        </w:rPr>
      </w:pPr>
      <w:r w:rsidRPr="00710FD0">
        <w:rPr>
          <w:rFonts w:asciiTheme="minorHAnsi" w:hAnsiTheme="minorHAnsi" w:cstheme="minorHAnsi"/>
          <w:sz w:val="20"/>
        </w:rPr>
        <w:t>Pytanie nr 29</w:t>
      </w:r>
    </w:p>
    <w:p w:rsidR="0093778A" w:rsidRPr="00710FD0" w:rsidRDefault="0093778A" w:rsidP="001F57BE">
      <w:pPr>
        <w:outlineLvl w:val="0"/>
        <w:rPr>
          <w:rFonts w:asciiTheme="minorHAnsi" w:hAnsiTheme="minorHAnsi" w:cstheme="minorHAnsi"/>
          <w:sz w:val="20"/>
        </w:rPr>
      </w:pPr>
      <w:r w:rsidRPr="00710FD0">
        <w:rPr>
          <w:rFonts w:asciiTheme="minorHAnsi" w:hAnsiTheme="minorHAnsi" w:cstheme="minorHAnsi"/>
          <w:sz w:val="20"/>
        </w:rPr>
        <w:t xml:space="preserve">Czy Zamawiający zgadza się aby w § 9 ust. 1 lit. a) oraz ust. 2 lit. a) wzoru umowy wyrażenie „10% wartości umownej – Pakietu wyrobów” zostało zastąpione wyrażeniem „10% wartości  niezrealizowanej części Pakietu”? </w:t>
      </w:r>
    </w:p>
    <w:p w:rsidR="0093778A" w:rsidRPr="00710FD0" w:rsidRDefault="0093778A" w:rsidP="001F57BE">
      <w:pPr>
        <w:outlineLvl w:val="0"/>
        <w:rPr>
          <w:rFonts w:asciiTheme="minorHAnsi" w:hAnsiTheme="minorHAnsi" w:cstheme="minorHAnsi"/>
          <w:sz w:val="20"/>
        </w:rPr>
      </w:pPr>
      <w:r w:rsidRPr="00710FD0">
        <w:rPr>
          <w:rFonts w:asciiTheme="minorHAnsi" w:hAnsiTheme="minorHAnsi" w:cstheme="minorHAnsi"/>
          <w:sz w:val="20"/>
        </w:rPr>
        <w:t>Uzasadnione jest aby kara umowna za odstąpienie od umowy była naliczana od wartości niezrealizowanej części umowy (pakietu), nie zaś od wartości całego rocznego zamówienia. W przeciwnym razie, w przypadku odstąpienia od umowy po zrealizowaniu jej znaczącej części, kara umowna byłaby niewspółmiernie wysoka w stosunku do wartości niezrealizowanej części umowy (pakietu), a nawet mogłaby znacznie przewyższać wartość niezrealizowanej części umowy (pakietu). Taka kara byłaby rażąco wygórowana w rozumieniu art. 484 § 2 Kodeksu cywilnego.</w:t>
      </w:r>
    </w:p>
    <w:p w:rsidR="00086624" w:rsidRPr="00710FD0" w:rsidRDefault="00086624" w:rsidP="001F57BE">
      <w:pPr>
        <w:outlineLvl w:val="0"/>
        <w:rPr>
          <w:rFonts w:asciiTheme="minorHAnsi" w:hAnsiTheme="minorHAnsi" w:cstheme="minorHAnsi"/>
          <w:sz w:val="20"/>
        </w:rPr>
      </w:pPr>
      <w:r w:rsidRPr="00710FD0">
        <w:rPr>
          <w:rFonts w:asciiTheme="minorHAnsi" w:hAnsiTheme="minorHAnsi" w:cstheme="minorHAnsi"/>
          <w:sz w:val="20"/>
        </w:rPr>
        <w:t>Odp.:</w:t>
      </w:r>
      <w:r w:rsidR="00DC75C9" w:rsidRPr="00710FD0">
        <w:rPr>
          <w:rFonts w:asciiTheme="minorHAnsi" w:hAnsiTheme="minorHAnsi" w:cstheme="minorHAnsi"/>
          <w:sz w:val="20"/>
        </w:rPr>
        <w:t xml:space="preserve"> </w:t>
      </w:r>
      <w:r w:rsidR="00DC75C9" w:rsidRPr="00710FD0">
        <w:rPr>
          <w:rFonts w:asciiTheme="minorHAnsi" w:hAnsiTheme="minorHAnsi" w:cstheme="minorHAnsi"/>
          <w:iCs/>
          <w:sz w:val="20"/>
          <w:lang w:eastAsia="pl-PL"/>
        </w:rPr>
        <w:t>Nie, Zamawiający nie wyraża zgody</w:t>
      </w:r>
    </w:p>
    <w:p w:rsidR="005837E7" w:rsidRPr="00710FD0" w:rsidRDefault="005837E7" w:rsidP="001F57BE">
      <w:pPr>
        <w:outlineLvl w:val="0"/>
        <w:rPr>
          <w:rFonts w:asciiTheme="minorHAnsi" w:hAnsiTheme="minorHAnsi" w:cstheme="minorHAnsi"/>
          <w:sz w:val="20"/>
        </w:rPr>
      </w:pPr>
      <w:r w:rsidRPr="00710FD0">
        <w:rPr>
          <w:rFonts w:asciiTheme="minorHAnsi" w:hAnsiTheme="minorHAnsi" w:cstheme="minorHAnsi"/>
          <w:sz w:val="20"/>
        </w:rPr>
        <w:t>Pytanie nr 30</w:t>
      </w:r>
    </w:p>
    <w:p w:rsidR="0093778A" w:rsidRPr="00710FD0" w:rsidRDefault="0093778A" w:rsidP="001F57BE">
      <w:pPr>
        <w:outlineLvl w:val="0"/>
        <w:rPr>
          <w:rFonts w:asciiTheme="minorHAnsi" w:hAnsiTheme="minorHAnsi" w:cstheme="minorHAnsi"/>
          <w:sz w:val="20"/>
        </w:rPr>
      </w:pPr>
      <w:r w:rsidRPr="00710FD0">
        <w:rPr>
          <w:rFonts w:asciiTheme="minorHAnsi" w:hAnsiTheme="minorHAnsi" w:cstheme="minorHAnsi"/>
          <w:sz w:val="20"/>
        </w:rPr>
        <w:t xml:space="preserve">Czy Zamawiający zgadza się aby w § 11 ust. 3 wzoru umowy zostało wykreślone wyrażenie „bez wyznaczenia Wykonawcy dodatkowego terminu do usunięcia wad towaru”?  Czy Zamawiający zgadza się aby w § 11 ust. 3 wzoru umowy zostało dodane zdanie o następującej (lub podobnej) treści: „Przed odstąpieniem od umowy Zamawiający pisemnie wezwie Wykonawcę do należytego wykonywania umowy.”?  </w:t>
      </w:r>
    </w:p>
    <w:p w:rsidR="0093778A" w:rsidRPr="00710FD0" w:rsidRDefault="0093778A" w:rsidP="001F57BE">
      <w:pPr>
        <w:outlineLvl w:val="0"/>
        <w:rPr>
          <w:rFonts w:asciiTheme="minorHAnsi" w:hAnsiTheme="minorHAnsi" w:cstheme="minorHAnsi"/>
          <w:sz w:val="20"/>
        </w:rPr>
      </w:pPr>
      <w:r w:rsidRPr="00710FD0">
        <w:rPr>
          <w:rFonts w:asciiTheme="minorHAnsi" w:hAnsiTheme="minorHAnsi" w:cstheme="minorHAnsi"/>
          <w:sz w:val="20"/>
        </w:rPr>
        <w:t>Zważywszy na doniosłe i nieodwracalne skutki prawne odstąpienia od umowy, celowe jest aby przed odstąpieniem od umowy przez Zamawiającego wykonawca został wezwany do należytego wykonywania umowy. Takie wezwanie najprawdopodobniej zmobilizuje wykonawcę do należytego wykonywania umowy i pozwoli uniknąć odstąpienia od umowy, a tym samym uniknąć skutków odstąpienia od umowy, które są niekorzystne dla obu stron.</w:t>
      </w:r>
    </w:p>
    <w:p w:rsidR="0093778A" w:rsidRPr="00710FD0" w:rsidRDefault="00086624" w:rsidP="001F57BE">
      <w:pPr>
        <w:outlineLvl w:val="0"/>
        <w:rPr>
          <w:rFonts w:asciiTheme="minorHAnsi" w:hAnsiTheme="minorHAnsi" w:cstheme="minorHAnsi"/>
          <w:iCs/>
          <w:sz w:val="20"/>
          <w:lang w:eastAsia="pl-PL"/>
        </w:rPr>
      </w:pPr>
      <w:r w:rsidRPr="00710FD0">
        <w:rPr>
          <w:rFonts w:asciiTheme="minorHAnsi" w:hAnsiTheme="minorHAnsi" w:cstheme="minorHAnsi"/>
          <w:sz w:val="20"/>
        </w:rPr>
        <w:t>Odp.:</w:t>
      </w:r>
      <w:r w:rsidR="00DC75C9" w:rsidRPr="00710FD0">
        <w:rPr>
          <w:rFonts w:asciiTheme="minorHAnsi" w:hAnsiTheme="minorHAnsi" w:cstheme="minorHAnsi"/>
          <w:sz w:val="20"/>
        </w:rPr>
        <w:t xml:space="preserve"> </w:t>
      </w:r>
      <w:r w:rsidR="00DC75C9" w:rsidRPr="00710FD0">
        <w:rPr>
          <w:rFonts w:asciiTheme="minorHAnsi" w:hAnsiTheme="minorHAnsi" w:cstheme="minorHAnsi"/>
          <w:iCs/>
          <w:sz w:val="20"/>
          <w:lang w:eastAsia="pl-PL"/>
        </w:rPr>
        <w:t>Nie, Zamawiający nie wyraża zgody</w:t>
      </w:r>
    </w:p>
    <w:p w:rsidR="00C048BF" w:rsidRPr="00710FD0" w:rsidRDefault="00C048BF" w:rsidP="001F57BE">
      <w:pPr>
        <w:outlineLvl w:val="0"/>
        <w:rPr>
          <w:rFonts w:asciiTheme="minorHAnsi" w:hAnsiTheme="minorHAnsi" w:cstheme="minorHAnsi"/>
          <w:iCs/>
          <w:sz w:val="20"/>
          <w:lang w:eastAsia="pl-PL"/>
        </w:rPr>
      </w:pPr>
      <w:r w:rsidRPr="00710FD0">
        <w:rPr>
          <w:rFonts w:asciiTheme="minorHAnsi" w:hAnsiTheme="minorHAnsi" w:cstheme="minorHAnsi"/>
          <w:iCs/>
          <w:sz w:val="20"/>
          <w:lang w:eastAsia="pl-PL"/>
        </w:rPr>
        <w:t xml:space="preserve"> Pytanie nr 31 </w:t>
      </w:r>
    </w:p>
    <w:p w:rsidR="00C048BF" w:rsidRPr="00710FD0" w:rsidRDefault="00C048BF" w:rsidP="00481076">
      <w:pPr>
        <w:pStyle w:val="Akapitzlist"/>
        <w:autoSpaceDE w:val="0"/>
        <w:autoSpaceDN w:val="0"/>
        <w:adjustRightInd w:val="0"/>
        <w:ind w:left="0"/>
        <w:contextualSpacing w:val="0"/>
        <w:jc w:val="both"/>
        <w:rPr>
          <w:rFonts w:asciiTheme="minorHAnsi" w:hAnsiTheme="minorHAnsi" w:cstheme="minorHAnsi"/>
          <w:sz w:val="20"/>
          <w:szCs w:val="20"/>
        </w:rPr>
      </w:pPr>
      <w:r w:rsidRPr="00710FD0">
        <w:rPr>
          <w:rFonts w:asciiTheme="minorHAnsi" w:hAnsiTheme="minorHAnsi" w:cstheme="minorHAnsi"/>
          <w:sz w:val="20"/>
          <w:szCs w:val="20"/>
        </w:rPr>
        <w:t xml:space="preserve">Czy w celu miarkowania kar umownych Zamawiający dokona modyfikacji postanowień projektu przyszłej umowy w zakresie zapisów § 9 ust 1 </w:t>
      </w:r>
    </w:p>
    <w:p w:rsidR="00C048BF" w:rsidRPr="00710FD0" w:rsidRDefault="00C048BF" w:rsidP="00481076">
      <w:pPr>
        <w:rPr>
          <w:rFonts w:asciiTheme="minorHAnsi" w:hAnsiTheme="minorHAnsi" w:cstheme="minorHAnsi"/>
          <w:sz w:val="20"/>
        </w:rPr>
      </w:pPr>
      <w:r w:rsidRPr="00710FD0">
        <w:rPr>
          <w:rFonts w:asciiTheme="minorHAnsi" w:hAnsiTheme="minorHAnsi" w:cstheme="minorHAnsi"/>
          <w:sz w:val="20"/>
        </w:rPr>
        <w:t xml:space="preserve">W razie niewykonania lub nienależytego wykonania umowy strony zobowiązują się zapłacić kary umowne w następujących wypadkach i wysokościach: </w:t>
      </w:r>
    </w:p>
    <w:p w:rsidR="00C048BF" w:rsidRPr="00710FD0" w:rsidRDefault="00C048BF" w:rsidP="00481076">
      <w:pPr>
        <w:pStyle w:val="Akapitzlist"/>
        <w:numPr>
          <w:ilvl w:val="0"/>
          <w:numId w:val="4"/>
        </w:numPr>
        <w:ind w:left="0" w:firstLine="0"/>
        <w:contextualSpacing w:val="0"/>
        <w:rPr>
          <w:rFonts w:asciiTheme="minorHAnsi" w:hAnsiTheme="minorHAnsi" w:cstheme="minorHAnsi"/>
          <w:sz w:val="20"/>
          <w:szCs w:val="20"/>
        </w:rPr>
      </w:pPr>
      <w:r w:rsidRPr="00710FD0">
        <w:rPr>
          <w:rFonts w:asciiTheme="minorHAnsi" w:hAnsiTheme="minorHAnsi" w:cstheme="minorHAnsi"/>
          <w:sz w:val="20"/>
          <w:szCs w:val="20"/>
        </w:rPr>
        <w:t xml:space="preserve">Wykonawca zapłaci Zamawiającemu kary umowne: </w:t>
      </w:r>
    </w:p>
    <w:p w:rsidR="00C048BF" w:rsidRPr="00710FD0" w:rsidRDefault="00C048BF" w:rsidP="00481076">
      <w:pPr>
        <w:rPr>
          <w:rFonts w:asciiTheme="minorHAnsi" w:hAnsiTheme="minorHAnsi" w:cstheme="minorHAnsi"/>
          <w:sz w:val="20"/>
        </w:rPr>
      </w:pPr>
      <w:r w:rsidRPr="00710FD0">
        <w:rPr>
          <w:rFonts w:asciiTheme="minorHAnsi" w:hAnsiTheme="minorHAnsi" w:cstheme="minorHAnsi"/>
          <w:sz w:val="20"/>
        </w:rPr>
        <w:t xml:space="preserve">a) w wysokości 10% wartości umownej </w:t>
      </w:r>
      <w:r w:rsidRPr="00710FD0">
        <w:rPr>
          <w:rFonts w:asciiTheme="minorHAnsi" w:hAnsiTheme="minorHAnsi" w:cstheme="minorHAnsi"/>
          <w:sz w:val="20"/>
          <w:u w:val="single"/>
        </w:rPr>
        <w:t>brutto niezrealizowanej części</w:t>
      </w:r>
      <w:r w:rsidRPr="00710FD0">
        <w:rPr>
          <w:rFonts w:asciiTheme="minorHAnsi" w:hAnsiTheme="minorHAnsi" w:cstheme="minorHAnsi"/>
          <w:sz w:val="20"/>
        </w:rPr>
        <w:t xml:space="preserve"> przedmiotu umowy - Pakietu, gdy Zamawiający odstąpi od umowy (w zakresie Pakietu/ów lub całej umowy) z powodu okoliczności, za które odpowiada Wykonawca, </w:t>
      </w:r>
    </w:p>
    <w:p w:rsidR="00C048BF" w:rsidRPr="00710FD0" w:rsidRDefault="00C048BF" w:rsidP="00481076">
      <w:pPr>
        <w:rPr>
          <w:rFonts w:asciiTheme="minorHAnsi" w:hAnsiTheme="minorHAnsi" w:cstheme="minorHAnsi"/>
          <w:sz w:val="20"/>
          <w:u w:val="single"/>
        </w:rPr>
      </w:pPr>
      <w:r w:rsidRPr="00710FD0">
        <w:rPr>
          <w:rFonts w:asciiTheme="minorHAnsi" w:hAnsiTheme="minorHAnsi" w:cstheme="minorHAnsi"/>
          <w:sz w:val="20"/>
        </w:rPr>
        <w:t xml:space="preserve">b) w wysokości  0,5% wartości umownej </w:t>
      </w:r>
      <w:r w:rsidRPr="00710FD0">
        <w:rPr>
          <w:rFonts w:asciiTheme="minorHAnsi" w:hAnsiTheme="minorHAnsi" w:cstheme="minorHAnsi"/>
          <w:sz w:val="20"/>
          <w:u w:val="single"/>
        </w:rPr>
        <w:t>brutto</w:t>
      </w:r>
      <w:r w:rsidRPr="00710FD0">
        <w:rPr>
          <w:rFonts w:asciiTheme="minorHAnsi" w:hAnsiTheme="minorHAnsi" w:cstheme="minorHAnsi"/>
          <w:sz w:val="20"/>
        </w:rPr>
        <w:t xml:space="preserve"> wyrobów nie dostarczonych w terminie/niezgodnej dostawy, za każdy rozpoczęty dzień zwłoki, </w:t>
      </w:r>
      <w:r w:rsidRPr="00710FD0">
        <w:rPr>
          <w:rFonts w:asciiTheme="minorHAnsi" w:hAnsiTheme="minorHAnsi" w:cstheme="minorHAnsi"/>
          <w:sz w:val="20"/>
          <w:u w:val="single"/>
        </w:rPr>
        <w:t>jednak nie więcej niż 10% wartości brutto wyrobów nie dostarczonych w terminie/niezgodnej dostawy</w:t>
      </w:r>
    </w:p>
    <w:p w:rsidR="00C048BF" w:rsidRPr="00710FD0" w:rsidRDefault="00481076" w:rsidP="00481076">
      <w:pPr>
        <w:rPr>
          <w:rFonts w:asciiTheme="minorHAnsi" w:hAnsiTheme="minorHAnsi" w:cstheme="minorHAnsi"/>
          <w:sz w:val="20"/>
        </w:rPr>
      </w:pPr>
      <w:r w:rsidRPr="00710FD0">
        <w:rPr>
          <w:rFonts w:asciiTheme="minorHAnsi" w:hAnsiTheme="minorHAnsi" w:cstheme="minorHAnsi"/>
          <w:sz w:val="20"/>
        </w:rPr>
        <w:t>Odp.: Nie, Zamawiający nie wyraża zgody</w:t>
      </w:r>
    </w:p>
    <w:p w:rsidR="006604E8" w:rsidRPr="00710FD0" w:rsidRDefault="006604E8" w:rsidP="00481076">
      <w:pPr>
        <w:rPr>
          <w:rFonts w:asciiTheme="minorHAnsi" w:hAnsiTheme="minorHAnsi" w:cstheme="minorHAnsi"/>
          <w:sz w:val="20"/>
        </w:rPr>
      </w:pPr>
    </w:p>
    <w:p w:rsidR="00607F31" w:rsidRPr="00710FD0" w:rsidRDefault="006604E8" w:rsidP="001B54B7">
      <w:pPr>
        <w:ind w:firstLine="708"/>
        <w:rPr>
          <w:rFonts w:asciiTheme="minorHAnsi" w:hAnsiTheme="minorHAnsi" w:cstheme="minorHAnsi"/>
          <w:sz w:val="20"/>
        </w:rPr>
      </w:pPr>
      <w:r w:rsidRPr="00710FD0">
        <w:rPr>
          <w:rFonts w:asciiTheme="minorHAnsi" w:hAnsiTheme="minorHAnsi" w:cstheme="minorHAnsi"/>
          <w:sz w:val="20"/>
        </w:rPr>
        <w:t>W związku z udzielonymi zapytaniami i zmianą załącznika nr 2 parametry techniczne Zamawiający na podst</w:t>
      </w:r>
      <w:r w:rsidR="001B54B7" w:rsidRPr="00710FD0">
        <w:rPr>
          <w:rFonts w:asciiTheme="minorHAnsi" w:hAnsiTheme="minorHAnsi" w:cstheme="minorHAnsi"/>
          <w:sz w:val="20"/>
        </w:rPr>
        <w:t>a</w:t>
      </w:r>
      <w:r w:rsidRPr="00710FD0">
        <w:rPr>
          <w:rFonts w:asciiTheme="minorHAnsi" w:hAnsiTheme="minorHAnsi" w:cstheme="minorHAnsi"/>
          <w:sz w:val="20"/>
        </w:rPr>
        <w:t xml:space="preserve">wie art. 38 ust. 4 i art.12.ust. 2 pkt. 1 dokonuje zmiany </w:t>
      </w:r>
      <w:r w:rsidR="00607F31" w:rsidRPr="00710FD0">
        <w:rPr>
          <w:rFonts w:asciiTheme="minorHAnsi" w:hAnsiTheme="minorHAnsi" w:cstheme="minorHAnsi"/>
          <w:sz w:val="20"/>
        </w:rPr>
        <w:t>treści Specyfikacji Istotnych Warunków Zamówienia w dziale XV. Miejsce oraz termin składania i otwarcia ofert</w:t>
      </w:r>
    </w:p>
    <w:p w:rsidR="00607F31" w:rsidRPr="00710FD0" w:rsidRDefault="00607F31" w:rsidP="00607F31">
      <w:pPr>
        <w:rPr>
          <w:rFonts w:asciiTheme="minorHAnsi" w:hAnsiTheme="minorHAnsi" w:cstheme="minorHAnsi"/>
          <w:sz w:val="20"/>
        </w:rPr>
      </w:pPr>
      <w:r w:rsidRPr="00710FD0">
        <w:rPr>
          <w:rFonts w:asciiTheme="minorHAnsi" w:hAnsiTheme="minorHAnsi" w:cstheme="minorHAnsi"/>
          <w:sz w:val="20"/>
        </w:rPr>
        <w:t>1.   Ofertę należy złożyć do dnia 06.09. 2016r. do godz. 12:00 w Kancelarii pok. 245 PZOZ  w Starachowicach ul. Radomska 70.</w:t>
      </w:r>
    </w:p>
    <w:p w:rsidR="00607F31" w:rsidRPr="00710FD0" w:rsidRDefault="00607F31" w:rsidP="00607F31">
      <w:pPr>
        <w:rPr>
          <w:rFonts w:asciiTheme="minorHAnsi" w:hAnsiTheme="minorHAnsi" w:cstheme="minorHAnsi"/>
          <w:sz w:val="20"/>
        </w:rPr>
      </w:pPr>
      <w:r w:rsidRPr="00710FD0">
        <w:rPr>
          <w:rFonts w:asciiTheme="minorHAnsi" w:hAnsiTheme="minorHAnsi" w:cstheme="minorHAnsi"/>
          <w:sz w:val="20"/>
        </w:rPr>
        <w:t>Konsekwencje nieprawidłowego złożenia oferty lub jej niewłaściwego oznakowania ponosi Wykonawca.</w:t>
      </w:r>
    </w:p>
    <w:p w:rsidR="00607F31" w:rsidRPr="00710FD0" w:rsidRDefault="00607F31" w:rsidP="00607F31">
      <w:pPr>
        <w:rPr>
          <w:rFonts w:asciiTheme="minorHAnsi" w:hAnsiTheme="minorHAnsi" w:cstheme="minorHAnsi"/>
          <w:sz w:val="20"/>
        </w:rPr>
      </w:pPr>
      <w:r w:rsidRPr="00710FD0">
        <w:rPr>
          <w:rFonts w:asciiTheme="minorHAnsi" w:hAnsiTheme="minorHAnsi" w:cstheme="minorHAnsi"/>
          <w:sz w:val="20"/>
        </w:rPr>
        <w:t xml:space="preserve">Oferty złożone po terminie będą zwrócone wykonawcom bez otwierania, </w:t>
      </w:r>
    </w:p>
    <w:p w:rsidR="00607F31" w:rsidRPr="00710FD0" w:rsidRDefault="00607F31" w:rsidP="00607F31">
      <w:pPr>
        <w:rPr>
          <w:rFonts w:asciiTheme="minorHAnsi" w:hAnsiTheme="minorHAnsi" w:cstheme="minorHAnsi"/>
          <w:sz w:val="20"/>
        </w:rPr>
      </w:pPr>
      <w:r w:rsidRPr="00710FD0">
        <w:rPr>
          <w:rFonts w:asciiTheme="minorHAnsi" w:hAnsiTheme="minorHAnsi" w:cstheme="minorHAnsi"/>
          <w:sz w:val="20"/>
        </w:rPr>
        <w:t>2. Miejsce otwarcia ofert:</w:t>
      </w:r>
    </w:p>
    <w:p w:rsidR="00607F31" w:rsidRPr="00710FD0" w:rsidRDefault="00607F31" w:rsidP="00607F31">
      <w:pPr>
        <w:rPr>
          <w:rFonts w:asciiTheme="minorHAnsi" w:hAnsiTheme="minorHAnsi" w:cstheme="minorHAnsi"/>
          <w:sz w:val="20"/>
        </w:rPr>
      </w:pPr>
      <w:r w:rsidRPr="00710FD0">
        <w:rPr>
          <w:rFonts w:asciiTheme="minorHAnsi" w:hAnsiTheme="minorHAnsi" w:cstheme="minorHAnsi"/>
          <w:sz w:val="20"/>
        </w:rPr>
        <w:t>Otwarcie ofert nastąpi 06.09.2016r. o godz. 12:15 w siedzibie zamawiającego w pok. 202</w:t>
      </w:r>
    </w:p>
    <w:p w:rsidR="00607F31" w:rsidRPr="00710FD0" w:rsidRDefault="00607F31" w:rsidP="00607F31">
      <w:pPr>
        <w:rPr>
          <w:rFonts w:asciiTheme="minorHAnsi" w:hAnsiTheme="minorHAnsi" w:cstheme="minorHAnsi"/>
          <w:sz w:val="20"/>
        </w:rPr>
      </w:pPr>
      <w:r w:rsidRPr="00710FD0">
        <w:rPr>
          <w:rFonts w:asciiTheme="minorHAnsi" w:hAnsiTheme="minorHAnsi" w:cstheme="minorHAnsi"/>
          <w:sz w:val="20"/>
        </w:rPr>
        <w:t xml:space="preserve">Który otrzymuje brzmienie </w:t>
      </w:r>
    </w:p>
    <w:p w:rsidR="00607F31" w:rsidRPr="00710FD0" w:rsidRDefault="00607F31" w:rsidP="00607F31">
      <w:pPr>
        <w:rPr>
          <w:rFonts w:asciiTheme="minorHAnsi" w:hAnsiTheme="minorHAnsi" w:cstheme="minorHAnsi"/>
          <w:sz w:val="20"/>
        </w:rPr>
      </w:pPr>
      <w:r w:rsidRPr="00710FD0">
        <w:rPr>
          <w:rFonts w:asciiTheme="minorHAnsi" w:hAnsiTheme="minorHAnsi" w:cstheme="minorHAnsi"/>
          <w:sz w:val="20"/>
        </w:rPr>
        <w:t>XV. Miejsce oraz termin składania i otwarcia ofert</w:t>
      </w:r>
    </w:p>
    <w:p w:rsidR="00607F31" w:rsidRPr="00710FD0" w:rsidRDefault="00607F31" w:rsidP="00607F31">
      <w:pPr>
        <w:rPr>
          <w:rFonts w:asciiTheme="minorHAnsi" w:hAnsiTheme="minorHAnsi" w:cstheme="minorHAnsi"/>
          <w:sz w:val="20"/>
        </w:rPr>
      </w:pPr>
      <w:r w:rsidRPr="00710FD0">
        <w:rPr>
          <w:rFonts w:asciiTheme="minorHAnsi" w:hAnsiTheme="minorHAnsi" w:cstheme="minorHAnsi"/>
          <w:sz w:val="20"/>
        </w:rPr>
        <w:t>1.   Ofertę należy złożyć do dnia 20.09. 2016r. do godz. 12:00 w Kancelarii pok. 245 PZOZ  w Starachowicach ul. Radomska 70.</w:t>
      </w:r>
    </w:p>
    <w:p w:rsidR="00607F31" w:rsidRPr="00710FD0" w:rsidRDefault="00607F31" w:rsidP="00607F31">
      <w:pPr>
        <w:rPr>
          <w:rFonts w:asciiTheme="minorHAnsi" w:hAnsiTheme="minorHAnsi" w:cstheme="minorHAnsi"/>
          <w:sz w:val="20"/>
        </w:rPr>
      </w:pPr>
      <w:r w:rsidRPr="00710FD0">
        <w:rPr>
          <w:rFonts w:asciiTheme="minorHAnsi" w:hAnsiTheme="minorHAnsi" w:cstheme="minorHAnsi"/>
          <w:sz w:val="20"/>
        </w:rPr>
        <w:t>Konsekwencje nieprawidłowego złożenia oferty lub jej niewłaściwego oznakowania ponosi Wykonawca.</w:t>
      </w:r>
    </w:p>
    <w:p w:rsidR="00607F31" w:rsidRPr="00710FD0" w:rsidRDefault="00607F31" w:rsidP="00607F31">
      <w:pPr>
        <w:rPr>
          <w:rFonts w:asciiTheme="minorHAnsi" w:hAnsiTheme="minorHAnsi" w:cstheme="minorHAnsi"/>
          <w:sz w:val="20"/>
        </w:rPr>
      </w:pPr>
      <w:r w:rsidRPr="00710FD0">
        <w:rPr>
          <w:rFonts w:asciiTheme="minorHAnsi" w:hAnsiTheme="minorHAnsi" w:cstheme="minorHAnsi"/>
          <w:sz w:val="20"/>
        </w:rPr>
        <w:t xml:space="preserve">Oferty złożone po terminie będą zwrócone wykonawcom bez otwierania, </w:t>
      </w:r>
    </w:p>
    <w:p w:rsidR="00607F31" w:rsidRPr="00710FD0" w:rsidRDefault="00607F31" w:rsidP="00607F31">
      <w:pPr>
        <w:rPr>
          <w:rFonts w:asciiTheme="minorHAnsi" w:hAnsiTheme="minorHAnsi" w:cstheme="minorHAnsi"/>
          <w:sz w:val="20"/>
        </w:rPr>
      </w:pPr>
      <w:r w:rsidRPr="00710FD0">
        <w:rPr>
          <w:rFonts w:asciiTheme="minorHAnsi" w:hAnsiTheme="minorHAnsi" w:cstheme="minorHAnsi"/>
          <w:sz w:val="20"/>
        </w:rPr>
        <w:t>2. Miejsce otwarcia ofert:</w:t>
      </w:r>
    </w:p>
    <w:p w:rsidR="00607F31" w:rsidRPr="00710FD0" w:rsidRDefault="00607F31" w:rsidP="00607F31">
      <w:pPr>
        <w:rPr>
          <w:rFonts w:asciiTheme="minorHAnsi" w:hAnsiTheme="minorHAnsi" w:cstheme="minorHAnsi"/>
          <w:sz w:val="20"/>
        </w:rPr>
      </w:pPr>
      <w:r w:rsidRPr="00710FD0">
        <w:rPr>
          <w:rFonts w:asciiTheme="minorHAnsi" w:hAnsiTheme="minorHAnsi" w:cstheme="minorHAnsi"/>
          <w:sz w:val="20"/>
        </w:rPr>
        <w:t>Otwarcie ofert nastąpi 20.09.2016r. o godz. 12:15 w siedzibie zamawiającego w pok. 202</w:t>
      </w:r>
    </w:p>
    <w:p w:rsidR="006604E8" w:rsidRPr="00710FD0" w:rsidRDefault="006604E8" w:rsidP="00481076">
      <w:pPr>
        <w:rPr>
          <w:rFonts w:asciiTheme="minorHAnsi" w:hAnsiTheme="minorHAnsi" w:cstheme="minorHAnsi"/>
          <w:sz w:val="20"/>
        </w:rPr>
      </w:pPr>
    </w:p>
    <w:p w:rsidR="001B54B7" w:rsidRPr="00710FD0" w:rsidRDefault="001B54B7" w:rsidP="00481076">
      <w:pPr>
        <w:rPr>
          <w:rFonts w:asciiTheme="minorHAnsi" w:hAnsiTheme="minorHAnsi" w:cstheme="minorHAnsi"/>
          <w:sz w:val="20"/>
        </w:rPr>
      </w:pPr>
    </w:p>
    <w:p w:rsidR="001B54B7" w:rsidRPr="00710FD0" w:rsidRDefault="001B54B7" w:rsidP="00481076">
      <w:pPr>
        <w:rPr>
          <w:rFonts w:asciiTheme="minorHAnsi" w:hAnsiTheme="minorHAnsi" w:cstheme="minorHAnsi"/>
          <w:sz w:val="20"/>
        </w:rPr>
      </w:pPr>
    </w:p>
    <w:p w:rsidR="001B54B7" w:rsidRPr="00710FD0" w:rsidRDefault="001B54B7" w:rsidP="00481076">
      <w:pPr>
        <w:rPr>
          <w:rFonts w:asciiTheme="minorHAnsi" w:hAnsiTheme="minorHAnsi" w:cstheme="minorHAnsi"/>
          <w:sz w:val="20"/>
        </w:rPr>
      </w:pPr>
    </w:p>
    <w:p w:rsidR="001B54B7" w:rsidRPr="00710FD0" w:rsidRDefault="00A5355E" w:rsidP="00A5355E">
      <w:pPr>
        <w:jc w:val="right"/>
        <w:rPr>
          <w:rFonts w:asciiTheme="minorHAnsi" w:hAnsiTheme="minorHAnsi" w:cstheme="minorHAnsi"/>
          <w:sz w:val="20"/>
        </w:rPr>
      </w:pPr>
      <w:r>
        <w:rPr>
          <w:rFonts w:asciiTheme="minorHAnsi" w:hAnsiTheme="minorHAnsi" w:cstheme="minorHAnsi"/>
          <w:sz w:val="20"/>
        </w:rPr>
        <w:t>/-/ Dyrektor PZOZ w Starachowicach</w:t>
      </w:r>
      <w:bookmarkStart w:id="0" w:name="_GoBack"/>
      <w:bookmarkEnd w:id="0"/>
    </w:p>
    <w:p w:rsidR="001B54B7" w:rsidRPr="00710FD0" w:rsidRDefault="001B54B7" w:rsidP="00481076">
      <w:pPr>
        <w:rPr>
          <w:rFonts w:asciiTheme="minorHAnsi" w:hAnsiTheme="minorHAnsi" w:cstheme="minorHAnsi"/>
          <w:sz w:val="20"/>
        </w:rPr>
      </w:pPr>
    </w:p>
    <w:p w:rsidR="001B54B7" w:rsidRPr="00710FD0" w:rsidRDefault="001B54B7" w:rsidP="00481076">
      <w:pPr>
        <w:rPr>
          <w:rFonts w:asciiTheme="minorHAnsi" w:hAnsiTheme="minorHAnsi" w:cstheme="minorHAnsi"/>
          <w:sz w:val="20"/>
        </w:rPr>
      </w:pPr>
    </w:p>
    <w:p w:rsidR="001B54B7" w:rsidRPr="00A049CA" w:rsidRDefault="001B54B7" w:rsidP="001B54B7">
      <w:pPr>
        <w:rPr>
          <w:rFonts w:asciiTheme="minorHAnsi" w:hAnsiTheme="minorHAnsi" w:cstheme="minorHAnsi"/>
          <w:sz w:val="16"/>
        </w:rPr>
      </w:pPr>
      <w:r w:rsidRPr="00A049CA">
        <w:rPr>
          <w:rFonts w:asciiTheme="minorHAnsi" w:hAnsiTheme="minorHAnsi" w:cstheme="minorHAnsi"/>
          <w:sz w:val="16"/>
        </w:rPr>
        <w:t>Sprawę prowadzi:</w:t>
      </w:r>
    </w:p>
    <w:p w:rsidR="001B54B7" w:rsidRPr="00A049CA" w:rsidRDefault="001B54B7" w:rsidP="001B54B7">
      <w:pPr>
        <w:rPr>
          <w:rFonts w:asciiTheme="minorHAnsi" w:hAnsiTheme="minorHAnsi" w:cstheme="minorHAnsi"/>
          <w:sz w:val="16"/>
        </w:rPr>
      </w:pPr>
      <w:r w:rsidRPr="00A049CA">
        <w:rPr>
          <w:rFonts w:asciiTheme="minorHAnsi" w:hAnsiTheme="minorHAnsi" w:cstheme="minorHAnsi"/>
          <w:sz w:val="16"/>
        </w:rPr>
        <w:t>Włodzimierz Żyła</w:t>
      </w:r>
    </w:p>
    <w:p w:rsidR="001B54B7" w:rsidRPr="00A049CA" w:rsidRDefault="001B54B7" w:rsidP="001B54B7">
      <w:pPr>
        <w:rPr>
          <w:rFonts w:asciiTheme="minorHAnsi" w:hAnsiTheme="minorHAnsi" w:cstheme="minorHAnsi"/>
          <w:sz w:val="16"/>
        </w:rPr>
      </w:pPr>
      <w:r w:rsidRPr="00A049CA">
        <w:rPr>
          <w:rFonts w:asciiTheme="minorHAnsi" w:hAnsiTheme="minorHAnsi" w:cstheme="minorHAnsi"/>
          <w:sz w:val="16"/>
        </w:rPr>
        <w:t xml:space="preserve">Nr </w:t>
      </w:r>
      <w:proofErr w:type="spellStart"/>
      <w:r w:rsidRPr="00A049CA">
        <w:rPr>
          <w:rFonts w:asciiTheme="minorHAnsi" w:hAnsiTheme="minorHAnsi" w:cstheme="minorHAnsi"/>
          <w:sz w:val="16"/>
        </w:rPr>
        <w:t>tel</w:t>
      </w:r>
      <w:proofErr w:type="spellEnd"/>
      <w:r w:rsidRPr="00A049CA">
        <w:rPr>
          <w:rFonts w:asciiTheme="minorHAnsi" w:hAnsiTheme="minorHAnsi" w:cstheme="minorHAnsi"/>
          <w:sz w:val="16"/>
        </w:rPr>
        <w:t xml:space="preserve"> 41 273 91 82</w:t>
      </w:r>
      <w:r w:rsidRPr="00A049CA">
        <w:rPr>
          <w:rFonts w:asciiTheme="minorHAnsi" w:hAnsiTheme="minorHAnsi" w:cstheme="minorHAnsi"/>
          <w:sz w:val="16"/>
        </w:rPr>
        <w:tab/>
      </w:r>
      <w:r w:rsidRPr="00A049CA">
        <w:rPr>
          <w:rFonts w:asciiTheme="minorHAnsi" w:hAnsiTheme="minorHAnsi" w:cstheme="minorHAnsi"/>
          <w:sz w:val="16"/>
        </w:rPr>
        <w:tab/>
      </w:r>
      <w:r w:rsidRPr="00A049CA">
        <w:rPr>
          <w:rFonts w:asciiTheme="minorHAnsi" w:hAnsiTheme="minorHAnsi" w:cstheme="minorHAnsi"/>
          <w:sz w:val="16"/>
        </w:rPr>
        <w:tab/>
      </w:r>
      <w:r w:rsidRPr="00A049CA">
        <w:rPr>
          <w:rFonts w:asciiTheme="minorHAnsi" w:hAnsiTheme="minorHAnsi" w:cstheme="minorHAnsi"/>
          <w:sz w:val="16"/>
        </w:rPr>
        <w:tab/>
      </w:r>
      <w:r w:rsidRPr="00A049CA">
        <w:rPr>
          <w:rFonts w:asciiTheme="minorHAnsi" w:hAnsiTheme="minorHAnsi" w:cstheme="minorHAnsi"/>
          <w:sz w:val="16"/>
        </w:rPr>
        <w:tab/>
      </w:r>
      <w:r w:rsidRPr="00A049CA">
        <w:rPr>
          <w:rFonts w:asciiTheme="minorHAnsi" w:hAnsiTheme="minorHAnsi" w:cstheme="minorHAnsi"/>
          <w:sz w:val="16"/>
        </w:rPr>
        <w:tab/>
      </w:r>
    </w:p>
    <w:p w:rsidR="001B54B7" w:rsidRPr="00A049CA" w:rsidRDefault="001B54B7" w:rsidP="001B54B7">
      <w:pPr>
        <w:rPr>
          <w:rFonts w:asciiTheme="minorHAnsi" w:hAnsiTheme="minorHAnsi" w:cstheme="minorHAnsi"/>
          <w:sz w:val="16"/>
          <w:lang w:val="en-US"/>
        </w:rPr>
      </w:pPr>
      <w:proofErr w:type="spellStart"/>
      <w:r w:rsidRPr="00A049CA">
        <w:rPr>
          <w:rFonts w:asciiTheme="minorHAnsi" w:hAnsiTheme="minorHAnsi" w:cstheme="minorHAnsi"/>
          <w:sz w:val="16"/>
          <w:lang w:val="en-US"/>
        </w:rPr>
        <w:t>Adres</w:t>
      </w:r>
      <w:proofErr w:type="spellEnd"/>
      <w:r w:rsidRPr="00A049CA">
        <w:rPr>
          <w:rFonts w:asciiTheme="minorHAnsi" w:hAnsiTheme="minorHAnsi" w:cstheme="minorHAnsi"/>
          <w:sz w:val="16"/>
          <w:lang w:val="en-US"/>
        </w:rPr>
        <w:t xml:space="preserve"> email: </w:t>
      </w:r>
      <w:hyperlink r:id="rId9" w:history="1">
        <w:r w:rsidRPr="00A049CA">
          <w:rPr>
            <w:rStyle w:val="Hipercze"/>
            <w:rFonts w:asciiTheme="minorHAnsi" w:hAnsiTheme="minorHAnsi" w:cstheme="minorHAnsi"/>
            <w:color w:val="auto"/>
            <w:sz w:val="16"/>
            <w:lang w:val="en-US"/>
          </w:rPr>
          <w:t>w.zyla@szpital.starachowice.pl</w:t>
        </w:r>
      </w:hyperlink>
    </w:p>
    <w:sectPr w:rsidR="001B54B7" w:rsidRPr="00A049CA" w:rsidSect="00407DBB">
      <w:footerReference w:type="default" r:id="rId10"/>
      <w:headerReference w:type="first" r:id="rId11"/>
      <w:footerReference w:type="first" r:id="rId12"/>
      <w:pgSz w:w="12240" w:h="15840"/>
      <w:pgMar w:top="1665" w:right="1797" w:bottom="1496" w:left="1797" w:header="853" w:footer="372" w:gutter="0"/>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600" w:rsidRDefault="00D02600">
      <w:r>
        <w:separator/>
      </w:r>
    </w:p>
  </w:endnote>
  <w:endnote w:type="continuationSeparator" w:id="0">
    <w:p w:rsidR="00D02600" w:rsidRDefault="00D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lbertus Medium">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F" w:rsidRDefault="00616522">
    <w:pPr>
      <w:pStyle w:val="Stopka"/>
      <w:tabs>
        <w:tab w:val="clear" w:pos="4536"/>
        <w:tab w:val="clear" w:pos="9072"/>
        <w:tab w:val="left" w:pos="15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E3" w:rsidRDefault="00A730D1" w:rsidP="002C76E3">
    <w:pPr>
      <w:pStyle w:val="Stopka"/>
      <w:jc w:val="center"/>
      <w:rPr>
        <w:rFonts w:ascii="Albertus Medium" w:hAnsi="Albertus Medium"/>
        <w:b/>
        <w:color w:val="027DC2"/>
        <w:sz w:val="18"/>
        <w:szCs w:val="18"/>
      </w:rPr>
    </w:pPr>
    <w:r>
      <w:rPr>
        <w:rFonts w:ascii="Albertus Medium" w:hAnsi="Albertus Medium"/>
        <w:b/>
        <w:noProof/>
        <w:color w:val="027DC2"/>
        <w:sz w:val="18"/>
        <w:szCs w:val="18"/>
        <w:lang w:eastAsia="pl-PL"/>
      </w:rPr>
      <mc:AlternateContent>
        <mc:Choice Requires="wps">
          <w:drawing>
            <wp:anchor distT="0" distB="0" distL="114300" distR="114300" simplePos="0" relativeHeight="251664384" behindDoc="0" locked="0" layoutInCell="1" allowOverlap="1" wp14:anchorId="3B83CA5F" wp14:editId="49F7682A">
              <wp:simplePos x="0" y="0"/>
              <wp:positionH relativeFrom="column">
                <wp:posOffset>-1011555</wp:posOffset>
              </wp:positionH>
              <wp:positionV relativeFrom="paragraph">
                <wp:posOffset>46355</wp:posOffset>
              </wp:positionV>
              <wp:extent cx="7495540" cy="635"/>
              <wp:effectExtent l="0" t="0" r="0" b="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5540" cy="635"/>
                      </a:xfrm>
                      <a:prstGeom prst="straightConnector1">
                        <a:avLst/>
                      </a:prstGeom>
                      <a:noFill/>
                      <a:ln w="12700">
                        <a:solidFill>
                          <a:srgbClr val="027D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79.65pt;margin-top:3.65pt;width:590.2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" strokecolor="#027dc2" strokeweight="1pt">
              <v:shadow color="#4e6128" opacity=".5" offset="1pt"/>
            </v:shape>
          </w:pict>
        </mc:Fallback>
      </mc:AlternateContent>
    </w:r>
  </w:p>
  <w:p w:rsidR="002C76E3" w:rsidRPr="00A730D1" w:rsidRDefault="00616522" w:rsidP="002C76E3">
    <w:pPr>
      <w:pStyle w:val="Stopka"/>
      <w:jc w:val="center"/>
      <w:rPr>
        <w:rFonts w:ascii="Albertus Medium" w:hAnsi="Albertus Medium"/>
        <w:b/>
        <w:color w:val="027DC2"/>
        <w:sz w:val="18"/>
        <w:szCs w:val="18"/>
        <w:lang w:val="en-US"/>
      </w:rPr>
    </w:pPr>
    <w:r w:rsidRPr="00A730D1">
      <w:rPr>
        <w:rFonts w:ascii="Albertus Medium" w:hAnsi="Albertus Medium"/>
        <w:b/>
        <w:color w:val="027DC2"/>
        <w:sz w:val="18"/>
        <w:szCs w:val="18"/>
        <w:lang w:val="en-US"/>
      </w:rPr>
      <w:t xml:space="preserve">REGON: 291141752 </w:t>
    </w:r>
    <w:r w:rsidRPr="00A730D1">
      <w:rPr>
        <w:rFonts w:ascii="Albertus Medium" w:hAnsi="Albertus Medium"/>
        <w:b/>
        <w:color w:val="027DC2"/>
        <w:spacing w:val="38"/>
        <w:sz w:val="18"/>
        <w:szCs w:val="18"/>
        <w:lang w:val="en-US"/>
      </w:rPr>
      <w:t xml:space="preserve">  </w:t>
    </w:r>
    <w:r w:rsidRPr="00A730D1">
      <w:rPr>
        <w:rFonts w:ascii="Albertus Medium" w:hAnsi="Albertus Medium"/>
        <w:b/>
        <w:color w:val="027DC2"/>
        <w:sz w:val="18"/>
        <w:szCs w:val="18"/>
        <w:lang w:val="en-US"/>
      </w:rPr>
      <w:t>NIP: 664-18-73-185</w:t>
    </w:r>
  </w:p>
  <w:p w:rsidR="002C76E3" w:rsidRPr="00A730D1" w:rsidRDefault="00616522" w:rsidP="002C76E3">
    <w:pPr>
      <w:pStyle w:val="Stopka"/>
      <w:jc w:val="center"/>
      <w:rPr>
        <w:rFonts w:ascii="Albertus Medium" w:hAnsi="Albertus Medium"/>
        <w:b/>
        <w:color w:val="027DC2"/>
        <w:sz w:val="18"/>
        <w:szCs w:val="18"/>
        <w:lang w:val="en-US"/>
      </w:rPr>
    </w:pPr>
    <w:r w:rsidRPr="00A730D1">
      <w:rPr>
        <w:rFonts w:ascii="Albertus Medium" w:hAnsi="Albertus Medium"/>
        <w:b/>
        <w:color w:val="027DC2"/>
        <w:sz w:val="18"/>
        <w:szCs w:val="18"/>
        <w:lang w:val="en-US"/>
      </w:rPr>
      <w:t>tel.: (41) 274 52 02, 274 53 82, fax: (41) 274 61 58</w:t>
    </w:r>
  </w:p>
  <w:p w:rsidR="002C76E3" w:rsidRPr="00A730D1" w:rsidRDefault="00616522" w:rsidP="002C76E3">
    <w:pPr>
      <w:pStyle w:val="Stopka"/>
      <w:jc w:val="center"/>
      <w:rPr>
        <w:rFonts w:ascii="Albertus Medium" w:hAnsi="Albertus Medium"/>
        <w:b/>
        <w:color w:val="027DC2"/>
        <w:sz w:val="18"/>
        <w:szCs w:val="18"/>
        <w:lang w:val="en-US"/>
      </w:rPr>
    </w:pPr>
    <w:r w:rsidRPr="00A730D1">
      <w:rPr>
        <w:rFonts w:ascii="Albertus Medium" w:hAnsi="Albertus Medium"/>
        <w:b/>
        <w:color w:val="027DC2"/>
        <w:sz w:val="18"/>
        <w:szCs w:val="18"/>
        <w:lang w:val="en-US"/>
      </w:rPr>
      <w:t>www.szpital.starachowice.pl   e-mail: info@szpital.starachowice.pl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600" w:rsidRDefault="00D02600">
      <w:r>
        <w:separator/>
      </w:r>
    </w:p>
  </w:footnote>
  <w:footnote w:type="continuationSeparator" w:id="0">
    <w:p w:rsidR="00D02600" w:rsidRDefault="00D02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F" w:rsidRDefault="00A730D1">
    <w:pPr>
      <w:pStyle w:val="Nagwek"/>
    </w:pPr>
    <w:r>
      <w:rPr>
        <w:noProof/>
        <w:lang w:eastAsia="pl-PL"/>
      </w:rPr>
      <w:drawing>
        <wp:anchor distT="0" distB="0" distL="114300" distR="114300" simplePos="0" relativeHeight="251666432" behindDoc="0" locked="0" layoutInCell="1" allowOverlap="1" wp14:anchorId="4288A7C6" wp14:editId="0F992E26">
          <wp:simplePos x="0" y="0"/>
          <wp:positionH relativeFrom="column">
            <wp:posOffset>4316095</wp:posOffset>
          </wp:positionH>
          <wp:positionV relativeFrom="paragraph">
            <wp:posOffset>-362585</wp:posOffset>
          </wp:positionV>
          <wp:extent cx="528955" cy="528955"/>
          <wp:effectExtent l="0" t="0" r="4445" b="4445"/>
          <wp:wrapSquare wrapText="bothSides"/>
          <wp:docPr id="8" name="Obraz 8" descr="LOGO C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CS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 cy="528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3360" behindDoc="0" locked="0" layoutInCell="1" allowOverlap="1" wp14:anchorId="028C2BC5" wp14:editId="5677CE60">
          <wp:simplePos x="0" y="0"/>
          <wp:positionH relativeFrom="column">
            <wp:posOffset>5858510</wp:posOffset>
          </wp:positionH>
          <wp:positionV relativeFrom="paragraph">
            <wp:posOffset>-384810</wp:posOffset>
          </wp:positionV>
          <wp:extent cx="575945" cy="575945"/>
          <wp:effectExtent l="0" t="0" r="0" b="0"/>
          <wp:wrapSquare wrapText="bothSides"/>
          <wp:docPr id="7" name="Obraz 7" descr="czysty_szpital_mał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ysty_szpital_mał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0288" behindDoc="0" locked="0" layoutInCell="1" allowOverlap="1" wp14:anchorId="4D35205A" wp14:editId="0A27079F">
          <wp:simplePos x="0" y="0"/>
          <wp:positionH relativeFrom="column">
            <wp:posOffset>4933950</wp:posOffset>
          </wp:positionH>
          <wp:positionV relativeFrom="paragraph">
            <wp:posOffset>-384810</wp:posOffset>
          </wp:positionV>
          <wp:extent cx="849630" cy="551180"/>
          <wp:effectExtent l="0" t="0" r="7620" b="127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9630" cy="5511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59264" behindDoc="0" locked="0" layoutInCell="1" allowOverlap="1" wp14:anchorId="165C19F5" wp14:editId="665C9282">
          <wp:simplePos x="0" y="0"/>
          <wp:positionH relativeFrom="column">
            <wp:posOffset>3646805</wp:posOffset>
          </wp:positionH>
          <wp:positionV relativeFrom="paragraph">
            <wp:posOffset>-357505</wp:posOffset>
          </wp:positionV>
          <wp:extent cx="543560" cy="527685"/>
          <wp:effectExtent l="0" t="0" r="8890" b="571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3560" cy="5276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935" distR="114935" simplePos="0" relativeHeight="251661312" behindDoc="1" locked="0" layoutInCell="1" allowOverlap="1" wp14:anchorId="086D8283" wp14:editId="6C3483AD">
              <wp:simplePos x="0" y="0"/>
              <wp:positionH relativeFrom="column">
                <wp:posOffset>131445</wp:posOffset>
              </wp:positionH>
              <wp:positionV relativeFrom="paragraph">
                <wp:posOffset>-357505</wp:posOffset>
              </wp:positionV>
              <wp:extent cx="2773045" cy="64452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045" cy="644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83F" w:rsidRDefault="00616522">
                          <w:r>
                            <w:rPr>
                              <w:rFonts w:ascii="Arial" w:hAnsi="Arial" w:cs="Arial"/>
                              <w:b/>
                              <w:color w:val="027DC2"/>
                              <w:szCs w:val="24"/>
                            </w:rPr>
                            <w:t>Powiatowy Zakład Opieki Zdrowotnej</w:t>
                          </w:r>
                          <w:r>
                            <w:rPr>
                              <w:rFonts w:ascii="Arial" w:hAnsi="Arial" w:cs="Arial"/>
                              <w:b/>
                              <w:color w:val="027DC2"/>
                              <w:szCs w:val="24"/>
                            </w:rPr>
                            <w:br/>
                            <w:t>UL. Radomska 70</w:t>
                          </w:r>
                          <w:r>
                            <w:rPr>
                              <w:rFonts w:ascii="Arial" w:hAnsi="Arial" w:cs="Arial"/>
                              <w:b/>
                              <w:color w:val="027DC2"/>
                              <w:szCs w:val="24"/>
                            </w:rPr>
                            <w:br/>
                            <w:t>27-200 Starachowice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margin-left:10.35pt;margin-top:-28.15pt;width:218.35pt;height:50.7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" stroked="f">
              <v:fill opacity="0"/>
              <v:textbox inset="0,0,0,0">
                <w:txbxContent>
                  <w:p w:rsidR="00FA283F" w:rsidRDefault="00616522">
                    <w:r>
                      <w:rPr>
                        <w:rFonts w:ascii="Arial" w:hAnsi="Arial" w:cs="Arial"/>
                        <w:b/>
                        <w:color w:val="027DC2"/>
                        <w:szCs w:val="24"/>
                      </w:rPr>
                      <w:t>Powiatowy Zakład Opieki Zdrowotnej</w:t>
                    </w:r>
                    <w:r>
                      <w:rPr>
                        <w:rFonts w:ascii="Arial" w:hAnsi="Arial" w:cs="Arial"/>
                        <w:b/>
                        <w:color w:val="027DC2"/>
                        <w:szCs w:val="24"/>
                      </w:rPr>
                      <w:br/>
                      <w:t>UL. Radomska 70</w:t>
                    </w:r>
                    <w:r>
                      <w:rPr>
                        <w:rFonts w:ascii="Arial" w:hAnsi="Arial" w:cs="Arial"/>
                        <w:b/>
                        <w:color w:val="027DC2"/>
                        <w:szCs w:val="24"/>
                      </w:rPr>
                      <w:br/>
                      <w:t>27-200 Starachowice</w:t>
                    </w:r>
                  </w:p>
                </w:txbxContent>
              </v:textbox>
            </v:shape>
          </w:pict>
        </mc:Fallback>
      </mc:AlternateContent>
    </w:r>
    <w:r>
      <w:rPr>
        <w:noProof/>
        <w:lang w:eastAsia="pl-PL"/>
      </w:rPr>
      <w:drawing>
        <wp:anchor distT="0" distB="0" distL="114935" distR="114935" simplePos="0" relativeHeight="251662336" behindDoc="0" locked="0" layoutInCell="1" allowOverlap="1" wp14:anchorId="35AC6482" wp14:editId="31988EFE">
          <wp:simplePos x="0" y="0"/>
          <wp:positionH relativeFrom="column">
            <wp:posOffset>-788035</wp:posOffset>
          </wp:positionH>
          <wp:positionV relativeFrom="paragraph">
            <wp:posOffset>-482600</wp:posOffset>
          </wp:positionV>
          <wp:extent cx="848360" cy="848360"/>
          <wp:effectExtent l="0" t="0" r="8890" b="889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A283F" w:rsidRDefault="00616522">
    <w:pPr>
      <w:pStyle w:val="Nagwek"/>
    </w:pPr>
    <w:r>
      <w:object w:dxaOrig="1440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4.75pt;height:1.2pt" o:ole="" filled="t">
          <v:fill color2="black"/>
          <v:imagedata r:id="rId6" o:title=""/>
        </v:shape>
        <o:OLEObject Type="Embed" ProgID="Adobe" ShapeID="_x0000_i1025" DrawAspect="Content" ObjectID="_1533631220" r:id="rId7"/>
      </w:object>
    </w:r>
  </w:p>
  <w:p w:rsidR="00FA283F" w:rsidRDefault="00A730D1">
    <w:pPr>
      <w:pStyle w:val="Nagwek"/>
    </w:pPr>
    <w:r>
      <w:rPr>
        <w:noProof/>
        <w:lang w:eastAsia="pl-PL"/>
      </w:rPr>
      <mc:AlternateContent>
        <mc:Choice Requires="wps">
          <w:drawing>
            <wp:anchor distT="0" distB="0" distL="114300" distR="114300" simplePos="0" relativeHeight="251665408" behindDoc="0" locked="0" layoutInCell="1" allowOverlap="1" wp14:anchorId="44B26FDA" wp14:editId="0C79E646">
              <wp:simplePos x="0" y="0"/>
              <wp:positionH relativeFrom="column">
                <wp:posOffset>-1036955</wp:posOffset>
              </wp:positionH>
              <wp:positionV relativeFrom="paragraph">
                <wp:posOffset>96520</wp:posOffset>
              </wp:positionV>
              <wp:extent cx="7553325" cy="635"/>
              <wp:effectExtent l="0" t="0" r="0" b="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635"/>
                      </a:xfrm>
                      <a:prstGeom prst="straightConnector1">
                        <a:avLst/>
                      </a:prstGeom>
                      <a:noFill/>
                      <a:ln w="12700">
                        <a:solidFill>
                          <a:srgbClr val="027D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2" o:spid="_x0000_s1026" type="#_x0000_t32" style="position:absolute;margin-left:-81.65pt;margin-top:7.6pt;width:594.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" strokecolor="#027dc2" strokeweight="1pt">
              <v:shadow color="#243f60"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10B3"/>
    <w:multiLevelType w:val="hybridMultilevel"/>
    <w:tmpl w:val="265282C2"/>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CE01BBF"/>
    <w:multiLevelType w:val="hybridMultilevel"/>
    <w:tmpl w:val="7BCCB7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20EE7CC5"/>
    <w:multiLevelType w:val="hybridMultilevel"/>
    <w:tmpl w:val="ACEA2760"/>
    <w:lvl w:ilvl="0" w:tplc="938A8BD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0F70732"/>
    <w:multiLevelType w:val="hybridMultilevel"/>
    <w:tmpl w:val="18E216C0"/>
    <w:lvl w:ilvl="0" w:tplc="518868B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0D1"/>
    <w:rsid w:val="00036819"/>
    <w:rsid w:val="00086624"/>
    <w:rsid w:val="000C6A6C"/>
    <w:rsid w:val="001449FE"/>
    <w:rsid w:val="001A245F"/>
    <w:rsid w:val="001B54B7"/>
    <w:rsid w:val="001F57BE"/>
    <w:rsid w:val="00266B7F"/>
    <w:rsid w:val="002E0B69"/>
    <w:rsid w:val="003B01DA"/>
    <w:rsid w:val="003C1BB2"/>
    <w:rsid w:val="004209F8"/>
    <w:rsid w:val="00481076"/>
    <w:rsid w:val="00503E91"/>
    <w:rsid w:val="0054033C"/>
    <w:rsid w:val="005837E7"/>
    <w:rsid w:val="005D015A"/>
    <w:rsid w:val="00607F31"/>
    <w:rsid w:val="00616522"/>
    <w:rsid w:val="00637639"/>
    <w:rsid w:val="006604E8"/>
    <w:rsid w:val="00692EB9"/>
    <w:rsid w:val="00710FD0"/>
    <w:rsid w:val="00726C31"/>
    <w:rsid w:val="007468D0"/>
    <w:rsid w:val="00751BFC"/>
    <w:rsid w:val="00853814"/>
    <w:rsid w:val="008A7866"/>
    <w:rsid w:val="008B577A"/>
    <w:rsid w:val="0090273E"/>
    <w:rsid w:val="0091287A"/>
    <w:rsid w:val="009156D9"/>
    <w:rsid w:val="0092603E"/>
    <w:rsid w:val="0093778A"/>
    <w:rsid w:val="00A049CA"/>
    <w:rsid w:val="00A417F9"/>
    <w:rsid w:val="00A5355E"/>
    <w:rsid w:val="00A730D1"/>
    <w:rsid w:val="00AE2396"/>
    <w:rsid w:val="00AF1B72"/>
    <w:rsid w:val="00C048BF"/>
    <w:rsid w:val="00C9408A"/>
    <w:rsid w:val="00CB0CB0"/>
    <w:rsid w:val="00D02600"/>
    <w:rsid w:val="00D06CDB"/>
    <w:rsid w:val="00D45B18"/>
    <w:rsid w:val="00DB76EA"/>
    <w:rsid w:val="00DC75C9"/>
    <w:rsid w:val="00F029D0"/>
    <w:rsid w:val="00F427B4"/>
    <w:rsid w:val="00F55F8E"/>
    <w:rsid w:val="00F61617"/>
    <w:rsid w:val="00F726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30D1"/>
    <w:pPr>
      <w:suppressAutoHyphens/>
      <w:spacing w:after="0" w:line="240" w:lineRule="auto"/>
    </w:pPr>
    <w:rPr>
      <w:rFonts w:ascii="Times New Roman" w:hAnsi="Times New Roman" w:cs="Times New Roman"/>
      <w:sz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A730D1"/>
    <w:pPr>
      <w:tabs>
        <w:tab w:val="center" w:pos="4536"/>
        <w:tab w:val="right" w:pos="9072"/>
      </w:tabs>
    </w:pPr>
  </w:style>
  <w:style w:type="character" w:customStyle="1" w:styleId="NagwekZnak">
    <w:name w:val="Nagłówek Znak"/>
    <w:basedOn w:val="Domylnaczcionkaakapitu"/>
    <w:link w:val="Nagwek"/>
    <w:rsid w:val="00A730D1"/>
    <w:rPr>
      <w:rFonts w:ascii="Times New Roman" w:hAnsi="Times New Roman" w:cs="Times New Roman"/>
      <w:sz w:val="24"/>
      <w:lang w:eastAsia="ar-SA"/>
    </w:rPr>
  </w:style>
  <w:style w:type="paragraph" w:styleId="Stopka">
    <w:name w:val="footer"/>
    <w:basedOn w:val="Normalny"/>
    <w:link w:val="StopkaZnak"/>
    <w:rsid w:val="00A730D1"/>
    <w:pPr>
      <w:tabs>
        <w:tab w:val="center" w:pos="4536"/>
        <w:tab w:val="right" w:pos="9072"/>
      </w:tabs>
    </w:pPr>
  </w:style>
  <w:style w:type="character" w:customStyle="1" w:styleId="StopkaZnak">
    <w:name w:val="Stopka Znak"/>
    <w:basedOn w:val="Domylnaczcionkaakapitu"/>
    <w:link w:val="Stopka"/>
    <w:rsid w:val="00A730D1"/>
    <w:rPr>
      <w:rFonts w:ascii="Times New Roman" w:hAnsi="Times New Roman" w:cs="Times New Roman"/>
      <w:sz w:val="24"/>
      <w:lang w:eastAsia="ar-SA"/>
    </w:rPr>
  </w:style>
  <w:style w:type="paragraph" w:styleId="Akapitzlist">
    <w:name w:val="List Paragraph"/>
    <w:basedOn w:val="Normalny"/>
    <w:uiPriority w:val="34"/>
    <w:qFormat/>
    <w:rsid w:val="00D45B18"/>
    <w:pPr>
      <w:suppressAutoHyphens w:val="0"/>
      <w:ind w:left="720"/>
      <w:contextualSpacing/>
    </w:pPr>
    <w:rPr>
      <w:szCs w:val="24"/>
      <w:lang w:eastAsia="pl-PL"/>
    </w:rPr>
  </w:style>
  <w:style w:type="paragraph" w:styleId="Tekstpodstawowy">
    <w:name w:val="Body Text"/>
    <w:basedOn w:val="Normalny"/>
    <w:link w:val="TekstpodstawowyZnak"/>
    <w:semiHidden/>
    <w:unhideWhenUsed/>
    <w:rsid w:val="00853814"/>
    <w:pPr>
      <w:suppressAutoHyphens w:val="0"/>
      <w:jc w:val="both"/>
    </w:pPr>
    <w:rPr>
      <w:sz w:val="20"/>
      <w:lang w:eastAsia="pl-PL"/>
    </w:rPr>
  </w:style>
  <w:style w:type="character" w:customStyle="1" w:styleId="TekstpodstawowyZnak">
    <w:name w:val="Tekst podstawowy Znak"/>
    <w:basedOn w:val="Domylnaczcionkaakapitu"/>
    <w:link w:val="Tekstpodstawowy"/>
    <w:semiHidden/>
    <w:rsid w:val="00853814"/>
    <w:rPr>
      <w:rFonts w:ascii="Times New Roman" w:hAnsi="Times New Roman" w:cs="Times New Roman"/>
      <w:lang w:eastAsia="pl-PL"/>
    </w:rPr>
  </w:style>
  <w:style w:type="paragraph" w:customStyle="1" w:styleId="Tekstpodstawowy31">
    <w:name w:val="Tekst podstawowy 31"/>
    <w:basedOn w:val="Normalny"/>
    <w:rsid w:val="00853814"/>
    <w:pPr>
      <w:widowControl w:val="0"/>
      <w:jc w:val="both"/>
    </w:pPr>
    <w:rPr>
      <w:rFonts w:ascii="Tahoma" w:hAnsi="Tahoma"/>
    </w:rPr>
  </w:style>
  <w:style w:type="character" w:styleId="Hipercze">
    <w:name w:val="Hyperlink"/>
    <w:basedOn w:val="Domylnaczcionkaakapitu"/>
    <w:uiPriority w:val="99"/>
    <w:unhideWhenUsed/>
    <w:rsid w:val="001B54B7"/>
    <w:rPr>
      <w:color w:val="0000FF" w:themeColor="hyperlink"/>
      <w:u w:val="single"/>
    </w:rPr>
  </w:style>
  <w:style w:type="paragraph" w:styleId="Tekstdymka">
    <w:name w:val="Balloon Text"/>
    <w:basedOn w:val="Normalny"/>
    <w:link w:val="TekstdymkaZnak"/>
    <w:uiPriority w:val="99"/>
    <w:semiHidden/>
    <w:unhideWhenUsed/>
    <w:rsid w:val="00A049CA"/>
    <w:rPr>
      <w:rFonts w:ascii="Tahoma" w:hAnsi="Tahoma" w:cs="Tahoma"/>
      <w:sz w:val="16"/>
      <w:szCs w:val="16"/>
    </w:rPr>
  </w:style>
  <w:style w:type="character" w:customStyle="1" w:styleId="TekstdymkaZnak">
    <w:name w:val="Tekst dymka Znak"/>
    <w:basedOn w:val="Domylnaczcionkaakapitu"/>
    <w:link w:val="Tekstdymka"/>
    <w:uiPriority w:val="99"/>
    <w:semiHidden/>
    <w:rsid w:val="00A049CA"/>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30D1"/>
    <w:pPr>
      <w:suppressAutoHyphens/>
      <w:spacing w:after="0" w:line="240" w:lineRule="auto"/>
    </w:pPr>
    <w:rPr>
      <w:rFonts w:ascii="Times New Roman" w:hAnsi="Times New Roman" w:cs="Times New Roman"/>
      <w:sz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A730D1"/>
    <w:pPr>
      <w:tabs>
        <w:tab w:val="center" w:pos="4536"/>
        <w:tab w:val="right" w:pos="9072"/>
      </w:tabs>
    </w:pPr>
  </w:style>
  <w:style w:type="character" w:customStyle="1" w:styleId="NagwekZnak">
    <w:name w:val="Nagłówek Znak"/>
    <w:basedOn w:val="Domylnaczcionkaakapitu"/>
    <w:link w:val="Nagwek"/>
    <w:rsid w:val="00A730D1"/>
    <w:rPr>
      <w:rFonts w:ascii="Times New Roman" w:hAnsi="Times New Roman" w:cs="Times New Roman"/>
      <w:sz w:val="24"/>
      <w:lang w:eastAsia="ar-SA"/>
    </w:rPr>
  </w:style>
  <w:style w:type="paragraph" w:styleId="Stopka">
    <w:name w:val="footer"/>
    <w:basedOn w:val="Normalny"/>
    <w:link w:val="StopkaZnak"/>
    <w:rsid w:val="00A730D1"/>
    <w:pPr>
      <w:tabs>
        <w:tab w:val="center" w:pos="4536"/>
        <w:tab w:val="right" w:pos="9072"/>
      </w:tabs>
    </w:pPr>
  </w:style>
  <w:style w:type="character" w:customStyle="1" w:styleId="StopkaZnak">
    <w:name w:val="Stopka Znak"/>
    <w:basedOn w:val="Domylnaczcionkaakapitu"/>
    <w:link w:val="Stopka"/>
    <w:rsid w:val="00A730D1"/>
    <w:rPr>
      <w:rFonts w:ascii="Times New Roman" w:hAnsi="Times New Roman" w:cs="Times New Roman"/>
      <w:sz w:val="24"/>
      <w:lang w:eastAsia="ar-SA"/>
    </w:rPr>
  </w:style>
  <w:style w:type="paragraph" w:styleId="Akapitzlist">
    <w:name w:val="List Paragraph"/>
    <w:basedOn w:val="Normalny"/>
    <w:uiPriority w:val="34"/>
    <w:qFormat/>
    <w:rsid w:val="00D45B18"/>
    <w:pPr>
      <w:suppressAutoHyphens w:val="0"/>
      <w:ind w:left="720"/>
      <w:contextualSpacing/>
    </w:pPr>
    <w:rPr>
      <w:szCs w:val="24"/>
      <w:lang w:eastAsia="pl-PL"/>
    </w:rPr>
  </w:style>
  <w:style w:type="paragraph" w:styleId="Tekstpodstawowy">
    <w:name w:val="Body Text"/>
    <w:basedOn w:val="Normalny"/>
    <w:link w:val="TekstpodstawowyZnak"/>
    <w:semiHidden/>
    <w:unhideWhenUsed/>
    <w:rsid w:val="00853814"/>
    <w:pPr>
      <w:suppressAutoHyphens w:val="0"/>
      <w:jc w:val="both"/>
    </w:pPr>
    <w:rPr>
      <w:sz w:val="20"/>
      <w:lang w:eastAsia="pl-PL"/>
    </w:rPr>
  </w:style>
  <w:style w:type="character" w:customStyle="1" w:styleId="TekstpodstawowyZnak">
    <w:name w:val="Tekst podstawowy Znak"/>
    <w:basedOn w:val="Domylnaczcionkaakapitu"/>
    <w:link w:val="Tekstpodstawowy"/>
    <w:semiHidden/>
    <w:rsid w:val="00853814"/>
    <w:rPr>
      <w:rFonts w:ascii="Times New Roman" w:hAnsi="Times New Roman" w:cs="Times New Roman"/>
      <w:lang w:eastAsia="pl-PL"/>
    </w:rPr>
  </w:style>
  <w:style w:type="paragraph" w:customStyle="1" w:styleId="Tekstpodstawowy31">
    <w:name w:val="Tekst podstawowy 31"/>
    <w:basedOn w:val="Normalny"/>
    <w:rsid w:val="00853814"/>
    <w:pPr>
      <w:widowControl w:val="0"/>
      <w:jc w:val="both"/>
    </w:pPr>
    <w:rPr>
      <w:rFonts w:ascii="Tahoma" w:hAnsi="Tahoma"/>
    </w:rPr>
  </w:style>
  <w:style w:type="character" w:styleId="Hipercze">
    <w:name w:val="Hyperlink"/>
    <w:basedOn w:val="Domylnaczcionkaakapitu"/>
    <w:uiPriority w:val="99"/>
    <w:unhideWhenUsed/>
    <w:rsid w:val="001B54B7"/>
    <w:rPr>
      <w:color w:val="0000FF" w:themeColor="hyperlink"/>
      <w:u w:val="single"/>
    </w:rPr>
  </w:style>
  <w:style w:type="paragraph" w:styleId="Tekstdymka">
    <w:name w:val="Balloon Text"/>
    <w:basedOn w:val="Normalny"/>
    <w:link w:val="TekstdymkaZnak"/>
    <w:uiPriority w:val="99"/>
    <w:semiHidden/>
    <w:unhideWhenUsed/>
    <w:rsid w:val="00A049CA"/>
    <w:rPr>
      <w:rFonts w:ascii="Tahoma" w:hAnsi="Tahoma" w:cs="Tahoma"/>
      <w:sz w:val="16"/>
      <w:szCs w:val="16"/>
    </w:rPr>
  </w:style>
  <w:style w:type="character" w:customStyle="1" w:styleId="TekstdymkaZnak">
    <w:name w:val="Tekst dymka Znak"/>
    <w:basedOn w:val="Domylnaczcionkaakapitu"/>
    <w:link w:val="Tekstdymka"/>
    <w:uiPriority w:val="99"/>
    <w:semiHidden/>
    <w:rsid w:val="00A049CA"/>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1094">
      <w:bodyDiv w:val="1"/>
      <w:marLeft w:val="0"/>
      <w:marRight w:val="0"/>
      <w:marTop w:val="0"/>
      <w:marBottom w:val="0"/>
      <w:divBdr>
        <w:top w:val="none" w:sz="0" w:space="0" w:color="auto"/>
        <w:left w:val="none" w:sz="0" w:space="0" w:color="auto"/>
        <w:bottom w:val="none" w:sz="0" w:space="0" w:color="auto"/>
        <w:right w:val="none" w:sz="0" w:space="0" w:color="auto"/>
      </w:divBdr>
    </w:div>
    <w:div w:id="947470700">
      <w:bodyDiv w:val="1"/>
      <w:marLeft w:val="0"/>
      <w:marRight w:val="0"/>
      <w:marTop w:val="0"/>
      <w:marBottom w:val="0"/>
      <w:divBdr>
        <w:top w:val="none" w:sz="0" w:space="0" w:color="auto"/>
        <w:left w:val="none" w:sz="0" w:space="0" w:color="auto"/>
        <w:bottom w:val="none" w:sz="0" w:space="0" w:color="auto"/>
        <w:right w:val="none" w:sz="0" w:space="0" w:color="auto"/>
      </w:divBdr>
    </w:div>
    <w:div w:id="1775128866">
      <w:bodyDiv w:val="1"/>
      <w:marLeft w:val="0"/>
      <w:marRight w:val="0"/>
      <w:marTop w:val="0"/>
      <w:marBottom w:val="0"/>
      <w:divBdr>
        <w:top w:val="none" w:sz="0" w:space="0" w:color="auto"/>
        <w:left w:val="none" w:sz="0" w:space="0" w:color="auto"/>
        <w:bottom w:val="none" w:sz="0" w:space="0" w:color="auto"/>
        <w:right w:val="none" w:sz="0" w:space="0" w:color="auto"/>
      </w:divBdr>
    </w:div>
    <w:div w:id="190487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zyla@szpital.starachowic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36838-E5F6-46A4-AC47-71725354A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6</Pages>
  <Words>2411</Words>
  <Characters>14467</Characters>
  <Application>Microsoft Office Word</Application>
  <DocSecurity>0</DocSecurity>
  <Lines>120</Lines>
  <Paragraphs>33</Paragraphs>
  <ScaleCrop>false</ScaleCrop>
  <HeadingPairs>
    <vt:vector size="4" baseType="variant">
      <vt:variant>
        <vt:lpstr>Tytuł</vt:lpstr>
      </vt:variant>
      <vt:variant>
        <vt:i4>1</vt:i4>
      </vt:variant>
      <vt:variant>
        <vt:lpstr>Nagłówki</vt:lpstr>
      </vt:variant>
      <vt:variant>
        <vt:i4>15</vt:i4>
      </vt:variant>
    </vt:vector>
  </HeadingPairs>
  <TitlesOfParts>
    <vt:vector size="16" baseType="lpstr">
      <vt:lpstr/>
      <vt:lpstr>Czy za dni robocze w rozumieniu wzoru umowy będą uważane dni od poniedziałku do </vt:lpstr>
      <vt:lpstr>Odp.:Tak, za dni robocze będą uważane dni od poniedziałku do piątku</vt:lpstr>
      <vt:lpstr>Pytanie nr 28</vt:lpstr>
      <vt:lpstr>Czy Zamawiający zgadza się aby § 2 ust. 6 wzoru umowy zostało dodane zdanie o na</vt:lpstr>
      <vt:lpstr>Dodanie powyższego zdania nie zagraża interesom Zamawiającego. Chodzi o to, aby </vt:lpstr>
      <vt:lpstr>Odp.: Nie, Zamawiający nie wyraża zgody</vt:lpstr>
      <vt:lpstr>Pytanie nr 29</vt:lpstr>
      <vt:lpstr>Czy Zamawiający zgadza się aby w § 9 ust. 1 lit. a) oraz ust. 2 lit. a) wzoru um</vt:lpstr>
      <vt:lpstr>Uzasadnione jest aby kara umowna za odstąpienie od umowy była naliczana od warto</vt:lpstr>
      <vt:lpstr>Odp.: Nie, Zamawiający nie wyraża zgody</vt:lpstr>
      <vt:lpstr>Pytanie nr 30</vt:lpstr>
      <vt:lpstr>Czy Zamawiający zgadza się aby w § 11 ust. 3 wzoru umowy zostało wykreślone wyra</vt:lpstr>
      <vt:lpstr>Zważywszy na doniosłe i nieodwracalne skutki prawne odstąpienia od umowy, celowe</vt:lpstr>
      <vt:lpstr>Odp.: Nie, Zamawiający nie wyraża zgody</vt:lpstr>
      <vt:lpstr>Pytanie nr 31 </vt:lpstr>
    </vt:vector>
  </TitlesOfParts>
  <Company>Microsoft</Company>
  <LinksUpToDate>false</LinksUpToDate>
  <CharactersWithSpaces>16845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9</cp:revision>
  <cp:lastPrinted>2016-08-25T07:38:00Z</cp:lastPrinted>
  <dcterms:created xsi:type="dcterms:W3CDTF">2016-08-24T06:06:00Z</dcterms:created>
  <dcterms:modified xsi:type="dcterms:W3CDTF">2016-08-25T09:54:00Z</dcterms:modified>
</cp:coreProperties>
</file>