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01" w:rsidRPr="00DB5801" w:rsidRDefault="00DB5801" w:rsidP="00DB5801">
      <w:pPr>
        <w:rPr>
          <w:rFonts w:asciiTheme="minorHAnsi" w:hAnsiTheme="minorHAnsi" w:cstheme="minorHAnsi"/>
          <w:sz w:val="20"/>
        </w:rPr>
      </w:pPr>
    </w:p>
    <w:p w:rsidR="00DB5801" w:rsidRPr="00DB5801" w:rsidRDefault="00DB5801" w:rsidP="00DB5801">
      <w:pPr>
        <w:rPr>
          <w:rFonts w:cs="Arial"/>
          <w:sz w:val="20"/>
        </w:rPr>
      </w:pPr>
      <w:r w:rsidRPr="00DB5801">
        <w:rPr>
          <w:rFonts w:cs="Arial"/>
          <w:sz w:val="20"/>
        </w:rPr>
        <w:t xml:space="preserve">l.dz. </w:t>
      </w:r>
      <w:r w:rsidRPr="00DB5801">
        <w:rPr>
          <w:rFonts w:cs="Arial"/>
          <w:snapToGrid w:val="0"/>
          <w:sz w:val="20"/>
          <w:lang w:val="de-DE"/>
        </w:rPr>
        <w:t>P/39/09/2016/SSP</w:t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</w:r>
      <w:r w:rsidRPr="00DB5801">
        <w:rPr>
          <w:rFonts w:cs="Arial"/>
          <w:sz w:val="20"/>
        </w:rPr>
        <w:tab/>
        <w:t xml:space="preserve">                                 Starachowice 2</w:t>
      </w:r>
      <w:r w:rsidR="0098010C">
        <w:rPr>
          <w:rFonts w:cs="Arial"/>
          <w:sz w:val="20"/>
        </w:rPr>
        <w:t>7</w:t>
      </w:r>
      <w:r w:rsidRPr="00DB5801">
        <w:rPr>
          <w:rFonts w:cs="Arial"/>
          <w:sz w:val="20"/>
        </w:rPr>
        <w:t xml:space="preserve">.09.2016r. </w:t>
      </w:r>
    </w:p>
    <w:p w:rsidR="00DB5801" w:rsidRPr="00DB5801" w:rsidRDefault="00DB5801" w:rsidP="00DB5801">
      <w:pPr>
        <w:rPr>
          <w:rFonts w:cs="Arial"/>
          <w:sz w:val="20"/>
        </w:rPr>
      </w:pPr>
    </w:p>
    <w:p w:rsidR="00DB5801" w:rsidRPr="00DB5801" w:rsidRDefault="00DB5801" w:rsidP="00DB5801">
      <w:pPr>
        <w:ind w:firstLine="5103"/>
        <w:rPr>
          <w:rFonts w:cs="Arial"/>
          <w:sz w:val="20"/>
        </w:rPr>
      </w:pPr>
    </w:p>
    <w:p w:rsidR="00DB5801" w:rsidRPr="00DB5801" w:rsidRDefault="00DB5801" w:rsidP="00DB5801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Wykonawcy postępowania </w:t>
      </w:r>
    </w:p>
    <w:p w:rsidR="00DB5801" w:rsidRPr="00DB5801" w:rsidRDefault="00DB5801" w:rsidP="00DB5801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 xml:space="preserve">Przetargowego </w:t>
      </w:r>
    </w:p>
    <w:p w:rsidR="00DB5801" w:rsidRPr="00DB5801" w:rsidRDefault="00DB5801" w:rsidP="00DB5801">
      <w:pPr>
        <w:ind w:firstLine="5103"/>
        <w:rPr>
          <w:rFonts w:cs="Arial"/>
          <w:sz w:val="20"/>
        </w:rPr>
      </w:pPr>
      <w:r w:rsidRPr="00DB5801">
        <w:rPr>
          <w:rFonts w:cs="Arial"/>
          <w:sz w:val="20"/>
        </w:rPr>
        <w:t>nr ogłoszenia 310457 - 2016</w:t>
      </w:r>
    </w:p>
    <w:p w:rsidR="00DB5801" w:rsidRPr="00DB5801" w:rsidRDefault="00DB5801" w:rsidP="00DB5801">
      <w:pPr>
        <w:ind w:firstLine="5103"/>
        <w:rPr>
          <w:rFonts w:cs="Arial"/>
          <w:sz w:val="20"/>
        </w:rPr>
      </w:pPr>
    </w:p>
    <w:p w:rsidR="00DB5801" w:rsidRPr="00DB5801" w:rsidRDefault="00DB5801" w:rsidP="00DB5801">
      <w:pPr>
        <w:ind w:firstLine="5103"/>
        <w:rPr>
          <w:rFonts w:cs="Arial"/>
          <w:sz w:val="20"/>
        </w:rPr>
      </w:pPr>
    </w:p>
    <w:p w:rsidR="00DB5801" w:rsidRPr="00DB5801" w:rsidRDefault="00DB5801" w:rsidP="00DB5801">
      <w:pPr>
        <w:pStyle w:val="Tekstpodstawowy2"/>
        <w:rPr>
          <w:rFonts w:cs="Arial"/>
          <w:sz w:val="20"/>
        </w:rPr>
      </w:pPr>
      <w:r w:rsidRPr="00DB5801">
        <w:rPr>
          <w:rFonts w:asciiTheme="minorHAnsi" w:hAnsiTheme="minorHAnsi" w:cstheme="minorHAnsi"/>
          <w:bCs/>
          <w:sz w:val="20"/>
        </w:rPr>
        <w:t xml:space="preserve">Dotyczy: </w:t>
      </w:r>
      <w:r w:rsidRPr="00DB5801">
        <w:rPr>
          <w:rFonts w:cs="Arial"/>
          <w:sz w:val="20"/>
        </w:rPr>
        <w:t>Dotyczy: postępowania przetargowego „Usługa konserwacji systemów sygnalizacji pożaru  dla Powiatowego Zakładu Opieki  Zdrowotnej z siedzibą w Starachowicach</w:t>
      </w:r>
      <w:r w:rsidRPr="00DB5801">
        <w:rPr>
          <w:rFonts w:cs="Arial"/>
          <w:sz w:val="20"/>
          <w:lang w:val="pl-PL"/>
        </w:rPr>
        <w:t xml:space="preserve"> </w:t>
      </w:r>
      <w:r w:rsidRPr="00DB5801">
        <w:rPr>
          <w:rFonts w:cs="Arial"/>
          <w:sz w:val="20"/>
        </w:rPr>
        <w:t xml:space="preserve">nr sprawy </w:t>
      </w:r>
      <w:r w:rsidRPr="00DB5801">
        <w:rPr>
          <w:rFonts w:cs="Arial"/>
          <w:sz w:val="20"/>
          <w:lang w:val="de-DE"/>
        </w:rPr>
        <w:t>P/39/09/2016/SSP</w:t>
      </w:r>
    </w:p>
    <w:p w:rsidR="00DB5801" w:rsidRPr="00DB5801" w:rsidRDefault="00DB5801" w:rsidP="00DB5801">
      <w:pPr>
        <w:rPr>
          <w:rFonts w:asciiTheme="minorHAnsi" w:hAnsiTheme="minorHAnsi" w:cstheme="minorHAnsi"/>
          <w:sz w:val="20"/>
        </w:rPr>
      </w:pPr>
    </w:p>
    <w:p w:rsidR="00DB5801" w:rsidRPr="00DB5801" w:rsidRDefault="00DB5801" w:rsidP="00DB5801">
      <w:pPr>
        <w:rPr>
          <w:rFonts w:asciiTheme="minorHAnsi" w:hAnsiTheme="minorHAnsi" w:cstheme="minorHAnsi"/>
          <w:sz w:val="20"/>
        </w:rPr>
      </w:pPr>
      <w:r w:rsidRPr="00DB5801">
        <w:rPr>
          <w:rFonts w:asciiTheme="minorHAnsi" w:hAnsiTheme="minorHAnsi" w:cstheme="minorHAnsi"/>
          <w:sz w:val="20"/>
        </w:rPr>
        <w:t xml:space="preserve">Niniejszym informujemy, że wpłynęły zapytania ofertowe i działając w trybie art. 38 ust. 2 Ustawy z dnia 29 stycznia 2004 r. Prawo Zamówień Publicznych (Dz. </w:t>
      </w:r>
      <w:r w:rsidR="004330DC">
        <w:rPr>
          <w:rFonts w:asciiTheme="minorHAnsi" w:hAnsiTheme="minorHAnsi" w:cstheme="minorHAnsi"/>
          <w:sz w:val="20"/>
        </w:rPr>
        <w:t xml:space="preserve">U. z 2015 r. poz. 2164 </w:t>
      </w:r>
      <w:r w:rsidRPr="00DB5801">
        <w:rPr>
          <w:rFonts w:asciiTheme="minorHAnsi" w:hAnsiTheme="minorHAnsi" w:cstheme="minorHAnsi"/>
          <w:sz w:val="20"/>
        </w:rPr>
        <w:t>.</w:t>
      </w:r>
      <w:r w:rsidR="004330DC">
        <w:rPr>
          <w:rFonts w:asciiTheme="minorHAnsi" w:hAnsiTheme="minorHAnsi" w:cstheme="minorHAnsi"/>
          <w:sz w:val="20"/>
        </w:rPr>
        <w:t xml:space="preserve">z </w:t>
      </w:r>
      <w:proofErr w:type="spellStart"/>
      <w:r w:rsidR="004330DC">
        <w:rPr>
          <w:rFonts w:asciiTheme="minorHAnsi" w:hAnsiTheme="minorHAnsi" w:cstheme="minorHAnsi"/>
          <w:sz w:val="20"/>
        </w:rPr>
        <w:t>póż</w:t>
      </w:r>
      <w:proofErr w:type="spellEnd"/>
      <w:r w:rsidR="004330DC">
        <w:rPr>
          <w:rFonts w:asciiTheme="minorHAnsi" w:hAnsiTheme="minorHAnsi" w:cstheme="minorHAnsi"/>
          <w:sz w:val="20"/>
        </w:rPr>
        <w:t xml:space="preserve">. zmianami </w:t>
      </w:r>
      <w:r w:rsidRPr="00DB5801">
        <w:rPr>
          <w:rFonts w:asciiTheme="minorHAnsi" w:hAnsiTheme="minorHAnsi" w:cstheme="minorHAnsi"/>
          <w:sz w:val="20"/>
        </w:rPr>
        <w:t>) wyjaśniamy:</w:t>
      </w:r>
    </w:p>
    <w:p w:rsidR="00DB5801" w:rsidRPr="00DB5801" w:rsidRDefault="00DB5801" w:rsidP="00DB5801">
      <w:pPr>
        <w:ind w:firstLine="142"/>
        <w:rPr>
          <w:rFonts w:asciiTheme="minorHAnsi" w:hAnsiTheme="minorHAnsi" w:cstheme="minorHAnsi"/>
          <w:sz w:val="20"/>
        </w:rPr>
      </w:pPr>
    </w:p>
    <w:p w:rsidR="00DB5801" w:rsidRPr="00DB5801" w:rsidRDefault="00DB5801" w:rsidP="00DB5801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1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Czy zamawiający posiada kody serwisowe/administratora?</w:t>
      </w:r>
    </w:p>
    <w:p w:rsidR="00DB5801" w:rsidRDefault="00DB5801" w:rsidP="00DB5801">
      <w:r>
        <w:rPr>
          <w:sz w:val="20"/>
        </w:rPr>
        <w:t xml:space="preserve">Odp. </w:t>
      </w:r>
      <w:r w:rsidR="00E161D6">
        <w:rPr>
          <w:sz w:val="20"/>
        </w:rPr>
        <w:t xml:space="preserve">Tak, </w:t>
      </w:r>
      <w:r w:rsidRPr="00E161D6">
        <w:rPr>
          <w:sz w:val="20"/>
        </w:rPr>
        <w:t>Zamawiający posiada kody serwisowe/administratora</w:t>
      </w:r>
      <w:r>
        <w:t>.</w:t>
      </w:r>
    </w:p>
    <w:p w:rsidR="00DB5801" w:rsidRPr="00DB5801" w:rsidRDefault="00DB5801" w:rsidP="00DB5801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2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Czy zamawiający  posiada aktualna dokumentację techniczna zainstalowanych systemów? </w:t>
      </w:r>
    </w:p>
    <w:p w:rsidR="00DB5801" w:rsidRPr="00DB5801" w:rsidRDefault="00E161D6" w:rsidP="00E161D6">
      <w:pPr>
        <w:spacing w:line="276" w:lineRule="auto"/>
        <w:rPr>
          <w:bCs/>
          <w:sz w:val="20"/>
          <w:u w:val="single"/>
        </w:rPr>
      </w:pPr>
      <w:r>
        <w:rPr>
          <w:sz w:val="20"/>
        </w:rPr>
        <w:t xml:space="preserve">Odp.: Tak, </w:t>
      </w:r>
      <w:r w:rsidRPr="00E161D6">
        <w:rPr>
          <w:sz w:val="20"/>
        </w:rPr>
        <w:t>Zamawiający posiada aktualną dokumentację techniczną zainstalowanych systemów.</w:t>
      </w:r>
      <w:r w:rsidRPr="00E161D6">
        <w:rPr>
          <w:sz w:val="20"/>
        </w:rPr>
        <w:br/>
      </w:r>
      <w:r w:rsidR="00DB5801" w:rsidRPr="00DB5801">
        <w:rPr>
          <w:bCs/>
          <w:sz w:val="20"/>
          <w:u w:val="single"/>
        </w:rPr>
        <w:t>Pytanie nr 3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Czy zamawiający posiada pliki źródłowe, kopie konfiguracji (baz danych) zainstalowanych systemów? </w:t>
      </w:r>
    </w:p>
    <w:p w:rsidR="00E161D6" w:rsidRPr="00E161D6" w:rsidRDefault="00E161D6" w:rsidP="00E161D6">
      <w:pPr>
        <w:rPr>
          <w:sz w:val="20"/>
        </w:rPr>
      </w:pPr>
      <w:r>
        <w:rPr>
          <w:sz w:val="20"/>
        </w:rPr>
        <w:t xml:space="preserve">Odp.: Nie, </w:t>
      </w:r>
      <w:r w:rsidRPr="00E161D6">
        <w:rPr>
          <w:sz w:val="20"/>
        </w:rPr>
        <w:t xml:space="preserve">Zamawiający nie posiada plików źródłowych, kopi  konfiguracji (baz danych) zainstalowanych systemów. </w:t>
      </w:r>
    </w:p>
    <w:p w:rsidR="00DB5801" w:rsidRPr="00DB5801" w:rsidRDefault="00DB5801" w:rsidP="00DB5801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4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Czy zainstalowane systemy są/były konserwowane i z jaką częstotliwością ?</w:t>
      </w:r>
    </w:p>
    <w:p w:rsidR="00DB5801" w:rsidRPr="00E161D6" w:rsidRDefault="00E161D6" w:rsidP="00E161D6">
      <w:pPr>
        <w:spacing w:line="276" w:lineRule="auto"/>
        <w:jc w:val="both"/>
        <w:rPr>
          <w:bCs/>
          <w:sz w:val="20"/>
        </w:rPr>
      </w:pPr>
      <w:r>
        <w:rPr>
          <w:bCs/>
          <w:sz w:val="20"/>
        </w:rPr>
        <w:t xml:space="preserve">Odp.: </w:t>
      </w:r>
      <w:r w:rsidRPr="00E161D6">
        <w:rPr>
          <w:bCs/>
          <w:sz w:val="20"/>
        </w:rPr>
        <w:t>Zainstalowane systemy są i były konserwowane od 01.10.2009 r. Konserwacja systemów sygnalizacji pożaru wykonywana była co 3 miesiące, natomiast konserwacja systemów oddymiania klatek</w:t>
      </w:r>
      <w:r>
        <w:rPr>
          <w:bCs/>
          <w:sz w:val="20"/>
        </w:rPr>
        <w:t xml:space="preserve"> </w:t>
      </w:r>
      <w:r w:rsidRPr="00E161D6">
        <w:rPr>
          <w:bCs/>
          <w:sz w:val="20"/>
        </w:rPr>
        <w:t>schodowych co 6 miesięcy</w:t>
      </w:r>
    </w:p>
    <w:p w:rsidR="00DB5801" w:rsidRPr="00DB5801" w:rsidRDefault="00DB5801" w:rsidP="00DB5801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5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Czy zainstalowane systemy są sprawne?</w:t>
      </w:r>
    </w:p>
    <w:p w:rsidR="00DB5801" w:rsidRPr="00DB5801" w:rsidRDefault="00E161D6" w:rsidP="00DB5801">
      <w:pPr>
        <w:spacing w:line="276" w:lineRule="auto"/>
        <w:rPr>
          <w:sz w:val="20"/>
        </w:rPr>
      </w:pPr>
      <w:r w:rsidRPr="00E161D6">
        <w:rPr>
          <w:sz w:val="20"/>
        </w:rPr>
        <w:t>Odp.: Zainstalowane systemy są sprawne</w:t>
      </w:r>
    </w:p>
    <w:p w:rsidR="00DB5801" w:rsidRPr="00DB5801" w:rsidRDefault="00DB5801" w:rsidP="00DB5801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6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Proszę o doprecyzowanie sposobu rozliczania prac/wezwań serwisowych.</w:t>
      </w:r>
    </w:p>
    <w:p w:rsidR="00DB5801" w:rsidRPr="00DB5801" w:rsidRDefault="00A93E8C" w:rsidP="00DB5801">
      <w:pPr>
        <w:spacing w:line="276" w:lineRule="auto"/>
        <w:rPr>
          <w:sz w:val="20"/>
        </w:rPr>
      </w:pPr>
      <w:r>
        <w:rPr>
          <w:sz w:val="20"/>
        </w:rPr>
        <w:t xml:space="preserve">Odp.: </w:t>
      </w:r>
      <w:r w:rsidRPr="00A93E8C">
        <w:rPr>
          <w:sz w:val="20"/>
        </w:rPr>
        <w:t>Zgodnie z §2 ust. 2 projektu umowy stanowiącym załącznik nr 4 do SIWZ</w:t>
      </w:r>
      <w:r>
        <w:t>.</w:t>
      </w:r>
    </w:p>
    <w:p w:rsidR="00DB5801" w:rsidRPr="00DB5801" w:rsidRDefault="00DB5801" w:rsidP="00DB5801">
      <w:pPr>
        <w:spacing w:line="276" w:lineRule="auto"/>
        <w:jc w:val="both"/>
        <w:rPr>
          <w:bCs/>
          <w:sz w:val="20"/>
          <w:u w:val="single"/>
        </w:rPr>
      </w:pPr>
      <w:r w:rsidRPr="00DB5801">
        <w:rPr>
          <w:bCs/>
          <w:sz w:val="20"/>
          <w:u w:val="single"/>
        </w:rPr>
        <w:t>Pytanie nr 7</w:t>
      </w:r>
    </w:p>
    <w:p w:rsidR="00DB5801" w:rsidRPr="00DB5801" w:rsidRDefault="00DB5801" w:rsidP="00DB5801">
      <w:pPr>
        <w:spacing w:line="276" w:lineRule="auto"/>
        <w:rPr>
          <w:sz w:val="20"/>
        </w:rPr>
      </w:pPr>
      <w:r w:rsidRPr="00DB5801">
        <w:rPr>
          <w:sz w:val="20"/>
        </w:rPr>
        <w:t>Proszę o wyjaśnienie rozbieżności terminu wykonania usługi. Roz. IV SIWZ wskazuje iż jest to 48 miesięcy, natomiast w formularzu ofertowym występuje termin 24 miesięcy.</w:t>
      </w:r>
    </w:p>
    <w:p w:rsidR="00DB5801" w:rsidRPr="00DB5801" w:rsidRDefault="00A93E8C" w:rsidP="00DB5801">
      <w:pPr>
        <w:tabs>
          <w:tab w:val="left" w:pos="6480"/>
        </w:tabs>
        <w:spacing w:line="276" w:lineRule="auto"/>
        <w:rPr>
          <w:color w:val="0070C0"/>
          <w:sz w:val="20"/>
        </w:rPr>
      </w:pPr>
      <w:r w:rsidRPr="00A93E8C">
        <w:rPr>
          <w:sz w:val="20"/>
        </w:rPr>
        <w:t>Odp.: Nie dotyczy Zamawiającego</w:t>
      </w:r>
    </w:p>
    <w:p w:rsidR="00DB5801" w:rsidRPr="00DB5801" w:rsidRDefault="00DB5801" w:rsidP="00DB5801">
      <w:pPr>
        <w:spacing w:line="276" w:lineRule="auto"/>
        <w:jc w:val="both"/>
        <w:rPr>
          <w:iCs/>
          <w:sz w:val="20"/>
        </w:rPr>
      </w:pPr>
      <w:r w:rsidRPr="00DB5801">
        <w:rPr>
          <w:bCs/>
          <w:sz w:val="20"/>
          <w:u w:val="single"/>
        </w:rPr>
        <w:t>Pytanie nr 8</w:t>
      </w:r>
    </w:p>
    <w:p w:rsidR="00DB5801" w:rsidRPr="00DB5801" w:rsidRDefault="00DB5801" w:rsidP="00DB5801">
      <w:pPr>
        <w:spacing w:line="276" w:lineRule="auto"/>
        <w:jc w:val="both"/>
        <w:rPr>
          <w:sz w:val="20"/>
        </w:rPr>
      </w:pPr>
      <w:r w:rsidRPr="00DB5801">
        <w:rPr>
          <w:sz w:val="20"/>
        </w:rPr>
        <w:t xml:space="preserve">W związku z art. 142 ust. 5 ustawy </w:t>
      </w:r>
      <w:proofErr w:type="spellStart"/>
      <w:r w:rsidRPr="00DB5801">
        <w:rPr>
          <w:sz w:val="20"/>
        </w:rPr>
        <w:t>pzp</w:t>
      </w:r>
      <w:proofErr w:type="spellEnd"/>
      <w:r w:rsidRPr="00DB5801">
        <w:rPr>
          <w:sz w:val="20"/>
        </w:rPr>
        <w:t xml:space="preserve">, proszę o informację w jakim terminie zostanie zawarty aneks dot. zmiany wynagrodzenia,  o którym mowa w art.142 ust. 5 </w:t>
      </w:r>
      <w:proofErr w:type="spellStart"/>
      <w:r w:rsidRPr="00DB5801">
        <w:rPr>
          <w:sz w:val="20"/>
        </w:rPr>
        <w:t>pzp</w:t>
      </w:r>
      <w:proofErr w:type="spellEnd"/>
      <w:r w:rsidRPr="00DB5801">
        <w:rPr>
          <w:sz w:val="20"/>
        </w:rPr>
        <w:t xml:space="preserve"> (od momentu zgłoszenia wniosku o zmianę wynagrodzenia przez wykonawcę)? Zgodnie z art. 5 ustawy z dnia 23 października 2014 roku o zmianie ustawy o systemie ubezpieczeń społecznych oraz niektórych innych ustaw (Dz.U. poz. 1831) porozumienie w sprawie zmiany wynagrodzenia powinno zostać </w:t>
      </w:r>
      <w:r w:rsidRPr="00DB5801">
        <w:rPr>
          <w:sz w:val="20"/>
        </w:rPr>
        <w:lastRenderedPageBreak/>
        <w:t>zawarte w terminie jednego miesiąca od momentu złożenia wniosku. Wnosimy o modyfikację w par. 5 ust. 5 o odpowiednie zapisy.</w:t>
      </w:r>
    </w:p>
    <w:p w:rsidR="00DB5801" w:rsidRPr="00DB5801" w:rsidRDefault="00A93E8C" w:rsidP="00DB5801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Odp.: Zamawiający na podstawie art. 38 ust.4 </w:t>
      </w:r>
      <w:proofErr w:type="spellStart"/>
      <w:r>
        <w:rPr>
          <w:sz w:val="20"/>
        </w:rPr>
        <w:t>Pzp</w:t>
      </w:r>
      <w:proofErr w:type="spellEnd"/>
      <w:r>
        <w:rPr>
          <w:sz w:val="20"/>
        </w:rPr>
        <w:t xml:space="preserve"> dokonuje zmiany brzmienia </w:t>
      </w:r>
      <w:r>
        <w:rPr>
          <w:rFonts w:cs="Arial"/>
          <w:sz w:val="20"/>
        </w:rPr>
        <w:t>§</w:t>
      </w:r>
      <w:r>
        <w:rPr>
          <w:sz w:val="20"/>
        </w:rPr>
        <w:t xml:space="preserve">5 ust. 5 który otrzymuje brzmienie </w:t>
      </w:r>
      <w:r w:rsidR="00862573">
        <w:rPr>
          <w:sz w:val="20"/>
        </w:rPr>
        <w:t>„</w:t>
      </w:r>
      <w:r w:rsidR="00862573" w:rsidRPr="00D63666">
        <w:rPr>
          <w:rFonts w:cs="Arial"/>
          <w:sz w:val="20"/>
        </w:rPr>
        <w:t>Zamawiający po zaakceptowaniu wniosków, o których mowa w ust. 3, wy</w:t>
      </w:r>
      <w:r w:rsidR="00862573" w:rsidRPr="00D63666">
        <w:rPr>
          <w:rFonts w:cs="Arial"/>
          <w:sz w:val="20"/>
        </w:rPr>
        <w:softHyphen/>
        <w:t xml:space="preserve">znacza datę </w:t>
      </w:r>
      <w:r w:rsidR="006F7F79">
        <w:rPr>
          <w:rFonts w:cs="Arial"/>
          <w:sz w:val="20"/>
        </w:rPr>
        <w:t xml:space="preserve">zawarcia aneksu </w:t>
      </w:r>
      <w:r w:rsidR="00862573">
        <w:rPr>
          <w:rFonts w:cs="Arial"/>
          <w:sz w:val="20"/>
        </w:rPr>
        <w:t xml:space="preserve">w terminie 30 dni </w:t>
      </w:r>
      <w:r w:rsidR="006F7F79">
        <w:rPr>
          <w:rFonts w:cs="Arial"/>
          <w:sz w:val="20"/>
        </w:rPr>
        <w:t>od dnia złożenia wniosku.”</w:t>
      </w:r>
    </w:p>
    <w:p w:rsidR="00DB5801" w:rsidRPr="00DB5801" w:rsidRDefault="00DB5801" w:rsidP="00DB5801">
      <w:pPr>
        <w:spacing w:line="276" w:lineRule="auto"/>
        <w:jc w:val="both"/>
        <w:rPr>
          <w:i/>
          <w:iCs/>
          <w:sz w:val="20"/>
        </w:rPr>
      </w:pPr>
      <w:r w:rsidRPr="00DB5801">
        <w:rPr>
          <w:bCs/>
          <w:sz w:val="20"/>
          <w:u w:val="single"/>
        </w:rPr>
        <w:t>Pytanie nr 9</w:t>
      </w:r>
    </w:p>
    <w:p w:rsidR="00DB5801" w:rsidRPr="00DB5801" w:rsidRDefault="00DB5801" w:rsidP="00DB5801">
      <w:pPr>
        <w:spacing w:line="276" w:lineRule="auto"/>
        <w:jc w:val="both"/>
        <w:rPr>
          <w:iCs/>
          <w:sz w:val="20"/>
        </w:rPr>
      </w:pPr>
      <w:r w:rsidRPr="00DB5801">
        <w:rPr>
          <w:sz w:val="20"/>
        </w:rPr>
        <w:t xml:space="preserve">Wnosimy o wprowadzenie w par. 5 umowy zapisu, iż zmiana wynagrodzenia obowiązuje od daty wejścia w życie przepisów wynikających z art.142 ust.5 ustawy </w:t>
      </w:r>
      <w:proofErr w:type="spellStart"/>
      <w:r w:rsidRPr="00DB5801">
        <w:rPr>
          <w:sz w:val="20"/>
        </w:rPr>
        <w:t>pzp</w:t>
      </w:r>
      <w:proofErr w:type="spellEnd"/>
      <w:r w:rsidRPr="00DB5801">
        <w:rPr>
          <w:sz w:val="20"/>
        </w:rPr>
        <w:t xml:space="preserve">.  Powyższe potwierdza </w:t>
      </w:r>
      <w:r w:rsidRPr="00DB5801">
        <w:rPr>
          <w:iCs/>
          <w:sz w:val="20"/>
        </w:rPr>
        <w:t>wyrok z dnia 9 marca 2015 roku o sygn. akt. KIO 346/15  cyt.: ,,Waloryzacja powinna następować w momencie wejścia w życie nowych przepisów’’. Wobec powyższego wnoszę o zawarcie klauzuli w projekcie umowy w par. 5 o treści:</w:t>
      </w:r>
    </w:p>
    <w:p w:rsidR="00DB5801" w:rsidRDefault="00DB5801" w:rsidP="00DB5801">
      <w:pPr>
        <w:spacing w:line="276" w:lineRule="auto"/>
        <w:jc w:val="both"/>
        <w:rPr>
          <w:sz w:val="20"/>
        </w:rPr>
      </w:pPr>
      <w:r w:rsidRPr="00DB5801">
        <w:rPr>
          <w:sz w:val="20"/>
        </w:rPr>
        <w:t>,,Aneks dotyczący zmiany wynagrodzenia należnego Wykonawcy na mocy Umowy, w przypadku wystąpienia jednej ze zmian przepisów wskazanych w art.142 ust.5 ustawy z dnia 29 stycznia 2004r. Prawo zamówień publicznych, wchodzić będzie każdorazowo w życie z dniem wejścia w życie zmian przepisów, o których mowa powyżej’’.</w:t>
      </w:r>
    </w:p>
    <w:p w:rsidR="00862573" w:rsidRPr="00DB5801" w:rsidRDefault="00862573" w:rsidP="00DB5801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Odp.: Nie, Zamawiający nie wyraża </w:t>
      </w:r>
      <w:r w:rsidR="006F7F79">
        <w:rPr>
          <w:sz w:val="20"/>
        </w:rPr>
        <w:t>zgody.</w:t>
      </w:r>
    </w:p>
    <w:p w:rsidR="00DB5801" w:rsidRPr="00DB5801" w:rsidRDefault="00DB5801" w:rsidP="00DB5801">
      <w:pPr>
        <w:ind w:firstLine="142"/>
        <w:rPr>
          <w:rFonts w:asciiTheme="minorHAnsi" w:hAnsiTheme="minorHAnsi" w:cstheme="minorHAnsi"/>
          <w:sz w:val="20"/>
        </w:rPr>
      </w:pPr>
    </w:p>
    <w:p w:rsidR="00DB5801" w:rsidRPr="00DB5801" w:rsidRDefault="00DB5801" w:rsidP="00DB5801">
      <w:pPr>
        <w:ind w:firstLine="142"/>
        <w:rPr>
          <w:rFonts w:asciiTheme="minorHAnsi" w:hAnsiTheme="minorHAnsi" w:cstheme="minorHAnsi"/>
          <w:sz w:val="20"/>
        </w:rPr>
      </w:pPr>
    </w:p>
    <w:p w:rsidR="00DB5801" w:rsidRPr="00DB5801" w:rsidRDefault="00DB5801" w:rsidP="00DB5801">
      <w:pPr>
        <w:ind w:firstLine="142"/>
        <w:rPr>
          <w:rFonts w:asciiTheme="minorHAnsi" w:hAnsiTheme="minorHAnsi" w:cstheme="minorHAnsi"/>
          <w:sz w:val="20"/>
        </w:rPr>
      </w:pPr>
    </w:p>
    <w:p w:rsidR="00DB5801" w:rsidRPr="00DB5801" w:rsidRDefault="00971C79" w:rsidP="00971C79">
      <w:pPr>
        <w:ind w:firstLine="142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/-/ Dyrektor PZOZ w Starachowicach</w:t>
      </w:r>
    </w:p>
    <w:p w:rsidR="00DB5801" w:rsidRPr="00821F1D" w:rsidRDefault="00DB5801" w:rsidP="00DB5801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>Sprawę prowadzi:</w:t>
      </w:r>
    </w:p>
    <w:p w:rsidR="00DB5801" w:rsidRPr="00821F1D" w:rsidRDefault="00DB5801" w:rsidP="00DB5801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>Włodzimierz Żyła</w:t>
      </w:r>
    </w:p>
    <w:p w:rsidR="00DB5801" w:rsidRPr="00821F1D" w:rsidRDefault="00DB5801" w:rsidP="00DB5801">
      <w:pPr>
        <w:rPr>
          <w:rFonts w:cs="Arial"/>
          <w:sz w:val="16"/>
          <w:szCs w:val="16"/>
        </w:rPr>
      </w:pPr>
      <w:r w:rsidRPr="00821F1D">
        <w:rPr>
          <w:rFonts w:cs="Arial"/>
          <w:sz w:val="16"/>
          <w:szCs w:val="16"/>
        </w:rPr>
        <w:t xml:space="preserve">Nr </w:t>
      </w:r>
      <w:proofErr w:type="spellStart"/>
      <w:r w:rsidRPr="00821F1D">
        <w:rPr>
          <w:rFonts w:cs="Arial"/>
          <w:sz w:val="16"/>
          <w:szCs w:val="16"/>
        </w:rPr>
        <w:t>tel</w:t>
      </w:r>
      <w:proofErr w:type="spellEnd"/>
      <w:r w:rsidRPr="00821F1D">
        <w:rPr>
          <w:rFonts w:cs="Arial"/>
          <w:sz w:val="16"/>
          <w:szCs w:val="16"/>
        </w:rPr>
        <w:t xml:space="preserve"> 41 273 91 82</w:t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  <w:r w:rsidRPr="00821F1D">
        <w:rPr>
          <w:rFonts w:cs="Arial"/>
          <w:sz w:val="16"/>
          <w:szCs w:val="16"/>
        </w:rPr>
        <w:tab/>
      </w:r>
    </w:p>
    <w:p w:rsidR="00DB5801" w:rsidRPr="00DB5801" w:rsidRDefault="00DB5801" w:rsidP="00DB5801">
      <w:pPr>
        <w:rPr>
          <w:rFonts w:cs="Arial"/>
          <w:sz w:val="20"/>
          <w:lang w:val="en-US"/>
        </w:rPr>
      </w:pPr>
      <w:proofErr w:type="spellStart"/>
      <w:r w:rsidRPr="00821F1D">
        <w:rPr>
          <w:rFonts w:cs="Arial"/>
          <w:sz w:val="16"/>
          <w:szCs w:val="16"/>
          <w:lang w:val="en-US"/>
        </w:rPr>
        <w:t>Adres</w:t>
      </w:r>
      <w:proofErr w:type="spellEnd"/>
      <w:r w:rsidRPr="00821F1D">
        <w:rPr>
          <w:rFonts w:cs="Arial"/>
          <w:sz w:val="16"/>
          <w:szCs w:val="16"/>
          <w:lang w:val="en-US"/>
        </w:rPr>
        <w:t xml:space="preserve"> email: </w:t>
      </w:r>
      <w:hyperlink r:id="rId8" w:history="1">
        <w:r w:rsidRPr="00821F1D">
          <w:rPr>
            <w:rStyle w:val="Hipercze"/>
            <w:rFonts w:cs="Arial"/>
            <w:sz w:val="16"/>
            <w:szCs w:val="16"/>
            <w:lang w:val="en-US"/>
          </w:rPr>
          <w:t>w.zyla@szpital.starachowice.pl</w:t>
        </w:r>
      </w:hyperlink>
    </w:p>
    <w:p w:rsidR="00DB5801" w:rsidRPr="00DB5801" w:rsidRDefault="00DB5801" w:rsidP="00DB5801">
      <w:pPr>
        <w:pStyle w:val="Akapitzlist"/>
        <w:autoSpaceDE w:val="0"/>
        <w:autoSpaceDN w:val="0"/>
        <w:adjustRightInd w:val="0"/>
        <w:ind w:hanging="720"/>
        <w:jc w:val="right"/>
        <w:rPr>
          <w:rFonts w:ascii="Arial" w:hAnsi="Arial" w:cs="Arial"/>
          <w:bCs/>
          <w:iCs/>
          <w:sz w:val="20"/>
          <w:szCs w:val="20"/>
          <w:lang w:val="en-US" w:eastAsia="pl-PL"/>
        </w:rPr>
      </w:pPr>
    </w:p>
    <w:p w:rsidR="004209F8" w:rsidRPr="00DB5801" w:rsidRDefault="004209F8">
      <w:pPr>
        <w:rPr>
          <w:sz w:val="20"/>
          <w:lang w:val="en-US"/>
        </w:rPr>
      </w:pPr>
      <w:bookmarkStart w:id="0" w:name="_GoBack"/>
      <w:bookmarkEnd w:id="0"/>
    </w:p>
    <w:sectPr w:rsidR="004209F8" w:rsidRPr="00DB5801" w:rsidSect="00407DBB">
      <w:footerReference w:type="default" r:id="rId9"/>
      <w:headerReference w:type="first" r:id="rId10"/>
      <w:footerReference w:type="first" r:id="rId11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3A" w:rsidRDefault="00917B3A">
      <w:r>
        <w:separator/>
      </w:r>
    </w:p>
  </w:endnote>
  <w:endnote w:type="continuationSeparator" w:id="0">
    <w:p w:rsidR="00917B3A" w:rsidRDefault="0091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98010C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971C79">
          <w:rPr>
            <w:noProof/>
            <w:sz w:val="16"/>
            <w:szCs w:val="16"/>
          </w:rPr>
          <w:t>2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917B3A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98010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76628D" wp14:editId="59AFBAF9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98010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98010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98010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3A" w:rsidRDefault="00917B3A">
      <w:r>
        <w:separator/>
      </w:r>
    </w:p>
  </w:footnote>
  <w:footnote w:type="continuationSeparator" w:id="0">
    <w:p w:rsidR="00917B3A" w:rsidRDefault="0091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8010C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14FDBDBF" wp14:editId="656500BB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6ED9F68C" wp14:editId="3AD4594A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98010C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98010C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7F722C3E" wp14:editId="5A1847D9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70893D73" wp14:editId="5C075B03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213B7435" wp14:editId="00E5E13C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DFE7552" wp14:editId="75E778F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98010C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85pt;height:1.2pt" o:ole="" filled="t">
          <v:fill color2="black"/>
          <v:imagedata r:id="rId6" o:title=""/>
        </v:shape>
        <o:OLEObject Type="Embed" ProgID="Adobe" ShapeID="_x0000_i1025" DrawAspect="Content" ObjectID="_1536483791" r:id="rId7"/>
      </w:object>
    </w:r>
  </w:p>
  <w:p w:rsidR="00FA283F" w:rsidRDefault="0098010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17BD0F" wp14:editId="45BCC24A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650C"/>
    <w:multiLevelType w:val="hybridMultilevel"/>
    <w:tmpl w:val="8A96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77EA3"/>
    <w:multiLevelType w:val="hybridMultilevel"/>
    <w:tmpl w:val="17940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01"/>
    <w:rsid w:val="00333930"/>
    <w:rsid w:val="004209F8"/>
    <w:rsid w:val="004330DC"/>
    <w:rsid w:val="006F7F79"/>
    <w:rsid w:val="0077625B"/>
    <w:rsid w:val="00821F1D"/>
    <w:rsid w:val="00862573"/>
    <w:rsid w:val="00917B3A"/>
    <w:rsid w:val="00971C79"/>
    <w:rsid w:val="0098010C"/>
    <w:rsid w:val="00A93E8C"/>
    <w:rsid w:val="00AF1B72"/>
    <w:rsid w:val="00C9408A"/>
    <w:rsid w:val="00CB0CB0"/>
    <w:rsid w:val="00DB5801"/>
    <w:rsid w:val="00E161D6"/>
    <w:rsid w:val="00E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80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5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580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DB5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801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58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5801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paragraph" w:styleId="Tekstpodstawowy2">
    <w:name w:val="Body Text 2"/>
    <w:basedOn w:val="Normalny"/>
    <w:link w:val="Tekstpodstawowy2Znak"/>
    <w:rsid w:val="00DB5801"/>
    <w:pPr>
      <w:widowControl w:val="0"/>
      <w:suppressAutoHyphens w:val="0"/>
    </w:pPr>
    <w:rPr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B5801"/>
    <w:rPr>
      <w:rFonts w:cs="Times New Roman"/>
      <w:snapToGrid w:val="0"/>
      <w:color w:val="000000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80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B5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580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DB5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801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58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5801"/>
    <w:pPr>
      <w:suppressAutoHyphens w:val="0"/>
      <w:ind w:left="720"/>
      <w:contextualSpacing/>
    </w:pPr>
    <w:rPr>
      <w:rFonts w:ascii="Times New Roman" w:hAnsi="Times New Roman"/>
      <w:szCs w:val="24"/>
      <w:lang w:val="sv-SE" w:eastAsia="sv-SE"/>
    </w:rPr>
  </w:style>
  <w:style w:type="paragraph" w:styleId="Tekstpodstawowy2">
    <w:name w:val="Body Text 2"/>
    <w:basedOn w:val="Normalny"/>
    <w:link w:val="Tekstpodstawowy2Znak"/>
    <w:rsid w:val="00DB5801"/>
    <w:pPr>
      <w:widowControl w:val="0"/>
      <w:suppressAutoHyphens w:val="0"/>
    </w:pPr>
    <w:rPr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B5801"/>
    <w:rPr>
      <w:rFonts w:cs="Times New Roman"/>
      <w:snapToGrid w:val="0"/>
      <w:color w:val="000000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2016-09-27T05:02:00Z</cp:lastPrinted>
  <dcterms:created xsi:type="dcterms:W3CDTF">2016-09-26T11:56:00Z</dcterms:created>
  <dcterms:modified xsi:type="dcterms:W3CDTF">2016-09-27T10:17:00Z</dcterms:modified>
</cp:coreProperties>
</file>