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447" w:rsidRPr="00777447" w:rsidRDefault="00777447" w:rsidP="00777447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777447">
        <w:rPr>
          <w:rFonts w:ascii="Tahoma" w:eastAsia="Times New Roman" w:hAnsi="Tahoma" w:cs="Tahoma"/>
          <w:sz w:val="18"/>
          <w:szCs w:val="18"/>
          <w:lang w:eastAsia="pl-PL"/>
        </w:rPr>
        <w:t>Ogłoszenie nr 325938 - 2016 z dnia 2016-10-18 r.</w:t>
      </w:r>
    </w:p>
    <w:p w:rsidR="00777447" w:rsidRPr="00777447" w:rsidRDefault="00777447" w:rsidP="00777447">
      <w:pPr>
        <w:spacing w:after="0" w:line="450" w:lineRule="atLeast"/>
        <w:jc w:val="center"/>
        <w:rPr>
          <w:rFonts w:ascii="Tahoma" w:eastAsia="Times New Roman" w:hAnsi="Tahoma" w:cs="Tahoma"/>
          <w:b/>
          <w:bCs/>
          <w:sz w:val="27"/>
          <w:szCs w:val="27"/>
          <w:lang w:eastAsia="pl-PL"/>
        </w:rPr>
      </w:pPr>
      <w:r w:rsidRPr="00777447">
        <w:rPr>
          <w:rFonts w:ascii="Tahoma" w:eastAsia="Times New Roman" w:hAnsi="Tahoma" w:cs="Tahoma"/>
          <w:b/>
          <w:bCs/>
          <w:sz w:val="27"/>
          <w:szCs w:val="27"/>
          <w:lang w:eastAsia="pl-PL"/>
        </w:rPr>
        <w:t>Starachowice</w:t>
      </w:r>
      <w:proofErr w:type="gramStart"/>
      <w:r w:rsidRPr="00777447">
        <w:rPr>
          <w:rFonts w:ascii="Tahoma" w:eastAsia="Times New Roman" w:hAnsi="Tahoma" w:cs="Tahoma"/>
          <w:b/>
          <w:bCs/>
          <w:sz w:val="27"/>
          <w:szCs w:val="27"/>
          <w:lang w:eastAsia="pl-PL"/>
        </w:rPr>
        <w:t>: </w:t>
      </w:r>
      <w:r w:rsidRPr="00777447">
        <w:rPr>
          <w:rFonts w:ascii="Tahoma" w:eastAsia="Times New Roman" w:hAnsi="Tahoma" w:cs="Tahoma"/>
          <w:b/>
          <w:bCs/>
          <w:sz w:val="27"/>
          <w:szCs w:val="27"/>
          <w:lang w:eastAsia="pl-PL"/>
        </w:rPr>
        <w:br/>
        <w:t>OGŁOSZENIE</w:t>
      </w:r>
      <w:proofErr w:type="gramEnd"/>
      <w:r w:rsidRPr="00777447">
        <w:rPr>
          <w:rFonts w:ascii="Tahoma" w:eastAsia="Times New Roman" w:hAnsi="Tahoma" w:cs="Tahoma"/>
          <w:b/>
          <w:bCs/>
          <w:sz w:val="27"/>
          <w:szCs w:val="27"/>
          <w:lang w:eastAsia="pl-PL"/>
        </w:rPr>
        <w:t xml:space="preserve"> O ZMIANIE OGŁOSZENIA</w:t>
      </w:r>
    </w:p>
    <w:p w:rsidR="00777447" w:rsidRPr="00777447" w:rsidRDefault="00777447" w:rsidP="00777447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777447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OGŁOSZENIE DOTYCZY:</w:t>
      </w:r>
    </w:p>
    <w:p w:rsidR="00777447" w:rsidRPr="00777447" w:rsidRDefault="00777447" w:rsidP="00777447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777447">
        <w:rPr>
          <w:rFonts w:ascii="Tahoma" w:eastAsia="Times New Roman" w:hAnsi="Tahoma" w:cs="Tahoma"/>
          <w:sz w:val="18"/>
          <w:szCs w:val="18"/>
          <w:lang w:eastAsia="pl-PL"/>
        </w:rPr>
        <w:t>Ogłoszenia o zamówieniu</w:t>
      </w:r>
    </w:p>
    <w:p w:rsidR="00777447" w:rsidRPr="00777447" w:rsidRDefault="00777447" w:rsidP="00777447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777447">
        <w:rPr>
          <w:rFonts w:ascii="Tahoma" w:eastAsia="Times New Roman" w:hAnsi="Tahoma" w:cs="Tahoma"/>
          <w:b/>
          <w:bCs/>
          <w:sz w:val="20"/>
          <w:szCs w:val="20"/>
          <w:u w:val="single"/>
          <w:lang w:eastAsia="pl-PL"/>
        </w:rPr>
        <w:t>INFORMACJE O ZMIENIANYM OGŁOSZENIU</w:t>
      </w:r>
    </w:p>
    <w:p w:rsidR="00777447" w:rsidRPr="00777447" w:rsidRDefault="00777447" w:rsidP="00777447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777447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Numer</w:t>
      </w:r>
      <w:proofErr w:type="gramStart"/>
      <w:r w:rsidRPr="00777447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: </w:t>
      </w:r>
      <w:r w:rsidRPr="00777447">
        <w:rPr>
          <w:rFonts w:ascii="Tahoma" w:eastAsia="Times New Roman" w:hAnsi="Tahoma" w:cs="Tahoma"/>
          <w:sz w:val="18"/>
          <w:szCs w:val="18"/>
          <w:lang w:eastAsia="pl-PL"/>
        </w:rPr>
        <w:t>321720-2016</w:t>
      </w:r>
      <w:bookmarkStart w:id="0" w:name="_GoBack"/>
      <w:bookmarkEnd w:id="0"/>
      <w:r w:rsidRPr="00777447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777447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Data</w:t>
      </w:r>
      <w:proofErr w:type="gramEnd"/>
      <w:r w:rsidRPr="00777447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: </w:t>
      </w:r>
      <w:r w:rsidRPr="00777447">
        <w:rPr>
          <w:rFonts w:ascii="Tahoma" w:eastAsia="Times New Roman" w:hAnsi="Tahoma" w:cs="Tahoma"/>
          <w:sz w:val="18"/>
          <w:szCs w:val="18"/>
          <w:lang w:eastAsia="pl-PL"/>
        </w:rPr>
        <w:t>12/10/2016</w:t>
      </w:r>
    </w:p>
    <w:p w:rsidR="00777447" w:rsidRPr="00777447" w:rsidRDefault="00777447" w:rsidP="00777447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777447">
        <w:rPr>
          <w:rFonts w:ascii="Tahoma" w:eastAsia="Times New Roman" w:hAnsi="Tahoma" w:cs="Tahoma"/>
          <w:b/>
          <w:bCs/>
          <w:sz w:val="20"/>
          <w:szCs w:val="20"/>
          <w:u w:val="single"/>
          <w:lang w:eastAsia="pl-PL"/>
        </w:rPr>
        <w:t>SEKCJA I: ZAMAWIAJĄCY</w:t>
      </w:r>
    </w:p>
    <w:p w:rsidR="00777447" w:rsidRPr="00777447" w:rsidRDefault="00777447" w:rsidP="00777447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777447">
        <w:rPr>
          <w:rFonts w:ascii="Tahoma" w:eastAsia="Times New Roman" w:hAnsi="Tahoma" w:cs="Tahoma"/>
          <w:sz w:val="18"/>
          <w:szCs w:val="18"/>
          <w:lang w:eastAsia="pl-PL"/>
        </w:rPr>
        <w:t xml:space="preserve">Powiatowy Zakład Opieki Zdrowotnej, Krajowy numer identyfikacyjny 29114175200000, ul. ul. Radomska  70, 27200   Starachowice, woj. świętokrzyskie, tel. 041 2745202 w. 182, </w:t>
      </w:r>
      <w:proofErr w:type="gramStart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>faks</w:t>
      </w:r>
      <w:proofErr w:type="gramEnd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 xml:space="preserve"> 412 746 158. </w:t>
      </w:r>
      <w:r w:rsidRPr="00777447">
        <w:rPr>
          <w:rFonts w:ascii="Tahoma" w:eastAsia="Times New Roman" w:hAnsi="Tahoma" w:cs="Tahoma"/>
          <w:sz w:val="18"/>
          <w:szCs w:val="18"/>
          <w:lang w:eastAsia="pl-PL"/>
        </w:rPr>
        <w:br/>
        <w:t>Adres strony internetowej (</w:t>
      </w:r>
      <w:proofErr w:type="spellStart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>url</w:t>
      </w:r>
      <w:proofErr w:type="spellEnd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>): http</w:t>
      </w:r>
      <w:proofErr w:type="gramStart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>://zoz</w:t>
      </w:r>
      <w:proofErr w:type="gramEnd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>.</w:t>
      </w:r>
      <w:proofErr w:type="gramStart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>starachowice</w:t>
      </w:r>
      <w:proofErr w:type="gramEnd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>.</w:t>
      </w:r>
      <w:proofErr w:type="gramStart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>sisco</w:t>
      </w:r>
      <w:proofErr w:type="gramEnd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>.info/</w:t>
      </w:r>
      <w:r w:rsidRPr="00777447">
        <w:rPr>
          <w:rFonts w:ascii="Tahoma" w:eastAsia="Times New Roman" w:hAnsi="Tahoma" w:cs="Tahoma"/>
          <w:sz w:val="18"/>
          <w:szCs w:val="18"/>
          <w:lang w:eastAsia="pl-PL"/>
        </w:rPr>
        <w:br/>
        <w:t>Adres profilu nabywcy</w:t>
      </w:r>
      <w:proofErr w:type="gramStart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>: </w:t>
      </w:r>
      <w:r w:rsidRPr="00777447">
        <w:rPr>
          <w:rFonts w:ascii="Tahoma" w:eastAsia="Times New Roman" w:hAnsi="Tahoma" w:cs="Tahoma"/>
          <w:sz w:val="18"/>
          <w:szCs w:val="18"/>
          <w:lang w:eastAsia="pl-PL"/>
        </w:rPr>
        <w:br/>
        <w:t>Adres</w:t>
      </w:r>
      <w:proofErr w:type="gramEnd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 xml:space="preserve"> strony internetowej, pod którym można uzyskać dostęp do narzędzi i urządzeń lub formatów plików, które nie są ogólnie dostępne: </w:t>
      </w:r>
    </w:p>
    <w:p w:rsidR="00777447" w:rsidRPr="00777447" w:rsidRDefault="00777447" w:rsidP="00777447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777447">
        <w:rPr>
          <w:rFonts w:ascii="Tahoma" w:eastAsia="Times New Roman" w:hAnsi="Tahoma" w:cs="Tahoma"/>
          <w:b/>
          <w:bCs/>
          <w:sz w:val="20"/>
          <w:szCs w:val="20"/>
          <w:u w:val="single"/>
          <w:lang w:eastAsia="pl-PL"/>
        </w:rPr>
        <w:t>SEKCJA II: ZMIANY W OGŁOSZENIU</w:t>
      </w:r>
    </w:p>
    <w:p w:rsidR="00777447" w:rsidRPr="00777447" w:rsidRDefault="00777447" w:rsidP="00777447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777447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II.1) Tekst, który należy zmienić:</w:t>
      </w:r>
    </w:p>
    <w:p w:rsidR="00777447" w:rsidRPr="00777447" w:rsidRDefault="00777447" w:rsidP="00777447">
      <w:pPr>
        <w:spacing w:after="24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777447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Miejsce, w którym znajduje się zmieniany tekst</w:t>
      </w:r>
      <w:proofErr w:type="gramStart"/>
      <w:r w:rsidRPr="00777447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:</w:t>
      </w:r>
      <w:r w:rsidRPr="00777447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777447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Numer</w:t>
      </w:r>
      <w:proofErr w:type="gramEnd"/>
      <w:r w:rsidRPr="00777447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 sekcji: </w:t>
      </w:r>
      <w:r w:rsidRPr="00777447">
        <w:rPr>
          <w:rFonts w:ascii="Tahoma" w:eastAsia="Times New Roman" w:hAnsi="Tahoma" w:cs="Tahoma"/>
          <w:sz w:val="18"/>
          <w:szCs w:val="18"/>
          <w:lang w:eastAsia="pl-PL"/>
        </w:rPr>
        <w:t>II</w:t>
      </w:r>
      <w:r w:rsidRPr="00777447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777447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Punkt: </w:t>
      </w:r>
      <w:r w:rsidRPr="00777447">
        <w:rPr>
          <w:rFonts w:ascii="Tahoma" w:eastAsia="Times New Roman" w:hAnsi="Tahoma" w:cs="Tahoma"/>
          <w:sz w:val="18"/>
          <w:szCs w:val="18"/>
          <w:lang w:eastAsia="pl-PL"/>
        </w:rPr>
        <w:t>4</w:t>
      </w:r>
      <w:r w:rsidRPr="00777447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777447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W ogłoszeniu jest: </w:t>
      </w:r>
      <w:r w:rsidRPr="00777447">
        <w:rPr>
          <w:rFonts w:ascii="Tahoma" w:eastAsia="Times New Roman" w:hAnsi="Tahoma" w:cs="Tahoma"/>
          <w:sz w:val="18"/>
          <w:szCs w:val="18"/>
          <w:lang w:eastAsia="pl-PL"/>
        </w:rPr>
        <w:t xml:space="preserve">Pakiet nr 1 1 "Rękaw foliowo - papierowy płaski 50mm x 200m" 50mm x 200m szt. 20 2 "Rękaw foliowo - papierowy płaski " 75mm x 200m szt. 30 3 "Rękaw foliowo - papierowy płaski " 100mmx200m szt. 35 4 "Rękaw foliowo - papierowy płaski " 125mm x200m szt. 20 5 "Rękaw foliowo - papierowy płaski " 150mm x200m szt. 24 6 Rękaw foliowo - papierowy płaski 200mm x 200m szt. 26 7 Rękaw foliowo - papierowy płaski 250mm x 200m szt. 22 8 Rękaw foliowo - papierowy płaski 300mm x 200m szt. 16 9 Rękaw foliowo - papierowy płaski 380mm x 200m szt. 10 10 Rękaw foliowo - papierowy z fałdą 150 x 50 x 100m szt. 6 11 Rękaw </w:t>
      </w:r>
      <w:proofErr w:type="gramStart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>foliowo</w:t>
      </w:r>
      <w:proofErr w:type="gramEnd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 xml:space="preserve"> - papierowy z fałdą 200 x 50 x 100m szt. 6 12 Rękaw foliowo - papierowy z fałdą 250 x 65 x 100m szt. 6 13 Rękaw foliowo - papierowy z fałdą 300 x 65 x 100m szt. 8 14 Rękaw foliowo - papierowy z fałdą 350 x 80 x100m szt. 4 Pakiet nr 2 1 Papier krepowany zielony 50 x 50cm arkusz 5 000 2 Papier krepowany zielony 75 x 75cm arkusz 6 000 3 Papier krepowany zielony 90 x 90cm arkusz 4 000 4 Papier krepowany zielony 100 x 100cm arkusz 3 000 5 Papier krepowany zielony 120 x 120cm arkusz 1 500 6 Papier krepowany biały 75 x 75cm arkusz 5 000 7 Papier krepowany biały 90 x 90cm arkusz 2 500 8 Papier krepowany biały 100 x 100cm arkusz 2 500 9 Papier krepowany biały 120 x 120cm arkusz 1 500 10 Włóknina dwukolorowa niebiesko/fioletowa 75 x 75cm arkusz 2 000 11 Włóknina dwukolorowa niebiesko/fioletowa 90 x 90cm arkusz 1 500 12 Włóknina dwukolorowa niebiesko/</w:t>
      </w:r>
      <w:proofErr w:type="spellStart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>fioleto</w:t>
      </w:r>
      <w:proofErr w:type="spellEnd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 xml:space="preserve"> 120 x 120cm arkusz 2 000 13 Plomba do kontenera typu </w:t>
      </w:r>
      <w:proofErr w:type="spellStart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>Aesculap</w:t>
      </w:r>
      <w:proofErr w:type="gramStart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>,plastikowa</w:t>
      </w:r>
      <w:proofErr w:type="spellEnd"/>
      <w:proofErr w:type="gramEnd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 xml:space="preserve"> 1op. = 1000 szt. op. 14 Pakiet nr 3 1 Pasek testowy </w:t>
      </w:r>
      <w:proofErr w:type="spellStart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>Bowie</w:t>
      </w:r>
      <w:proofErr w:type="spellEnd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 xml:space="preserve">-Dick Test symulacyjny </w:t>
      </w:r>
      <w:proofErr w:type="spellStart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>Bowie</w:t>
      </w:r>
      <w:proofErr w:type="spellEnd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 xml:space="preserve">-Dick do przyrządu testowego Compact PCD. Wymiar testu 6mm x 65mm. 6 żółtych pól wskaźnikowych -po sterylizacji zmiana koloru żółtego na czarny. </w:t>
      </w:r>
      <w:proofErr w:type="spellStart"/>
      <w:proofErr w:type="gramStart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>szt</w:t>
      </w:r>
      <w:proofErr w:type="spellEnd"/>
      <w:proofErr w:type="gramEnd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 xml:space="preserve"> 800 2 Test chemiczny paskowy do pary wodnej kl. IV Wieloparametrowy wskaźnik chemiczny do pary wodnej, klasy IV, liniowy, substancja wskaźnikowa na całej długości wskaźnika, wrażliwy na wszystkie parametry cyklu. </w:t>
      </w:r>
      <w:proofErr w:type="spellStart"/>
      <w:proofErr w:type="gramStart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>szt</w:t>
      </w:r>
      <w:proofErr w:type="spellEnd"/>
      <w:proofErr w:type="gramEnd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 xml:space="preserve"> 14 000 3 Test chemiczny do pary wodnej kl. V Zintegrowany wskaźnik chemiczny, klasa V, działa na zasadzie przesunięcia substancji wskaźnikowej w określonym polu. </w:t>
      </w:r>
      <w:proofErr w:type="spellStart"/>
      <w:proofErr w:type="gramStart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>szt</w:t>
      </w:r>
      <w:proofErr w:type="spellEnd"/>
      <w:proofErr w:type="gramEnd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 xml:space="preserve"> 2 000 4 Taśma sterylizacyjna do pary wodnej Taśma samoprzylepna ze wskaźnikiem sterylizacji do opakowań jednorazowego użytku, </w:t>
      </w:r>
      <w:proofErr w:type="spellStart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>szer</w:t>
      </w:r>
      <w:proofErr w:type="spellEnd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 xml:space="preserve">, 1,9 cm x 50 m </w:t>
      </w:r>
      <w:proofErr w:type="spellStart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>rol</w:t>
      </w:r>
      <w:proofErr w:type="spellEnd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 xml:space="preserve"> 60 5 Taśma sterylizacyjna bez wskaźnika sterylizacji - neutralna Taśma samoprzylepna do zamykania opakowań sterylizacyjnych papierowych i z włókniny; szer.19 mm x 50 m </w:t>
      </w:r>
      <w:proofErr w:type="spellStart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>rol</w:t>
      </w:r>
      <w:proofErr w:type="spellEnd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 xml:space="preserve"> 100 6 Test chemiczny paskowy do EO kl. IV Wieloparametrowy wskaźnik chemiczny do sterylizacji w tlenku etylenu, klasy IV, liniowy, substancja wskaźnikowa na całej długości wskaźnika, wrażliwy na wszystkie parametry cyklu. </w:t>
      </w:r>
      <w:proofErr w:type="spellStart"/>
      <w:proofErr w:type="gramStart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>szt</w:t>
      </w:r>
      <w:proofErr w:type="spellEnd"/>
      <w:proofErr w:type="gramEnd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 xml:space="preserve"> 480 7 Test chemiczny do EO kl. V Zintegrowany wskaźnik chemiczny do sterylizacji w tlenku etylenu, klasa V, działa na zasadzie przesunięcia substancji wskaźnikowej w określonym polu. </w:t>
      </w:r>
      <w:proofErr w:type="spellStart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>szt</w:t>
      </w:r>
      <w:proofErr w:type="spellEnd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 xml:space="preserve"> 300 8 Test do kontroli mycia maszynowego Wskaźnik paskowy do oceny skuteczności mycia maszynowego, z naniesionym nietoksycznym zabrudzeniem szt. 2 500 9 Test biologiczny </w:t>
      </w:r>
      <w:proofErr w:type="spellStart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>fiolkowy</w:t>
      </w:r>
      <w:proofErr w:type="spellEnd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 xml:space="preserve"> do pary wodnej Zawierający spory B. </w:t>
      </w:r>
      <w:proofErr w:type="spellStart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>Stearothermophilus</w:t>
      </w:r>
      <w:proofErr w:type="spellEnd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 xml:space="preserve">, do inkubowania w inkubatorze </w:t>
      </w:r>
      <w:proofErr w:type="spellStart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>Attest</w:t>
      </w:r>
      <w:proofErr w:type="spellEnd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 xml:space="preserve"> firmy 3M, I odczyt po 12 godz., II po 24 godz. </w:t>
      </w:r>
      <w:proofErr w:type="spellStart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>szt</w:t>
      </w:r>
      <w:proofErr w:type="spellEnd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 xml:space="preserve"> 500 10 Test biologiczny </w:t>
      </w:r>
      <w:proofErr w:type="spellStart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>fiolkowy</w:t>
      </w:r>
      <w:proofErr w:type="spellEnd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 xml:space="preserve"> do EO Zawierający spory B. </w:t>
      </w:r>
      <w:proofErr w:type="spellStart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>Subtilis</w:t>
      </w:r>
      <w:proofErr w:type="spellEnd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 xml:space="preserve">, do inkubowania w inkubatorze </w:t>
      </w:r>
      <w:proofErr w:type="spellStart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>Attest</w:t>
      </w:r>
      <w:proofErr w:type="spellEnd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 xml:space="preserve"> firmy 3M, I odczyt po 24 </w:t>
      </w:r>
      <w:proofErr w:type="spellStart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>godz</w:t>
      </w:r>
      <w:proofErr w:type="spellEnd"/>
      <w:proofErr w:type="gramStart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>.,II</w:t>
      </w:r>
      <w:proofErr w:type="gramEnd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 xml:space="preserve"> po 48 </w:t>
      </w:r>
      <w:proofErr w:type="spellStart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>godz</w:t>
      </w:r>
      <w:proofErr w:type="spellEnd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proofErr w:type="spellStart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>szt</w:t>
      </w:r>
      <w:proofErr w:type="spellEnd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 xml:space="preserve"> 400 11 Etykieta trzyrzędowa do metkownicy </w:t>
      </w:r>
      <w:proofErr w:type="spellStart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>Blitz</w:t>
      </w:r>
      <w:proofErr w:type="spellEnd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 xml:space="preserve"> Etykieta zielona ze wskaźnikiem sterylizacji parą wodną do metkownicy typu </w:t>
      </w:r>
      <w:proofErr w:type="spellStart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>Blitz</w:t>
      </w:r>
      <w:proofErr w:type="spellEnd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 xml:space="preserve">. Kolejność wydruku pól na etykiecie: inicjały operatora, nr sterylizatora, nr wsadu, data sterylizacji, data ważności. Wielkość opakowania </w:t>
      </w:r>
      <w:proofErr w:type="spellStart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>rol</w:t>
      </w:r>
      <w:proofErr w:type="spellEnd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 xml:space="preserve">=750 szt. </w:t>
      </w:r>
      <w:proofErr w:type="spellStart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>rol</w:t>
      </w:r>
      <w:proofErr w:type="spellEnd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 xml:space="preserve"> 12 12 Test do kontroli zgrzewarek rotacyjnych typu </w:t>
      </w:r>
      <w:proofErr w:type="spellStart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>Havo</w:t>
      </w:r>
      <w:proofErr w:type="spellEnd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 xml:space="preserve">. Sprawdzian zgrzewania do kontroli prawidłowości działania zgrzewarek rotacyjnych typu </w:t>
      </w:r>
      <w:proofErr w:type="spellStart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>Havo</w:t>
      </w:r>
      <w:proofErr w:type="spellEnd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proofErr w:type="spellStart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>szt</w:t>
      </w:r>
      <w:proofErr w:type="spellEnd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 xml:space="preserve"> 300 Pakiet nr 4 1 Test chemiczny emulacyjny TST do pary wodnej kl. VI, Wskaźnik emulacyjny, zintegrowany, klasa VI, 7 min 134 </w:t>
      </w:r>
      <w:proofErr w:type="spellStart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>st.C</w:t>
      </w:r>
      <w:proofErr w:type="spellEnd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 xml:space="preserve"> / 20 min w 121st.C </w:t>
      </w:r>
      <w:proofErr w:type="spellStart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>szt</w:t>
      </w:r>
      <w:proofErr w:type="spellEnd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 xml:space="preserve"> 800 Pakiet nr 5 1 Test do kontroli dezynfekcji termicznej Wskaźnik do kontroli dezynfekcji termicznej, badający parametry: temperaturę 93 </w:t>
      </w:r>
      <w:proofErr w:type="spellStart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>st.C</w:t>
      </w:r>
      <w:proofErr w:type="spellEnd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 xml:space="preserve"> i czas 10 min </w:t>
      </w:r>
      <w:proofErr w:type="spellStart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>szt</w:t>
      </w:r>
      <w:proofErr w:type="spellEnd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 xml:space="preserve"> 3 600 </w:t>
      </w:r>
      <w:r w:rsidRPr="00777447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777447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W ogłoszeniu powinno być</w:t>
      </w:r>
      <w:proofErr w:type="gramStart"/>
      <w:r w:rsidRPr="00777447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: </w:t>
      </w:r>
      <w:r w:rsidRPr="00777447">
        <w:rPr>
          <w:rFonts w:ascii="Tahoma" w:eastAsia="Times New Roman" w:hAnsi="Tahoma" w:cs="Tahoma"/>
          <w:sz w:val="18"/>
          <w:szCs w:val="18"/>
          <w:lang w:eastAsia="pl-PL"/>
        </w:rPr>
        <w:t>Pakiet</w:t>
      </w:r>
      <w:proofErr w:type="gramEnd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 xml:space="preserve"> nr 1 1 "Rękaw foliowo - papierowy płaski 50mm x 200m" 50mm x 200m szt. 20 2 "Rękaw foliowo - papierowy płaski " 75mm x 200m szt. 30 3 "Rękaw foliowo - papierowy płaski " 100mmx200m szt. 35 4 "Rękaw foliowo - papierowy płaski " 125mm x200m szt. 20 5 "Rękaw foliowo - papierowy płaski " 150</w:t>
      </w:r>
      <w:proofErr w:type="gramStart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>mm</w:t>
      </w:r>
      <w:proofErr w:type="gramEnd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 xml:space="preserve"> x200m szt. 24 6 Rękaw foliowo - papierowy płaski 200mm x 200m szt. 26 7 Rękaw foliowo - papierowy płaski 250mm x 200m szt. 22 8 Rękaw foliowo - papierowy płaski 300mm x 200m szt. 16 9 Rękaw foliowo - papierowy płaski 380mm x 200m szt. 10 10 Rękaw foliowo - papierowy z fałdą 150 x 50 x 100m szt. 6 11 Rękaw foliowo - papierowy z fałdą 200 x 50 x 100m szt. 6 12 Rękaw foliowo - papierowy z fałdą 250 x 65 x 100m szt. 6 13 Rękaw foliowo - papierowy z fałdą 300 x 65 x 100m szt. 8 14 Rękaw foliowo - papierowy z fałdą 350 x 80 x100m szt. 4 Pakiet nr 2A 1 Papier krepowany zielony 50 x 50cm arkusz 5 000 2 Papier krepowany zielony 75 x 75cm arkusz 6 000 3 Papier krepowany zielony 90 x 90cm arkusz 4 000 4 Papier krepowany zielony 100 x 100cm arkusz 3 000 5 Papier krepowany zielony 120 x 120cm arkusz 1 500 6 Papier krepowany biały 75 x 75cm arkusz 5 000 7 Papier krepowany biały 90 x 90cm arkusz 2 500 8 Papier krepowany biały 100 x 100cm arkusz 2 500 9 Papier krepowany biały 120 x 120cm arkusz 1 500 Pakiet nr 2B 10 Włóknina dwukolorowa niebiesko/fioletowa 75 x 75cm arkusz 2 000 11 Włóknina dwukolorowa niebiesko/fioletowa 90 x 90cm arkusz 1 500 12 Włóknina dwukolorowa niebiesko/</w:t>
      </w:r>
      <w:proofErr w:type="spellStart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>fioleto</w:t>
      </w:r>
      <w:proofErr w:type="spellEnd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 xml:space="preserve"> 120 x 120cm arkusz 2 000 13 Plomba do kontenera typu </w:t>
      </w:r>
      <w:proofErr w:type="spellStart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>Aesculap</w:t>
      </w:r>
      <w:proofErr w:type="gramStart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>,plastikowa</w:t>
      </w:r>
      <w:proofErr w:type="spellEnd"/>
      <w:proofErr w:type="gramEnd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 xml:space="preserve"> 1op. = 1000 szt. op. 14 Pakiet nr 3 1 Pasek testowy </w:t>
      </w:r>
      <w:proofErr w:type="spellStart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>Bowie</w:t>
      </w:r>
      <w:proofErr w:type="spellEnd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 xml:space="preserve">-Dick Test symulacyjny </w:t>
      </w:r>
      <w:proofErr w:type="spellStart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>Bowie</w:t>
      </w:r>
      <w:proofErr w:type="spellEnd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 xml:space="preserve">-Dick do przyrządu testowego Compact PCD. Wymiar testu 6mm x 65mm. 6 żółtych pól wskaźnikowych -po sterylizacji zmiana koloru żółtego na czarny. </w:t>
      </w:r>
      <w:proofErr w:type="spellStart"/>
      <w:proofErr w:type="gramStart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>szt</w:t>
      </w:r>
      <w:proofErr w:type="spellEnd"/>
      <w:proofErr w:type="gramEnd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 xml:space="preserve"> 800 2 Test chemiczny paskowy do pary wodnej kl. IV Wieloparametrowy wskaźnik chemiczny do pary wodnej, klasy IV, liniowy, substancja wskaźnikowa na całej długości wskaźnika, wrażliwy na wszystkie parametry cyklu. </w:t>
      </w:r>
      <w:proofErr w:type="spellStart"/>
      <w:proofErr w:type="gramStart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>szt</w:t>
      </w:r>
      <w:proofErr w:type="spellEnd"/>
      <w:proofErr w:type="gramEnd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 xml:space="preserve"> 14 000 3 Test chemiczny do pary wodnej kl. V Zintegrowany wskaźnik chemiczny, klasa V, działa na zasadzie przesunięcia substancji wskaźnikowej w określonym polu. </w:t>
      </w:r>
      <w:proofErr w:type="spellStart"/>
      <w:proofErr w:type="gramStart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>szt</w:t>
      </w:r>
      <w:proofErr w:type="spellEnd"/>
      <w:proofErr w:type="gramEnd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 xml:space="preserve"> 2 000 4 Taśma sterylizacyjna do pary wodnej Taśma samoprzylepna ze wskaźnikiem sterylizacji do opakowań jednorazowego użytku, </w:t>
      </w:r>
      <w:proofErr w:type="spellStart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>szer</w:t>
      </w:r>
      <w:proofErr w:type="spellEnd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 xml:space="preserve">, 1,9 cm x 50 m </w:t>
      </w:r>
      <w:proofErr w:type="spellStart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>rol</w:t>
      </w:r>
      <w:proofErr w:type="spellEnd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 xml:space="preserve"> 60 5 Taśma sterylizacyjna bez wskaźnika sterylizacji - neutralna Taśma samoprzylepna do zamykania opakowań sterylizacyjnych papierowych i z włókniny; szer.19 mm x 50 m </w:t>
      </w:r>
      <w:proofErr w:type="spellStart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>rol</w:t>
      </w:r>
      <w:proofErr w:type="spellEnd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 xml:space="preserve"> 100 6 Test chemiczny paskowy do EO kl. IV Wieloparametrowy wskaźnik chemiczny do sterylizacji w tlenku etylenu, klasy IV, liniowy, substancja wskaźnikowa na całej długości wskaźnika, wrażliwy na wszystkie parametry cyklu. </w:t>
      </w:r>
      <w:proofErr w:type="spellStart"/>
      <w:proofErr w:type="gramStart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>szt</w:t>
      </w:r>
      <w:proofErr w:type="spellEnd"/>
      <w:proofErr w:type="gramEnd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 xml:space="preserve"> 480 7 Test chemiczny do EO kl. V Zintegrowany wskaźnik chemiczny do sterylizacji w tlenku etylenu, klasa V, działa na zasadzie przesunięcia substancji wskaźnikowej w określonym polu. </w:t>
      </w:r>
      <w:proofErr w:type="spellStart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>szt</w:t>
      </w:r>
      <w:proofErr w:type="spellEnd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 xml:space="preserve"> 300 8 Test do kontroli mycia maszynowego Wskaźnik paskowy do oceny skuteczności mycia maszynowego, z naniesionym nietoksycznym zabrudzeniem szt. 2 500 9 Test biologiczny </w:t>
      </w:r>
      <w:proofErr w:type="spellStart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>fiolkowy</w:t>
      </w:r>
      <w:proofErr w:type="spellEnd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 xml:space="preserve"> do pary wodnej Zawierający spory B. </w:t>
      </w:r>
      <w:proofErr w:type="spellStart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>Stearothermophilus</w:t>
      </w:r>
      <w:proofErr w:type="spellEnd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 xml:space="preserve">, do inkubowania w inkubatorze </w:t>
      </w:r>
      <w:proofErr w:type="spellStart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>Attest</w:t>
      </w:r>
      <w:proofErr w:type="spellEnd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 xml:space="preserve"> firmy 3M, I odczyt po 12 godz., II po 24 godz. </w:t>
      </w:r>
      <w:proofErr w:type="spellStart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>szt</w:t>
      </w:r>
      <w:proofErr w:type="spellEnd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 xml:space="preserve"> 500 10 Test biologiczny </w:t>
      </w:r>
      <w:proofErr w:type="spellStart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>fiolkowy</w:t>
      </w:r>
      <w:proofErr w:type="spellEnd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 xml:space="preserve"> do EO Zawierający spory B. </w:t>
      </w:r>
      <w:proofErr w:type="spellStart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>Subtilis</w:t>
      </w:r>
      <w:proofErr w:type="spellEnd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 xml:space="preserve">, do inkubowania w inkubatorze </w:t>
      </w:r>
      <w:proofErr w:type="spellStart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>Attest</w:t>
      </w:r>
      <w:proofErr w:type="spellEnd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 xml:space="preserve"> firmy 3M, I odczyt po 24 </w:t>
      </w:r>
      <w:proofErr w:type="spellStart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>godz</w:t>
      </w:r>
      <w:proofErr w:type="spellEnd"/>
      <w:proofErr w:type="gramStart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>.,II</w:t>
      </w:r>
      <w:proofErr w:type="gramEnd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 xml:space="preserve"> po 48 </w:t>
      </w:r>
      <w:proofErr w:type="spellStart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>godz</w:t>
      </w:r>
      <w:proofErr w:type="spellEnd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proofErr w:type="spellStart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>szt</w:t>
      </w:r>
      <w:proofErr w:type="spellEnd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 xml:space="preserve"> 400 11 Etykieta trzyrzędowa do metkownicy </w:t>
      </w:r>
      <w:proofErr w:type="spellStart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>Blitz</w:t>
      </w:r>
      <w:proofErr w:type="spellEnd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 xml:space="preserve"> Etykieta zielona ze wskaźnikiem sterylizacji parą wodną do metkownicy typu </w:t>
      </w:r>
      <w:proofErr w:type="spellStart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>Blitz</w:t>
      </w:r>
      <w:proofErr w:type="spellEnd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 xml:space="preserve">. Kolejność wydruku pól na etykiecie: inicjały operatora, nr sterylizatora, nr wsadu, data sterylizacji, data ważności. Wielkość opakowania </w:t>
      </w:r>
      <w:proofErr w:type="spellStart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>rol</w:t>
      </w:r>
      <w:proofErr w:type="spellEnd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 xml:space="preserve">=750 szt. </w:t>
      </w:r>
      <w:proofErr w:type="spellStart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>rol</w:t>
      </w:r>
      <w:proofErr w:type="spellEnd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 xml:space="preserve"> 12 12 Test do kontroli zgrzewarek rotacyjnych typu </w:t>
      </w:r>
      <w:proofErr w:type="spellStart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>Havo</w:t>
      </w:r>
      <w:proofErr w:type="spellEnd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 xml:space="preserve">. Sprawdzian zgrzewania do kontroli prawidłowości działania zgrzewarek rotacyjnych typu </w:t>
      </w:r>
      <w:proofErr w:type="spellStart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>Havo</w:t>
      </w:r>
      <w:proofErr w:type="spellEnd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proofErr w:type="spellStart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>szt</w:t>
      </w:r>
      <w:proofErr w:type="spellEnd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 xml:space="preserve"> 300 Pakiet nr 4 1 Test chemiczny emulacyjny TST do pary wodnej kl. VI, Wskaźnik emulacyjny, zintegrowany, klasa VI, 7 min 134 </w:t>
      </w:r>
      <w:proofErr w:type="spellStart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>st.C</w:t>
      </w:r>
      <w:proofErr w:type="spellEnd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 xml:space="preserve"> / 20 min w 121st.C </w:t>
      </w:r>
      <w:proofErr w:type="spellStart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>szt</w:t>
      </w:r>
      <w:proofErr w:type="spellEnd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 xml:space="preserve"> 800 Pakiet nr 5 1 Test do kontroli dezynfekcji termicznej Wskaźnik do kontroli dezynfekcji termicznej, badający parametry: temperaturę 93 </w:t>
      </w:r>
      <w:proofErr w:type="spellStart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>st.C</w:t>
      </w:r>
      <w:proofErr w:type="spellEnd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 xml:space="preserve"> i czas 10 min </w:t>
      </w:r>
      <w:proofErr w:type="spellStart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>szt</w:t>
      </w:r>
      <w:proofErr w:type="spellEnd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 xml:space="preserve"> 3 600 </w:t>
      </w:r>
      <w:r w:rsidRPr="00777447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777447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777447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Miejsce, w którym znajduje się zmieniany tekst</w:t>
      </w:r>
      <w:proofErr w:type="gramStart"/>
      <w:r w:rsidRPr="00777447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:</w:t>
      </w:r>
      <w:r w:rsidRPr="00777447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777447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Numer</w:t>
      </w:r>
      <w:proofErr w:type="gramEnd"/>
      <w:r w:rsidRPr="00777447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 sekcji: </w:t>
      </w:r>
      <w:r w:rsidRPr="00777447">
        <w:rPr>
          <w:rFonts w:ascii="Tahoma" w:eastAsia="Times New Roman" w:hAnsi="Tahoma" w:cs="Tahoma"/>
          <w:sz w:val="18"/>
          <w:szCs w:val="18"/>
          <w:lang w:eastAsia="pl-PL"/>
        </w:rPr>
        <w:t>IV</w:t>
      </w:r>
      <w:r w:rsidRPr="00777447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777447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Punkt: </w:t>
      </w:r>
      <w:r w:rsidRPr="00777447">
        <w:rPr>
          <w:rFonts w:ascii="Tahoma" w:eastAsia="Times New Roman" w:hAnsi="Tahoma" w:cs="Tahoma"/>
          <w:sz w:val="18"/>
          <w:szCs w:val="18"/>
          <w:lang w:eastAsia="pl-PL"/>
        </w:rPr>
        <w:t>5</w:t>
      </w:r>
      <w:r w:rsidRPr="00777447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777447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W ogłoszeniu jest: </w:t>
      </w:r>
      <w:r w:rsidRPr="00777447">
        <w:rPr>
          <w:rFonts w:ascii="Tahoma" w:eastAsia="Times New Roman" w:hAnsi="Tahoma" w:cs="Tahoma"/>
          <w:sz w:val="18"/>
          <w:szCs w:val="18"/>
          <w:lang w:eastAsia="pl-PL"/>
        </w:rPr>
        <w:t>Przewiduje się istotne zmiany postanowień zawartej umowy w stosunku do treści oferty, na podstawie której dokonano wyboru wykonawcy: nie </w:t>
      </w:r>
      <w:r w:rsidRPr="00777447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777447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W ogłoszeniu powinno być: </w:t>
      </w:r>
      <w:r w:rsidRPr="00777447">
        <w:rPr>
          <w:rFonts w:ascii="Tahoma" w:eastAsia="Times New Roman" w:hAnsi="Tahoma" w:cs="Tahoma"/>
          <w:sz w:val="18"/>
          <w:szCs w:val="18"/>
          <w:lang w:eastAsia="pl-PL"/>
        </w:rPr>
        <w:t xml:space="preserve">Przewiduje się istotne zmiany postanowień zawartej umowy w stosunku do treści oferty, na </w:t>
      </w:r>
      <w:proofErr w:type="gramStart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>podstawie której</w:t>
      </w:r>
      <w:proofErr w:type="gramEnd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 xml:space="preserve"> dokonano wyboru wykonawcy: tak § 16 projektu umowy 1. Zakazuje się zmian postanowień niniejszej umowy w stosunku do treści oferty, na podstawie, której dokonano wyboru Wykonawcy z zastrzeżeniem, że umowa może zostać zmieniona w następujących przypadkach: a) zmniejszenia ceny przedmiotu zamówienia w stosunku do ceny oferowanej, b) zmiany adresów, numerów telefonu, numerów kont, danych osób fizycznych i prawnych ujętych w niniejszej umowie. </w:t>
      </w:r>
      <w:proofErr w:type="gramStart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>c</w:t>
      </w:r>
      <w:proofErr w:type="gramEnd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 xml:space="preserve">) zmiany numerów katalogowych oferowanego asortymentu. </w:t>
      </w:r>
      <w:proofErr w:type="gramStart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>d</w:t>
      </w:r>
      <w:proofErr w:type="gramEnd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 xml:space="preserve">) zmian ilościowych zamawianego asortymentu pierwotnie określonego w poszczególnych pakietach. Zamawiający może składać zamówienia przekraczające wartość brutto danej pozycji w pakiecie, zmniejszając jednocześnie o tę samą wielkość wartość innych pozycji w pakiecie. Zmiany wartości poszczególnych pozycji w pakiecie nie mogą spowodować zwiększenia wartości brutto danego pakietu. Zmiana ta może być dokonana za zgodą Wykonawcy i na wniosek Zamawiającego. 2. Wszelkie zmiany niniejszej umowy wymagają formy pisemnej pod rygorem nieważności z wyłączeniem zmian określonych w ust. 1 lit. „d”. § 3 </w:t>
      </w:r>
      <w:proofErr w:type="gramStart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>ust</w:t>
      </w:r>
      <w:proofErr w:type="gramEnd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>. 7 projektu umowy 7. Zamawiający zastrzega sobie, w okresie obowiązywania niniejszej umowy, prawo do jednostronnego zmniejszenia ilości zamawianego przedmiotu umowy i związanej z tym wartości umowy do faktycznie zamówionego i dostarczonego przedmiotu umowy. W takiej sytuacji, Wykonawcy nie należy się wynagrodzenie za przedmiot umowy niedostarczony z powodu rezygnacji Zamawiającego. Jednocześnie Zamawiający zobowiązuje się do zakupu towaru o wartości brutto, co najmniej 70% Umowy w danym pakiecie. </w:t>
      </w:r>
      <w:r w:rsidRPr="00777447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777447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777447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Miejsce, w którym znajduje się zmieniany tekst</w:t>
      </w:r>
      <w:proofErr w:type="gramStart"/>
      <w:r w:rsidRPr="00777447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:</w:t>
      </w:r>
      <w:r w:rsidRPr="00777447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777447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Numer</w:t>
      </w:r>
      <w:proofErr w:type="gramEnd"/>
      <w:r w:rsidRPr="00777447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 sekcji: </w:t>
      </w:r>
      <w:r w:rsidRPr="00777447">
        <w:rPr>
          <w:rFonts w:ascii="Tahoma" w:eastAsia="Times New Roman" w:hAnsi="Tahoma" w:cs="Tahoma"/>
          <w:sz w:val="18"/>
          <w:szCs w:val="18"/>
          <w:lang w:eastAsia="pl-PL"/>
        </w:rPr>
        <w:t>IV</w:t>
      </w:r>
      <w:r w:rsidRPr="00777447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777447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Punkt: </w:t>
      </w:r>
      <w:r w:rsidRPr="00777447">
        <w:rPr>
          <w:rFonts w:ascii="Tahoma" w:eastAsia="Times New Roman" w:hAnsi="Tahoma" w:cs="Tahoma"/>
          <w:sz w:val="18"/>
          <w:szCs w:val="18"/>
          <w:lang w:eastAsia="pl-PL"/>
        </w:rPr>
        <w:t>6.2</w:t>
      </w:r>
      <w:r w:rsidRPr="00777447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777447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W ogłoszeniu jest</w:t>
      </w:r>
      <w:proofErr w:type="gramStart"/>
      <w:r w:rsidRPr="00777447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: </w:t>
      </w:r>
      <w:r w:rsidRPr="00777447">
        <w:rPr>
          <w:rFonts w:ascii="Tahoma" w:eastAsia="Times New Roman" w:hAnsi="Tahoma" w:cs="Tahoma"/>
          <w:sz w:val="18"/>
          <w:szCs w:val="18"/>
          <w:lang w:eastAsia="pl-PL"/>
        </w:rPr>
        <w:t>Termin</w:t>
      </w:r>
      <w:proofErr w:type="gramEnd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 xml:space="preserve"> składania ofert lub wniosków o dopuszczenie do udziału w postępowaniu: Data: 21/10/2016, godzina: 11:00, </w:t>
      </w:r>
      <w:r w:rsidRPr="00777447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777447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W ogłoszeniu powinno być: </w:t>
      </w:r>
      <w:r w:rsidRPr="00777447">
        <w:rPr>
          <w:rFonts w:ascii="Tahoma" w:eastAsia="Times New Roman" w:hAnsi="Tahoma" w:cs="Tahoma"/>
          <w:sz w:val="18"/>
          <w:szCs w:val="18"/>
          <w:lang w:eastAsia="pl-PL"/>
        </w:rPr>
        <w:t>Termin składania ofert lub wniosków o dopuszczenie do udziału w postępowaniu: Data: 25/10/2016, godzina: 11:00, </w:t>
      </w:r>
      <w:r w:rsidRPr="00777447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777447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777447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Miejsce, w którym znajduje się zmieniany tekst:</w:t>
      </w:r>
      <w:r w:rsidRPr="00777447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777447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Numer sekcji: </w:t>
      </w:r>
      <w:r w:rsidRPr="00777447">
        <w:rPr>
          <w:rFonts w:ascii="Tahoma" w:eastAsia="Times New Roman" w:hAnsi="Tahoma" w:cs="Tahoma"/>
          <w:sz w:val="18"/>
          <w:szCs w:val="18"/>
          <w:lang w:eastAsia="pl-PL"/>
        </w:rPr>
        <w:t>Informacje</w:t>
      </w:r>
      <w:r w:rsidRPr="00777447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777447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Punkt: </w:t>
      </w:r>
      <w:r w:rsidRPr="00777447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777447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W ogłoszeniu jest: </w:t>
      </w:r>
      <w:r w:rsidRPr="00777447">
        <w:rPr>
          <w:rFonts w:ascii="Tahoma" w:eastAsia="Times New Roman" w:hAnsi="Tahoma" w:cs="Tahoma"/>
          <w:sz w:val="18"/>
          <w:szCs w:val="18"/>
          <w:lang w:eastAsia="pl-PL"/>
        </w:rPr>
        <w:t>Część nr: 2 Nazwa: Papier krepowy i włóknina 1) Krótki opis przedmiotu zamówienia (wielkość, zakres, rodzaj i ilość dostaw, usług lub robót budowlanych lub określenie zapotrzebowania i wymagań) a w przypadku partnerstwa innowacyjnego - określenie zapotrzebowania na innowacyjny produkt, usługę lub roboty budowlane:1 Papier krepowany zielony 50 x 50cm arkusz 5 000 2 Papier krepowany zielony 75 x 75cm arkusz 6 000 3 Papier krepowany zielony 90 x 90cm arkusz 4 000 4 Papier krepowany zielony 100 x 100cm arkusz 3 000 5 Papier krepowany zielony 120 x 120cm arkusz 1 500 6 Papier krepowany biały 75 x 75cm arkusz 5 000 7 Papier krepowany biały 90 x 90cm arkusz 2 500 8 Papier krepowany biały 100 x 100cm arkusz 2 500 9 Papier krepowany biały 120 x 120cm arkusz 1 500 10 Włóknina dwukolorowa niebiesko/fioletowa 75 x 75cm arkusz 2 000 11 Włóknina dwukolorowa niebiesko/fioletowa 90 x 90cm arkusz 1 500 12 Włóknina dwukolorowa niebiesko/</w:t>
      </w:r>
      <w:proofErr w:type="spellStart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>fioleto</w:t>
      </w:r>
      <w:proofErr w:type="spellEnd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 xml:space="preserve"> 120 x 120cm arkusz 2 000 13 Plomba do kontenera typu </w:t>
      </w:r>
      <w:proofErr w:type="spellStart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>Aesculap</w:t>
      </w:r>
      <w:proofErr w:type="gramStart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>,plastikowa</w:t>
      </w:r>
      <w:proofErr w:type="spellEnd"/>
      <w:proofErr w:type="gramEnd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 xml:space="preserve"> 1op. = 1000 szt. op. 14 2) Wspólny Słownik Zamówień (CPV): 33190000-8 3) Wartość części zamówienia (jeżeli zamawiający podaje informacje o wartości zamówienia): Wartość bez VAT: Waluta: 4) Czas trwania lub termin wykonania: okres w miesiącach: 12 5) Kryteria oceny ofert: Kryteria Znaczenie Cena 60.00 Termin dostawy 35.00 Termin dostawy 5.00 6) INFORMACJE DODATKOWE</w:t>
      </w:r>
      <w:proofErr w:type="gramStart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>: </w:t>
      </w:r>
      <w:r w:rsidRPr="00777447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777447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W</w:t>
      </w:r>
      <w:proofErr w:type="gramEnd"/>
      <w:r w:rsidRPr="00777447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 ogłoszeniu powinno być: </w:t>
      </w:r>
      <w:r w:rsidRPr="00777447">
        <w:rPr>
          <w:rFonts w:ascii="Tahoma" w:eastAsia="Times New Roman" w:hAnsi="Tahoma" w:cs="Tahoma"/>
          <w:sz w:val="18"/>
          <w:szCs w:val="18"/>
          <w:lang w:eastAsia="pl-PL"/>
        </w:rPr>
        <w:t xml:space="preserve">Część nr: 2 Nazwa: Papier krepowy 1) Krótki opis przedmiotu zamówienia (wielkość, zakres, rodzaj i ilość dostaw, usług lub robót budowlanych lub określenie zapotrzebowania i wymagań) a w przypadku partnerstwa innowacyjnego - określenie zapotrzebowania na innowacyjny produkt, usługę lub roboty budowlane:1 Papier krepowany zielony 50 x 50cm arkusz 5 000 2 Papier krepowany zielony 75 x 75cm arkusz 6 000 3 Papier krepowany zielony 90 x 90cm arkusz 4 000 4 Papier krepowany zielony 100 x 100cm arkusz 3 000 5 Papier krepowany zielony 120 x 120cm arkusz 1 500 6 Papier krepowany biały 75 x 75cm arkusz 5 000 7 Papier krepowany biały 90 x 90cm arkusz 2 500 8 Papier krepowany biały 100 x 100cm arkusz 2 500 9 Papier krepowany biały 120 x 120cm arkusz 1 500 2) Wspólny Słownik Zamówień (CPV): 33190000-8 3) Wartość części </w:t>
      </w:r>
      <w:proofErr w:type="gramStart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>zamówienia (jeżeli</w:t>
      </w:r>
      <w:proofErr w:type="gramEnd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 xml:space="preserve"> zamawiający podaje informacje o wartości zamówienia): Wartość bez VAT: Waluta: 4) Czas trwania lub termin wykonania: okres w miesiącach: 12 5) Kryteria oceny ofert: Kryteria Znaczenie Cena 60.00 Termin dostawy 35.00 Termin dostawy 5.00 6) INFORMACJE DODATKOWE: Część nr: 6 Nazwa: Włóknina 1) Krótki opis przedmiotu zamówienia (wielkość, zakres, rodzaj i ilość dostaw, usług lub robót budowlanych lub określenie zapotrzebowania i wymagań) a w przypadku partnerstwa innowacyjnego - określenie zapotrzebowania na innowacyjny produkt, usługę lub roboty budowlane</w:t>
      </w:r>
      <w:proofErr w:type="gramStart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>:10 Włóknina</w:t>
      </w:r>
      <w:proofErr w:type="gramEnd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 xml:space="preserve"> dwukolorowa niebiesko/fioletowa 75 x 75cm arkusz 2 000 11 Włóknina dwukolorowa niebiesko/fioletowa 90 x 90cm arkusz 1 500 12 Włóknina dwukolorowa niebiesko/</w:t>
      </w:r>
      <w:proofErr w:type="spellStart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>fioleto</w:t>
      </w:r>
      <w:proofErr w:type="spellEnd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 xml:space="preserve"> 120 x 120cm arkusz 2 000 13 Plomba do kontenera typu </w:t>
      </w:r>
      <w:proofErr w:type="spellStart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>Aesculap,plastikowa</w:t>
      </w:r>
      <w:proofErr w:type="spellEnd"/>
      <w:r w:rsidRPr="00777447">
        <w:rPr>
          <w:rFonts w:ascii="Tahoma" w:eastAsia="Times New Roman" w:hAnsi="Tahoma" w:cs="Tahoma"/>
          <w:sz w:val="18"/>
          <w:szCs w:val="18"/>
          <w:lang w:eastAsia="pl-PL"/>
        </w:rPr>
        <w:t xml:space="preserve"> 1op. = 1000 szt. op. 14 2) Wspólny Słownik Zamówień (CPV): 33190000-8 3) Wartość części zamówienia (jeżeli zamawiający podaje informacje o wartości zamówienia): Wartość bez VAT: Waluta: 4) Czas trwania lub termin wykonania: okres w miesiącach: 12 5) Kryteria oceny ofert: Kryteria Znaczenie Cena 60.00 Termin dostawy 35.00 Termin dostawy 5.00 6) INFORMACJE DODATKOWE: </w:t>
      </w:r>
    </w:p>
    <w:p w:rsidR="008B4BB5" w:rsidRDefault="008B4BB5" w:rsidP="00311BCF"/>
    <w:sectPr w:rsidR="008B4BB5" w:rsidSect="00777447">
      <w:footerReference w:type="default" r:id="rId7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DB4" w:rsidRDefault="00DA0DB4" w:rsidP="00311BCF">
      <w:pPr>
        <w:spacing w:after="0" w:line="240" w:lineRule="auto"/>
      </w:pPr>
      <w:r>
        <w:separator/>
      </w:r>
    </w:p>
  </w:endnote>
  <w:endnote w:type="continuationSeparator" w:id="0">
    <w:p w:rsidR="00DA0DB4" w:rsidRDefault="00DA0DB4" w:rsidP="00311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8335261"/>
      <w:docPartObj>
        <w:docPartGallery w:val="Page Numbers (Bottom of Page)"/>
        <w:docPartUnique/>
      </w:docPartObj>
    </w:sdtPr>
    <w:sdtEndPr/>
    <w:sdtContent>
      <w:p w:rsidR="00311BCF" w:rsidRDefault="00311BC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2E1A">
          <w:rPr>
            <w:noProof/>
          </w:rPr>
          <w:t>3</w:t>
        </w:r>
        <w:r>
          <w:fldChar w:fldCharType="end"/>
        </w:r>
      </w:p>
    </w:sdtContent>
  </w:sdt>
  <w:p w:rsidR="00311BCF" w:rsidRDefault="00311BC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DB4" w:rsidRDefault="00DA0DB4" w:rsidP="00311BCF">
      <w:pPr>
        <w:spacing w:after="0" w:line="240" w:lineRule="auto"/>
      </w:pPr>
      <w:r>
        <w:separator/>
      </w:r>
    </w:p>
  </w:footnote>
  <w:footnote w:type="continuationSeparator" w:id="0">
    <w:p w:rsidR="00DA0DB4" w:rsidRDefault="00DA0DB4" w:rsidP="00311B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BCF"/>
    <w:rsid w:val="000F2E1A"/>
    <w:rsid w:val="002032E3"/>
    <w:rsid w:val="002353C3"/>
    <w:rsid w:val="00311BCF"/>
    <w:rsid w:val="00777447"/>
    <w:rsid w:val="008B4BB5"/>
    <w:rsid w:val="00BF043C"/>
    <w:rsid w:val="00DA0DB4"/>
    <w:rsid w:val="00DF46A3"/>
    <w:rsid w:val="00EB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1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1BCF"/>
  </w:style>
  <w:style w:type="paragraph" w:styleId="Stopka">
    <w:name w:val="footer"/>
    <w:basedOn w:val="Normalny"/>
    <w:link w:val="StopkaZnak"/>
    <w:uiPriority w:val="99"/>
    <w:unhideWhenUsed/>
    <w:rsid w:val="00311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1BCF"/>
  </w:style>
  <w:style w:type="character" w:customStyle="1" w:styleId="apple-converted-space">
    <w:name w:val="apple-converted-space"/>
    <w:basedOn w:val="Domylnaczcionkaakapitu"/>
    <w:rsid w:val="00777447"/>
  </w:style>
  <w:style w:type="paragraph" w:styleId="Tekstdymka">
    <w:name w:val="Balloon Text"/>
    <w:basedOn w:val="Normalny"/>
    <w:link w:val="TekstdymkaZnak"/>
    <w:uiPriority w:val="99"/>
    <w:semiHidden/>
    <w:unhideWhenUsed/>
    <w:rsid w:val="00777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4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1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1BCF"/>
  </w:style>
  <w:style w:type="paragraph" w:styleId="Stopka">
    <w:name w:val="footer"/>
    <w:basedOn w:val="Normalny"/>
    <w:link w:val="StopkaZnak"/>
    <w:uiPriority w:val="99"/>
    <w:unhideWhenUsed/>
    <w:rsid w:val="00311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1BCF"/>
  </w:style>
  <w:style w:type="character" w:customStyle="1" w:styleId="apple-converted-space">
    <w:name w:val="apple-converted-space"/>
    <w:basedOn w:val="Domylnaczcionkaakapitu"/>
    <w:rsid w:val="00777447"/>
  </w:style>
  <w:style w:type="paragraph" w:styleId="Tekstdymka">
    <w:name w:val="Balloon Text"/>
    <w:basedOn w:val="Normalny"/>
    <w:link w:val="TekstdymkaZnak"/>
    <w:uiPriority w:val="99"/>
    <w:semiHidden/>
    <w:unhideWhenUsed/>
    <w:rsid w:val="00777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4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2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7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1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43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57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33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33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8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36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603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9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42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9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92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514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71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81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20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17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84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29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93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491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91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19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83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68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9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01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62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68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74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58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36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570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4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79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95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37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13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78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44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504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50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95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574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16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86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563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08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8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971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05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88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517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36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68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3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0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48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42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18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2136</Words>
  <Characters>12822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2016-10-18T12:06:00Z</cp:lastPrinted>
  <dcterms:created xsi:type="dcterms:W3CDTF">2016-10-18T12:04:00Z</dcterms:created>
  <dcterms:modified xsi:type="dcterms:W3CDTF">2016-10-18T12:08:00Z</dcterms:modified>
</cp:coreProperties>
</file>