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C3" w:rsidRPr="007B61B2" w:rsidRDefault="003707C3" w:rsidP="003707C3"/>
    <w:p w:rsidR="003707C3" w:rsidRPr="007B61B2" w:rsidRDefault="003707C3" w:rsidP="003707C3">
      <w:pPr>
        <w:rPr>
          <w:rFonts w:ascii="Arial" w:hAnsi="Arial" w:cs="Arial"/>
          <w:sz w:val="20"/>
        </w:rPr>
      </w:pPr>
      <w:r w:rsidRPr="007B61B2">
        <w:rPr>
          <w:rFonts w:ascii="Arial" w:hAnsi="Arial" w:cs="Arial"/>
          <w:sz w:val="20"/>
        </w:rPr>
        <w:t>l.dz. P/05/2017/WM</w:t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  <w:t xml:space="preserve">        Starachowice 23.02.2017 r.</w:t>
      </w:r>
    </w:p>
    <w:p w:rsidR="003707C3" w:rsidRDefault="003707C3" w:rsidP="003707C3">
      <w:pPr>
        <w:rPr>
          <w:rFonts w:ascii="Arial" w:hAnsi="Arial" w:cs="Arial"/>
          <w:sz w:val="20"/>
        </w:rPr>
      </w:pPr>
    </w:p>
    <w:p w:rsidR="007B61B2" w:rsidRDefault="007B61B2" w:rsidP="003707C3">
      <w:pPr>
        <w:rPr>
          <w:rFonts w:ascii="Arial" w:hAnsi="Arial" w:cs="Arial"/>
          <w:sz w:val="20"/>
        </w:rPr>
      </w:pPr>
    </w:p>
    <w:p w:rsidR="007B61B2" w:rsidRPr="007B61B2" w:rsidRDefault="007B61B2" w:rsidP="003707C3">
      <w:pPr>
        <w:rPr>
          <w:rFonts w:ascii="Arial" w:hAnsi="Arial" w:cs="Arial"/>
          <w:sz w:val="20"/>
        </w:rPr>
      </w:pPr>
    </w:p>
    <w:p w:rsidR="003707C3" w:rsidRPr="007B61B2" w:rsidRDefault="003707C3" w:rsidP="003707C3">
      <w:pPr>
        <w:ind w:firstLine="5103"/>
        <w:rPr>
          <w:rFonts w:ascii="Arial" w:hAnsi="Arial" w:cs="Arial"/>
          <w:sz w:val="22"/>
        </w:rPr>
      </w:pPr>
      <w:r w:rsidRPr="007B61B2">
        <w:rPr>
          <w:rFonts w:ascii="Arial" w:hAnsi="Arial" w:cs="Arial"/>
          <w:sz w:val="22"/>
        </w:rPr>
        <w:t xml:space="preserve">Wykonawcy postępowania </w:t>
      </w:r>
    </w:p>
    <w:p w:rsidR="003707C3" w:rsidRPr="007B61B2" w:rsidRDefault="003707C3" w:rsidP="003707C3">
      <w:pPr>
        <w:ind w:firstLine="5103"/>
        <w:rPr>
          <w:rFonts w:ascii="Arial" w:hAnsi="Arial" w:cs="Arial"/>
          <w:sz w:val="22"/>
        </w:rPr>
      </w:pPr>
      <w:r w:rsidRPr="007B61B2">
        <w:rPr>
          <w:rFonts w:ascii="Arial" w:hAnsi="Arial" w:cs="Arial"/>
          <w:sz w:val="22"/>
        </w:rPr>
        <w:t>przetargowego</w:t>
      </w:r>
    </w:p>
    <w:p w:rsidR="003707C3" w:rsidRPr="007B61B2" w:rsidRDefault="003707C3" w:rsidP="003707C3">
      <w:pPr>
        <w:ind w:firstLine="5103"/>
        <w:rPr>
          <w:rFonts w:ascii="Arial" w:hAnsi="Arial" w:cs="Arial"/>
          <w:sz w:val="22"/>
        </w:rPr>
      </w:pPr>
      <w:r w:rsidRPr="007B61B2">
        <w:rPr>
          <w:rFonts w:ascii="Arial" w:hAnsi="Arial" w:cs="Arial"/>
          <w:sz w:val="22"/>
        </w:rPr>
        <w:t xml:space="preserve"> nr ogłoszenia 28041 – 2017</w:t>
      </w:r>
    </w:p>
    <w:p w:rsidR="003707C3" w:rsidRPr="007B61B2" w:rsidRDefault="003707C3" w:rsidP="003707C3">
      <w:pPr>
        <w:ind w:firstLine="5103"/>
        <w:rPr>
          <w:rFonts w:ascii="Arial" w:hAnsi="Arial" w:cs="Arial"/>
          <w:sz w:val="22"/>
        </w:rPr>
      </w:pPr>
      <w:r w:rsidRPr="007B61B2">
        <w:rPr>
          <w:rFonts w:ascii="Arial" w:hAnsi="Arial" w:cs="Arial"/>
          <w:sz w:val="22"/>
        </w:rPr>
        <w:t xml:space="preserve"> z dnia 2017-02-2</w:t>
      </w:r>
    </w:p>
    <w:p w:rsidR="003707C3" w:rsidRPr="007B61B2" w:rsidRDefault="003707C3" w:rsidP="003707C3">
      <w:pPr>
        <w:rPr>
          <w:rFonts w:ascii="Arial" w:hAnsi="Arial" w:cs="Arial"/>
          <w:sz w:val="20"/>
        </w:rPr>
      </w:pPr>
    </w:p>
    <w:p w:rsidR="003707C3" w:rsidRPr="00935FEE" w:rsidRDefault="003707C3" w:rsidP="007B61B2">
      <w:pPr>
        <w:ind w:left="-567" w:right="-426"/>
        <w:rPr>
          <w:rFonts w:ascii="Arial" w:hAnsi="Arial" w:cs="Arial"/>
          <w:sz w:val="20"/>
        </w:rPr>
      </w:pPr>
      <w:r w:rsidRPr="00935FEE">
        <w:rPr>
          <w:rFonts w:ascii="Arial" w:hAnsi="Arial" w:cs="Arial"/>
          <w:sz w:val="20"/>
        </w:rPr>
        <w:t>dotyczy: postępowania przetargowego „</w:t>
      </w:r>
      <w:r w:rsidR="005F7FC7" w:rsidRPr="00935FEE">
        <w:rPr>
          <w:rFonts w:ascii="Arial" w:hAnsi="Arial" w:cs="Arial"/>
          <w:sz w:val="20"/>
        </w:rPr>
        <w:t>Dostawa różnych wyrobów i artykułów medycznych dla Powiatowego Zakładu Opieki Zdrowotnej z siedzibą w Starachowicach.</w:t>
      </w:r>
      <w:r w:rsidR="005F7FC7" w:rsidRPr="00935FEE">
        <w:rPr>
          <w:rFonts w:ascii="Arial" w:hAnsi="Arial" w:cs="Arial"/>
          <w:sz w:val="20"/>
        </w:rPr>
        <w:br/>
      </w:r>
    </w:p>
    <w:p w:rsidR="005F7FC7" w:rsidRPr="00935FEE" w:rsidRDefault="005F7FC7" w:rsidP="007B61B2">
      <w:pPr>
        <w:ind w:left="-567" w:right="-426" w:firstLine="567"/>
        <w:rPr>
          <w:rFonts w:ascii="Arial" w:hAnsi="Arial" w:cs="Arial"/>
          <w:sz w:val="20"/>
        </w:rPr>
      </w:pPr>
      <w:r w:rsidRPr="00935FEE">
        <w:rPr>
          <w:rFonts w:ascii="Arial" w:hAnsi="Arial" w:cs="Arial"/>
          <w:sz w:val="20"/>
        </w:rPr>
        <w:t xml:space="preserve">Niniejszym informujemy, że wpłynęły zapytania ofertowe i działając w trybie art. 38 ust. 2 Ustawy z dnia 29 stycznia 2004 r. Prawo Zamówień Publicznych (Dz. U. z 2015 r. poz. 2164 .z </w:t>
      </w:r>
      <w:proofErr w:type="spellStart"/>
      <w:r w:rsidRPr="00935FEE">
        <w:rPr>
          <w:rFonts w:ascii="Arial" w:hAnsi="Arial" w:cs="Arial"/>
          <w:sz w:val="20"/>
        </w:rPr>
        <w:t>póż</w:t>
      </w:r>
      <w:proofErr w:type="spellEnd"/>
      <w:r w:rsidRPr="00935FEE">
        <w:rPr>
          <w:rFonts w:ascii="Arial" w:hAnsi="Arial" w:cs="Arial"/>
          <w:sz w:val="20"/>
        </w:rPr>
        <w:t>. oraz Ustawy z dnia 22 czerwca 2016 r. o zmianie ustawy – Prawo zamówień publicznych oraz niektórych innych ustaw (Dz. U. z 2016 r. poz. 1020) zmianami ) wyjaśniamy:</w:t>
      </w:r>
    </w:p>
    <w:p w:rsidR="005F7FC7" w:rsidRPr="00935FEE" w:rsidRDefault="00C03680" w:rsidP="007B61B2">
      <w:pPr>
        <w:ind w:left="-567" w:right="-426"/>
        <w:rPr>
          <w:rFonts w:ascii="Arial" w:hAnsi="Arial" w:cs="Arial"/>
          <w:sz w:val="20"/>
        </w:rPr>
      </w:pPr>
      <w:r w:rsidRPr="00935FEE">
        <w:rPr>
          <w:rFonts w:ascii="Arial" w:hAnsi="Arial" w:cs="Arial"/>
          <w:sz w:val="20"/>
        </w:rPr>
        <w:t xml:space="preserve">Pytanie nr 1 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2C2929"/>
          <w:sz w:val="20"/>
        </w:rPr>
      </w:pPr>
      <w:r w:rsidRPr="00935FEE">
        <w:rPr>
          <w:rFonts w:ascii="Arial" w:hAnsi="Arial" w:cs="Arial"/>
          <w:sz w:val="20"/>
        </w:rPr>
        <w:t xml:space="preserve">Czy Zamawiający dopuści produkt </w:t>
      </w:r>
      <w:proofErr w:type="spellStart"/>
      <w:r w:rsidRPr="00935FEE">
        <w:rPr>
          <w:rFonts w:ascii="Arial" w:hAnsi="Arial" w:cs="Arial"/>
          <w:bCs/>
          <w:sz w:val="20"/>
        </w:rPr>
        <w:t>Grip</w:t>
      </w:r>
      <w:proofErr w:type="spellEnd"/>
      <w:r w:rsidRPr="00935FEE">
        <w:rPr>
          <w:rFonts w:ascii="Arial" w:hAnsi="Arial" w:cs="Arial"/>
          <w:bCs/>
          <w:sz w:val="20"/>
        </w:rPr>
        <w:t xml:space="preserve"> Lok (nr katalogowy: 3300M) </w:t>
      </w:r>
      <w:r w:rsidRPr="00935FEE">
        <w:rPr>
          <w:rFonts w:ascii="Arial" w:hAnsi="Arial" w:cs="Arial"/>
          <w:color w:val="2C2929"/>
          <w:sz w:val="20"/>
        </w:rPr>
        <w:t>nieinwazyjny system mocowań preferowany i uznany za wystarczająco mocny i stabilny sposób zabezpieczania linii, sond, przewodów wszelkiego typu cewników który zapobiega ryzyku zapalenia żyły i jest korzystny w zapobieganiu CRBSI do której dochodzi wskutek migracji flory bakteryjnej.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000000"/>
          <w:sz w:val="20"/>
        </w:rPr>
      </w:pPr>
      <w:r w:rsidRPr="00935FEE">
        <w:rPr>
          <w:rFonts w:ascii="Arial" w:hAnsi="Arial" w:cs="Arial"/>
          <w:color w:val="2C2929"/>
          <w:sz w:val="20"/>
        </w:rPr>
        <w:t>GRIP-LOK jest produktem bez lateksowym redukując tym samym ryzyko wystąpienia reakcji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2C2929"/>
          <w:sz w:val="20"/>
        </w:rPr>
      </w:pPr>
      <w:r w:rsidRPr="00935FEE">
        <w:rPr>
          <w:rFonts w:ascii="Arial" w:hAnsi="Arial" w:cs="Arial"/>
          <w:color w:val="2C2929"/>
          <w:sz w:val="20"/>
        </w:rPr>
        <w:t>alergicznych. Mocowania GRIP-LOK są wyjątkowo cienkie, wodoodporne oraz przepuszczające powietrze.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2C2929"/>
          <w:sz w:val="20"/>
        </w:rPr>
      </w:pPr>
      <w:r w:rsidRPr="00935FEE">
        <w:rPr>
          <w:rFonts w:ascii="Arial" w:hAnsi="Arial" w:cs="Arial"/>
          <w:color w:val="2C2929"/>
          <w:sz w:val="20"/>
        </w:rPr>
        <w:t xml:space="preserve">Zastosowano unikalny, </w:t>
      </w:r>
      <w:proofErr w:type="spellStart"/>
      <w:r w:rsidRPr="00935FEE">
        <w:rPr>
          <w:rFonts w:ascii="Arial" w:hAnsi="Arial" w:cs="Arial"/>
          <w:color w:val="2C2929"/>
          <w:sz w:val="20"/>
        </w:rPr>
        <w:t>biokompatybilny</w:t>
      </w:r>
      <w:proofErr w:type="spellEnd"/>
      <w:r w:rsidRPr="00935FEE">
        <w:rPr>
          <w:rFonts w:ascii="Arial" w:hAnsi="Arial" w:cs="Arial"/>
          <w:color w:val="2C2929"/>
          <w:sz w:val="20"/>
        </w:rPr>
        <w:t>, 3-warstwowy materiał w postaci poliuretanu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2C2929"/>
          <w:sz w:val="20"/>
        </w:rPr>
      </w:pPr>
      <w:r w:rsidRPr="00935FEE">
        <w:rPr>
          <w:rFonts w:ascii="Arial" w:hAnsi="Arial" w:cs="Arial"/>
          <w:color w:val="2C2929"/>
          <w:sz w:val="20"/>
        </w:rPr>
        <w:t xml:space="preserve">wzmocnionego </w:t>
      </w:r>
      <w:proofErr w:type="spellStart"/>
      <w:r w:rsidRPr="00935FEE">
        <w:rPr>
          <w:rFonts w:ascii="Arial" w:hAnsi="Arial" w:cs="Arial"/>
          <w:color w:val="2C2929"/>
          <w:sz w:val="20"/>
        </w:rPr>
        <w:t>silikonowanym</w:t>
      </w:r>
      <w:proofErr w:type="spellEnd"/>
      <w:r w:rsidRPr="00935FEE">
        <w:rPr>
          <w:rFonts w:ascii="Arial" w:hAnsi="Arial" w:cs="Arial"/>
          <w:color w:val="2C2929"/>
          <w:sz w:val="20"/>
        </w:rPr>
        <w:t xml:space="preserve">, bez włókninowym </w:t>
      </w:r>
      <w:proofErr w:type="spellStart"/>
      <w:r w:rsidRPr="00935FEE">
        <w:rPr>
          <w:rFonts w:ascii="Arial" w:hAnsi="Arial" w:cs="Arial"/>
          <w:color w:val="2C2929"/>
          <w:sz w:val="20"/>
        </w:rPr>
        <w:t>polyestrem</w:t>
      </w:r>
      <w:proofErr w:type="spellEnd"/>
      <w:r w:rsidRPr="00935FEE">
        <w:rPr>
          <w:rFonts w:ascii="Arial" w:hAnsi="Arial" w:cs="Arial"/>
          <w:color w:val="2C2929"/>
          <w:sz w:val="20"/>
        </w:rPr>
        <w:t>.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2C2929"/>
          <w:sz w:val="20"/>
        </w:rPr>
      </w:pPr>
      <w:r w:rsidRPr="00935FEE">
        <w:rPr>
          <w:rFonts w:ascii="Arial" w:hAnsi="Arial" w:cs="Arial"/>
          <w:color w:val="2C2929"/>
          <w:sz w:val="20"/>
        </w:rPr>
        <w:t xml:space="preserve">Zastosowanie GRIP-LOK do mocowania cewników może całkowicie wyeliminować konieczność ich chirurgicznego przyszywania, zmniejszając tym samym ilość czynności zabiegowych oraz możliwość wystąpienia </w:t>
      </w:r>
      <w:proofErr w:type="spellStart"/>
      <w:r w:rsidRPr="00935FEE">
        <w:rPr>
          <w:rFonts w:ascii="Arial" w:hAnsi="Arial" w:cs="Arial"/>
          <w:color w:val="2C2929"/>
          <w:sz w:val="20"/>
        </w:rPr>
        <w:t>nadkażenia</w:t>
      </w:r>
      <w:proofErr w:type="spellEnd"/>
      <w:r w:rsidRPr="00935FEE">
        <w:rPr>
          <w:rFonts w:ascii="Arial" w:hAnsi="Arial" w:cs="Arial"/>
          <w:color w:val="2C2929"/>
          <w:sz w:val="20"/>
        </w:rPr>
        <w:t>.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2C2929"/>
          <w:sz w:val="20"/>
        </w:rPr>
      </w:pPr>
      <w:r w:rsidRPr="00935FEE">
        <w:rPr>
          <w:rFonts w:ascii="Arial" w:hAnsi="Arial" w:cs="Arial"/>
          <w:color w:val="2C2929"/>
          <w:sz w:val="20"/>
        </w:rPr>
        <w:t xml:space="preserve">Dwuwarstwowa taśma </w:t>
      </w:r>
      <w:proofErr w:type="spellStart"/>
      <w:r w:rsidRPr="00935FEE">
        <w:rPr>
          <w:rFonts w:ascii="Arial" w:hAnsi="Arial" w:cs="Arial"/>
          <w:color w:val="2C2929"/>
          <w:sz w:val="20"/>
        </w:rPr>
        <w:t>Velcro</w:t>
      </w:r>
      <w:proofErr w:type="spellEnd"/>
      <w:r w:rsidRPr="00935FEE">
        <w:rPr>
          <w:rFonts w:ascii="Arial" w:hAnsi="Arial" w:cs="Arial"/>
          <w:color w:val="2C2929"/>
          <w:sz w:val="20"/>
        </w:rPr>
        <w:t xml:space="preserve"> umożliwia wielokrotne jej otwarcie w celu zmiany - poprawienia położenia mocowanej linii</w:t>
      </w:r>
      <w:r w:rsidRPr="00935FEE">
        <w:rPr>
          <w:rFonts w:ascii="Arial" w:hAnsi="Arial" w:cs="Arial"/>
          <w:color w:val="000000"/>
          <w:sz w:val="20"/>
        </w:rPr>
        <w:t xml:space="preserve"> </w:t>
      </w:r>
      <w:r w:rsidRPr="00935FEE">
        <w:rPr>
          <w:rFonts w:ascii="Arial" w:hAnsi="Arial" w:cs="Arial"/>
          <w:color w:val="2C2929"/>
          <w:sz w:val="20"/>
        </w:rPr>
        <w:t>bez konieczności każdorazowej wymiany samego mocowania.</w:t>
      </w:r>
    </w:p>
    <w:p w:rsidR="005F7FC7" w:rsidRPr="00935FEE" w:rsidRDefault="00C03680" w:rsidP="007B61B2">
      <w:pPr>
        <w:ind w:left="-567" w:right="-426"/>
        <w:rPr>
          <w:rFonts w:ascii="Arial" w:hAnsi="Arial" w:cs="Arial"/>
          <w:color w:val="000000"/>
          <w:sz w:val="20"/>
          <w:lang w:eastAsia="pl-PL"/>
        </w:rPr>
      </w:pPr>
      <w:r w:rsidRPr="00935FEE">
        <w:rPr>
          <w:rFonts w:ascii="Arial" w:hAnsi="Arial" w:cs="Arial"/>
          <w:color w:val="000000"/>
          <w:sz w:val="20"/>
          <w:lang w:eastAsia="pl-PL"/>
        </w:rPr>
        <w:t>Odp.</w:t>
      </w:r>
      <w:r w:rsidR="005F7FC7" w:rsidRPr="00935FEE">
        <w:rPr>
          <w:rFonts w:ascii="Arial" w:hAnsi="Arial" w:cs="Arial"/>
          <w:color w:val="000000"/>
          <w:sz w:val="20"/>
          <w:lang w:eastAsia="pl-PL"/>
        </w:rPr>
        <w:t xml:space="preserve"> Nie, Zamawiający nie wyraża zgody, oferowany produkt jest niezgodny  z przedmiotem zamówienia</w:t>
      </w:r>
    </w:p>
    <w:p w:rsidR="00C03680" w:rsidRPr="00935FEE" w:rsidRDefault="00C03680" w:rsidP="007B61B2">
      <w:pPr>
        <w:ind w:left="-567" w:right="-426"/>
        <w:rPr>
          <w:rFonts w:ascii="Arial" w:hAnsi="Arial" w:cs="Arial"/>
          <w:color w:val="000000"/>
          <w:sz w:val="20"/>
          <w:lang w:eastAsia="pl-PL"/>
        </w:rPr>
      </w:pPr>
      <w:r w:rsidRPr="00935FEE">
        <w:rPr>
          <w:rFonts w:ascii="Arial" w:hAnsi="Arial" w:cs="Arial"/>
          <w:color w:val="000000"/>
          <w:sz w:val="20"/>
          <w:lang w:eastAsia="pl-PL"/>
        </w:rPr>
        <w:t>Pytanie nr 2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000000"/>
          <w:sz w:val="20"/>
          <w:lang w:eastAsia="pl-PL"/>
        </w:rPr>
      </w:pPr>
      <w:r w:rsidRPr="00935FEE">
        <w:rPr>
          <w:rFonts w:ascii="Arial" w:hAnsi="Arial" w:cs="Arial"/>
          <w:color w:val="000000"/>
          <w:sz w:val="20"/>
          <w:lang w:eastAsia="pl-PL"/>
        </w:rPr>
        <w:t xml:space="preserve">Czy Zamawiający wyrazi zgodę na wydzielenie pozycji 5 z Pakietu nr 1 i stworzy osobny pakiet? 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000000"/>
          <w:sz w:val="20"/>
          <w:lang w:eastAsia="pl-PL"/>
        </w:rPr>
      </w:pPr>
      <w:r w:rsidRPr="00935FEE">
        <w:rPr>
          <w:rFonts w:ascii="Arial" w:hAnsi="Arial" w:cs="Arial"/>
          <w:color w:val="000000"/>
          <w:sz w:val="20"/>
          <w:lang w:eastAsia="pl-PL"/>
        </w:rPr>
        <w:t>Odp.: Nie, Zamawiający nie wyraża zgody.</w:t>
      </w:r>
    </w:p>
    <w:p w:rsidR="005F7FC7" w:rsidRPr="00935FEE" w:rsidRDefault="005F7FC7" w:rsidP="007B61B2">
      <w:pPr>
        <w:ind w:left="-567" w:right="-426"/>
        <w:rPr>
          <w:rFonts w:ascii="Arial" w:hAnsi="Arial" w:cs="Arial"/>
          <w:color w:val="000000"/>
          <w:sz w:val="20"/>
          <w:lang w:eastAsia="pl-PL"/>
        </w:rPr>
      </w:pPr>
      <w:r w:rsidRPr="00935FEE">
        <w:rPr>
          <w:rFonts w:ascii="Arial" w:hAnsi="Arial" w:cs="Arial"/>
          <w:color w:val="000000"/>
          <w:sz w:val="20"/>
          <w:lang w:eastAsia="pl-PL"/>
        </w:rPr>
        <w:t>Zamawiający zgodnie z art. 38 ust. 4 Ustawy z dnia 29 stycznia 2004 r. – „ Prawo zamówień publicznych ” - ( Dz. U. z 2015 r. poz. 2164 ze zm.) dokonuje zmiany brzmienia SIWZ działu IX ust. 4.3 który otrzymuje brzmienie:</w:t>
      </w:r>
    </w:p>
    <w:p w:rsidR="00C201E8" w:rsidRPr="00935FEE" w:rsidRDefault="00C201E8" w:rsidP="007B61B2">
      <w:pPr>
        <w:ind w:left="-567" w:right="-426"/>
        <w:rPr>
          <w:rFonts w:ascii="Arial" w:hAnsi="Arial" w:cs="Arial"/>
          <w:sz w:val="20"/>
        </w:rPr>
      </w:pPr>
      <w:r w:rsidRPr="00935FEE">
        <w:rPr>
          <w:rFonts w:ascii="Arial" w:hAnsi="Arial" w:cs="Arial"/>
          <w:sz w:val="20"/>
        </w:rPr>
        <w:t xml:space="preserve">Wykonawca zobowiązany jest złożyć wraz z ofertą </w:t>
      </w:r>
      <w:r w:rsidRPr="00935FEE">
        <w:rPr>
          <w:rFonts w:ascii="Arial" w:hAnsi="Arial" w:cs="Arial"/>
          <w:sz w:val="20"/>
          <w:u w:val="single"/>
        </w:rPr>
        <w:t>próbki zaoferowanych produktów</w:t>
      </w:r>
      <w:r w:rsidRPr="00935FEE">
        <w:rPr>
          <w:rFonts w:ascii="Arial" w:hAnsi="Arial" w:cs="Arial"/>
          <w:sz w:val="20"/>
        </w:rPr>
        <w:t xml:space="preserve"> dla których  przyznano  kryterium oceny ofert „jakość” ( wg informacji  z załącznika nr 5 do SIWZ) w celu dokonania oceny zgodności  zaoferowanego przedmiotu zamówienia z wymaganiami określonymi przez  Zamawiającego w SIWZ oraz  dokonania oceny jakościowej. Wymóg składania próbek na dzień składania ofert nie dotyczy pakietów nr 5, 67.</w:t>
      </w:r>
    </w:p>
    <w:p w:rsidR="00C201E8" w:rsidRPr="00935FEE" w:rsidRDefault="00C201E8" w:rsidP="007B61B2">
      <w:pPr>
        <w:pStyle w:val="Nagwek1"/>
        <w:ind w:left="-567" w:right="-426"/>
        <w:rPr>
          <w:rFonts w:cs="Arial"/>
          <w:b w:val="0"/>
          <w:sz w:val="20"/>
        </w:rPr>
      </w:pPr>
      <w:r w:rsidRPr="00935FEE">
        <w:rPr>
          <w:rFonts w:cs="Arial"/>
          <w:b w:val="0"/>
          <w:color w:val="auto"/>
          <w:sz w:val="20"/>
        </w:rPr>
        <w:t xml:space="preserve">        Zamawiający nie wymaga próbek w zakresie pakietów nr 5,7 na dzień składania ofert ani w późniejszym terminie na  wezwanie Zamawiajacego.</w:t>
      </w:r>
    </w:p>
    <w:p w:rsidR="00C201E8" w:rsidRPr="00935FEE" w:rsidRDefault="00C201E8" w:rsidP="007B61B2">
      <w:pPr>
        <w:ind w:left="-567" w:right="-426"/>
        <w:rPr>
          <w:rFonts w:ascii="Arial" w:hAnsi="Arial" w:cs="Arial"/>
          <w:sz w:val="20"/>
        </w:rPr>
      </w:pPr>
      <w:r w:rsidRPr="00935FEE">
        <w:rPr>
          <w:rFonts w:ascii="Arial" w:hAnsi="Arial" w:cs="Arial"/>
          <w:sz w:val="20"/>
        </w:rPr>
        <w:t xml:space="preserve">      Próbki oferowanego produktu zostaną wykorzystane do oceny jakościowej i nie podlegają zwrotowi. Ilości próbek Zamawiający określił w załączniku nr 5.</w:t>
      </w:r>
    </w:p>
    <w:p w:rsidR="00C201E8" w:rsidRPr="00935FEE" w:rsidRDefault="00C201E8" w:rsidP="007B61B2">
      <w:pPr>
        <w:ind w:left="-567" w:right="-426"/>
        <w:rPr>
          <w:rFonts w:ascii="Arial" w:hAnsi="Arial" w:cs="Arial"/>
          <w:sz w:val="20"/>
        </w:rPr>
      </w:pPr>
      <w:r w:rsidRPr="00935FEE">
        <w:rPr>
          <w:rFonts w:ascii="Arial" w:hAnsi="Arial" w:cs="Arial"/>
          <w:sz w:val="20"/>
        </w:rPr>
        <w:t xml:space="preserve">      Próbki oferowanego produktu, jako elementy oferty nie podlegają uzupełnieniu po upływie terminu  składania ofert. </w:t>
      </w:r>
    </w:p>
    <w:p w:rsidR="00C201E8" w:rsidRPr="00935FEE" w:rsidRDefault="00C201E8" w:rsidP="007B61B2">
      <w:pPr>
        <w:pStyle w:val="Tekstkomentarza"/>
        <w:ind w:left="-567" w:right="-426"/>
        <w:rPr>
          <w:rFonts w:ascii="Arial" w:hAnsi="Arial" w:cs="Arial"/>
          <w:szCs w:val="20"/>
          <w:lang w:val="pl-PL"/>
        </w:rPr>
      </w:pPr>
      <w:r w:rsidRPr="00935FEE">
        <w:rPr>
          <w:rFonts w:ascii="Arial" w:hAnsi="Arial" w:cs="Arial"/>
          <w:szCs w:val="20"/>
          <w:lang w:val="pl-PL"/>
        </w:rPr>
        <w:t xml:space="preserve">     Wykonawca jest zobowiązany dostarczyć próbki towaru, do zweryfikowania oferty , dla których Zamawiający nie określił kryterium oceny ofert „jakość”,   na żądanie zamawiającego w terminie 3 dni roboczych od momentu zawiadomienia pisemnego o takiej potrzebie. W takim przypadku próbki nie są wymagane na dzień składania ofert.</w:t>
      </w:r>
    </w:p>
    <w:p w:rsidR="00C201E8" w:rsidRPr="00935FEE" w:rsidRDefault="00C201E8" w:rsidP="007B61B2">
      <w:pPr>
        <w:pStyle w:val="Tekstkomentarza"/>
        <w:ind w:left="-567" w:right="-426"/>
        <w:rPr>
          <w:rFonts w:ascii="Arial" w:hAnsi="Arial" w:cs="Arial"/>
          <w:color w:val="000000"/>
          <w:szCs w:val="20"/>
          <w:lang w:val="pl-PL" w:eastAsia="pl-PL"/>
        </w:rPr>
      </w:pPr>
      <w:r w:rsidRPr="00935FEE">
        <w:rPr>
          <w:rFonts w:ascii="Arial" w:hAnsi="Arial" w:cs="Arial"/>
          <w:color w:val="000000"/>
          <w:szCs w:val="20"/>
          <w:lang w:val="pl-PL" w:eastAsia="pl-PL"/>
        </w:rPr>
        <w:lastRenderedPageBreak/>
        <w:t>Zamawiający zgodnie z art. 38 ust. 4 Ustawy z dnia 29 stycznia 2004 dokon</w:t>
      </w:r>
      <w:r w:rsidR="00C03680" w:rsidRPr="00935FEE">
        <w:rPr>
          <w:rFonts w:ascii="Arial" w:hAnsi="Arial" w:cs="Arial"/>
          <w:color w:val="000000"/>
          <w:szCs w:val="20"/>
          <w:lang w:val="pl-PL" w:eastAsia="pl-PL"/>
        </w:rPr>
        <w:t>a</w:t>
      </w:r>
      <w:r w:rsidRPr="00935FEE">
        <w:rPr>
          <w:rFonts w:ascii="Arial" w:hAnsi="Arial" w:cs="Arial"/>
          <w:color w:val="000000"/>
          <w:szCs w:val="20"/>
          <w:lang w:val="pl-PL" w:eastAsia="pl-PL"/>
        </w:rPr>
        <w:t xml:space="preserve">ł stosownej zamiany w załączniku nr 5 do Siwz </w:t>
      </w:r>
      <w:r w:rsidR="00C03680" w:rsidRPr="00935FEE">
        <w:rPr>
          <w:rFonts w:ascii="Arial" w:hAnsi="Arial" w:cs="Arial"/>
          <w:color w:val="000000"/>
          <w:szCs w:val="20"/>
          <w:lang w:val="pl-PL" w:eastAsia="pl-PL"/>
        </w:rPr>
        <w:t>. Zmieniony załącznik nr 5 Zamawiający zamieścił na swojej stronie internetowej</w:t>
      </w:r>
      <w:r w:rsidR="007B61B2" w:rsidRPr="00935FEE">
        <w:rPr>
          <w:rFonts w:ascii="Arial" w:hAnsi="Arial" w:cs="Arial"/>
          <w:color w:val="000000"/>
          <w:szCs w:val="20"/>
          <w:lang w:val="pl-PL" w:eastAsia="pl-PL"/>
        </w:rPr>
        <w:t>.</w:t>
      </w:r>
    </w:p>
    <w:p w:rsidR="00C03680" w:rsidRPr="00935FEE" w:rsidRDefault="00C03680" w:rsidP="007B61B2">
      <w:pPr>
        <w:ind w:left="-567" w:right="-426"/>
        <w:rPr>
          <w:rFonts w:ascii="Arial" w:hAnsi="Arial" w:cs="Arial"/>
          <w:sz w:val="20"/>
        </w:rPr>
      </w:pPr>
    </w:p>
    <w:p w:rsidR="00A77529" w:rsidRPr="00935FEE" w:rsidRDefault="00A77529" w:rsidP="00A77529">
      <w:pPr>
        <w:ind w:left="-567" w:right="-426"/>
        <w:rPr>
          <w:rFonts w:ascii="Arial" w:hAnsi="Arial" w:cs="Arial"/>
          <w:color w:val="000000"/>
          <w:sz w:val="20"/>
          <w:lang w:eastAsia="pl-PL"/>
        </w:rPr>
      </w:pPr>
      <w:r w:rsidRPr="00935FEE">
        <w:rPr>
          <w:rFonts w:ascii="Arial" w:hAnsi="Arial" w:cs="Arial"/>
          <w:color w:val="000000"/>
          <w:sz w:val="20"/>
          <w:lang w:eastAsia="pl-PL"/>
        </w:rPr>
        <w:t xml:space="preserve">Zamawiający zgodnie z art. 38 ust. 4 Ustawy z dnia 29 stycznia 2004 r. – „ Prawo zamówień publicznych ” - ( Dz. U. z 2015 r. poz. 2164 ze zm.) dokonuje zmiany brzmienia SIWZ działu IX ust. </w:t>
      </w:r>
      <w:r>
        <w:rPr>
          <w:rFonts w:ascii="Arial" w:hAnsi="Arial" w:cs="Arial"/>
          <w:color w:val="000000"/>
          <w:sz w:val="20"/>
          <w:lang w:eastAsia="pl-PL"/>
        </w:rPr>
        <w:t>3</w:t>
      </w:r>
      <w:r w:rsidRPr="00935FEE">
        <w:rPr>
          <w:rFonts w:ascii="Arial" w:hAnsi="Arial" w:cs="Arial"/>
          <w:color w:val="000000"/>
          <w:sz w:val="20"/>
          <w:lang w:eastAsia="pl-PL"/>
        </w:rPr>
        <w:t>.3 który otrzymuje brzmienie:</w:t>
      </w:r>
    </w:p>
    <w:p w:rsidR="00A77529" w:rsidRPr="00A77529" w:rsidRDefault="00A77529" w:rsidP="00A77529">
      <w:pPr>
        <w:numPr>
          <w:ilvl w:val="1"/>
          <w:numId w:val="1"/>
        </w:numPr>
        <w:suppressAutoHyphens w:val="0"/>
        <w:rPr>
          <w:rFonts w:ascii="Arial" w:hAnsi="Arial" w:cs="Arial"/>
          <w:sz w:val="20"/>
        </w:rPr>
      </w:pPr>
      <w:r w:rsidRPr="00A77529">
        <w:rPr>
          <w:rFonts w:ascii="Arial" w:hAnsi="Arial" w:cs="Arial"/>
          <w:b/>
          <w:sz w:val="20"/>
          <w:u w:val="single"/>
        </w:rPr>
        <w:t>wykazu</w:t>
      </w:r>
      <w:r w:rsidRPr="00A77529">
        <w:rPr>
          <w:rFonts w:ascii="Arial" w:hAnsi="Arial" w:cs="Arial"/>
          <w:sz w:val="20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A77529" w:rsidRPr="00A77529" w:rsidRDefault="00A77529" w:rsidP="00A77529">
      <w:pPr>
        <w:ind w:left="426" w:hanging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z w:val="20"/>
        </w:rPr>
        <w:t xml:space="preserve">      min. 2 dostawy odpowiadające</w:t>
      </w:r>
      <w:r w:rsidRPr="00A77529">
        <w:rPr>
          <w:rFonts w:ascii="Arial" w:hAnsi="Arial" w:cs="Arial"/>
          <w:snapToGrid w:val="0"/>
          <w:sz w:val="20"/>
        </w:rPr>
        <w:t xml:space="preserve"> swoim rodzajem i wartością dostawom stanowiącym  przedmiot zamówienia, o wartości brutto co najmniej:</w:t>
      </w:r>
    </w:p>
    <w:p w:rsidR="00A77529" w:rsidRPr="00A77529" w:rsidRDefault="00A77529" w:rsidP="00A77529">
      <w:pPr>
        <w:ind w:left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napToGrid w:val="0"/>
          <w:sz w:val="20"/>
        </w:rPr>
        <w:t>- dla pakietu nr 1 – 50 000,00 zł</w:t>
      </w:r>
    </w:p>
    <w:p w:rsidR="00A77529" w:rsidRPr="00A77529" w:rsidRDefault="00A77529" w:rsidP="00A77529">
      <w:pPr>
        <w:ind w:left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napToGrid w:val="0"/>
          <w:sz w:val="20"/>
        </w:rPr>
        <w:t>- dla pakietu nr 2 – 1 000,00 zł</w:t>
      </w:r>
    </w:p>
    <w:p w:rsidR="00A77529" w:rsidRPr="00A77529" w:rsidRDefault="00A77529" w:rsidP="00A77529">
      <w:pPr>
        <w:ind w:left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napToGrid w:val="0"/>
          <w:sz w:val="20"/>
        </w:rPr>
        <w:t>- dla pakietu nr 3 –</w:t>
      </w:r>
      <w:r>
        <w:rPr>
          <w:rFonts w:ascii="Arial" w:hAnsi="Arial" w:cs="Arial"/>
          <w:snapToGrid w:val="0"/>
          <w:sz w:val="20"/>
        </w:rPr>
        <w:t>250</w:t>
      </w:r>
      <w:r w:rsidRPr="00A77529">
        <w:rPr>
          <w:rFonts w:ascii="Arial" w:hAnsi="Arial" w:cs="Arial"/>
          <w:snapToGrid w:val="0"/>
          <w:sz w:val="20"/>
        </w:rPr>
        <w:t> 000,00 zł</w:t>
      </w:r>
    </w:p>
    <w:p w:rsidR="00A77529" w:rsidRPr="00A77529" w:rsidRDefault="00A77529" w:rsidP="00A77529">
      <w:pPr>
        <w:ind w:left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z w:val="20"/>
        </w:rPr>
        <w:t xml:space="preserve"> </w:t>
      </w:r>
      <w:r w:rsidRPr="00A77529">
        <w:rPr>
          <w:rFonts w:ascii="Arial" w:hAnsi="Arial" w:cs="Arial"/>
          <w:snapToGrid w:val="0"/>
          <w:sz w:val="20"/>
        </w:rPr>
        <w:t>- dla pakietu nr 4 – 7 000,00 zł</w:t>
      </w:r>
    </w:p>
    <w:p w:rsidR="00A77529" w:rsidRPr="00A77529" w:rsidRDefault="00A77529" w:rsidP="00A77529">
      <w:pPr>
        <w:ind w:left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napToGrid w:val="0"/>
          <w:sz w:val="20"/>
        </w:rPr>
        <w:t xml:space="preserve"> - dla pakietu nr 5 – </w:t>
      </w:r>
      <w:r>
        <w:rPr>
          <w:rFonts w:ascii="Arial" w:hAnsi="Arial" w:cs="Arial"/>
          <w:snapToGrid w:val="0"/>
          <w:sz w:val="20"/>
        </w:rPr>
        <w:t>4 500,00</w:t>
      </w:r>
      <w:r w:rsidRPr="00A77529">
        <w:rPr>
          <w:rFonts w:ascii="Arial" w:hAnsi="Arial" w:cs="Arial"/>
          <w:snapToGrid w:val="0"/>
          <w:sz w:val="20"/>
        </w:rPr>
        <w:t xml:space="preserve"> zł</w:t>
      </w:r>
    </w:p>
    <w:p w:rsidR="00A77529" w:rsidRPr="00A77529" w:rsidRDefault="00A77529" w:rsidP="00A77529">
      <w:pPr>
        <w:ind w:left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napToGrid w:val="0"/>
          <w:sz w:val="20"/>
        </w:rPr>
        <w:t xml:space="preserve">- dla pakietu nr 6 – </w:t>
      </w:r>
      <w:r>
        <w:rPr>
          <w:rFonts w:ascii="Arial" w:hAnsi="Arial" w:cs="Arial"/>
          <w:snapToGrid w:val="0"/>
          <w:sz w:val="20"/>
        </w:rPr>
        <w:t>1 500,00</w:t>
      </w:r>
      <w:r w:rsidRPr="00A77529">
        <w:rPr>
          <w:rFonts w:ascii="Arial" w:hAnsi="Arial" w:cs="Arial"/>
          <w:snapToGrid w:val="0"/>
          <w:sz w:val="20"/>
        </w:rPr>
        <w:t xml:space="preserve"> zł</w:t>
      </w:r>
    </w:p>
    <w:p w:rsidR="00A77529" w:rsidRPr="00A77529" w:rsidRDefault="00A77529" w:rsidP="00A77529">
      <w:pPr>
        <w:ind w:left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napToGrid w:val="0"/>
          <w:sz w:val="20"/>
        </w:rPr>
        <w:t xml:space="preserve">- dla pakietu nr 7 – </w:t>
      </w:r>
      <w:r>
        <w:rPr>
          <w:rFonts w:ascii="Arial" w:hAnsi="Arial" w:cs="Arial"/>
          <w:snapToGrid w:val="0"/>
          <w:sz w:val="20"/>
        </w:rPr>
        <w:t>80</w:t>
      </w:r>
      <w:r w:rsidRPr="00A77529">
        <w:rPr>
          <w:rFonts w:ascii="Arial" w:hAnsi="Arial" w:cs="Arial"/>
          <w:snapToGrid w:val="0"/>
          <w:sz w:val="20"/>
        </w:rPr>
        <w:t> 000,00 zł</w:t>
      </w:r>
    </w:p>
    <w:p w:rsidR="00A77529" w:rsidRDefault="00A77529" w:rsidP="00A77529">
      <w:pPr>
        <w:ind w:left="426"/>
        <w:rPr>
          <w:rFonts w:ascii="Arial" w:hAnsi="Arial" w:cs="Arial"/>
          <w:snapToGrid w:val="0"/>
          <w:sz w:val="20"/>
        </w:rPr>
      </w:pPr>
      <w:r w:rsidRPr="00A77529">
        <w:rPr>
          <w:rFonts w:ascii="Arial" w:hAnsi="Arial" w:cs="Arial"/>
          <w:snapToGrid w:val="0"/>
          <w:sz w:val="20"/>
        </w:rPr>
        <w:t>- dla pakietu nr 8 -  5</w:t>
      </w:r>
      <w:r w:rsidR="00EE12BA">
        <w:rPr>
          <w:rFonts w:ascii="Arial" w:hAnsi="Arial" w:cs="Arial"/>
          <w:snapToGrid w:val="0"/>
          <w:sz w:val="20"/>
        </w:rPr>
        <w:t xml:space="preserve"> </w:t>
      </w:r>
      <w:r w:rsidRPr="00A77529">
        <w:rPr>
          <w:rFonts w:ascii="Arial" w:hAnsi="Arial" w:cs="Arial"/>
          <w:snapToGrid w:val="0"/>
          <w:sz w:val="20"/>
        </w:rPr>
        <w:t>000,00 zł</w:t>
      </w:r>
    </w:p>
    <w:p w:rsidR="00A77529" w:rsidRPr="00A77529" w:rsidRDefault="00A77529" w:rsidP="00A77529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</w:rPr>
        <w:t xml:space="preserve">-dla pakietu nr 9 – 6 000,000 </w:t>
      </w:r>
      <w:r w:rsidR="005A7A90">
        <w:rPr>
          <w:rFonts w:ascii="Arial" w:hAnsi="Arial" w:cs="Arial"/>
          <w:snapToGrid w:val="0"/>
          <w:sz w:val="20"/>
        </w:rPr>
        <w:t>zł</w:t>
      </w:r>
      <w:bookmarkStart w:id="0" w:name="_GoBack"/>
      <w:bookmarkEnd w:id="0"/>
    </w:p>
    <w:p w:rsidR="00C03680" w:rsidRPr="00935FEE" w:rsidRDefault="00C03680" w:rsidP="007B61B2">
      <w:pPr>
        <w:ind w:left="-567" w:right="-426"/>
        <w:rPr>
          <w:rFonts w:ascii="Arial" w:hAnsi="Arial" w:cs="Arial"/>
          <w:sz w:val="20"/>
        </w:rPr>
      </w:pPr>
    </w:p>
    <w:p w:rsidR="00C03680" w:rsidRPr="00935FEE" w:rsidRDefault="00C03680" w:rsidP="007B61B2">
      <w:pPr>
        <w:ind w:left="-567" w:right="-426"/>
        <w:rPr>
          <w:rFonts w:ascii="Arial" w:hAnsi="Arial" w:cs="Arial"/>
          <w:sz w:val="20"/>
        </w:rPr>
      </w:pPr>
    </w:p>
    <w:p w:rsidR="00C03680" w:rsidRPr="00935FEE" w:rsidRDefault="00C03680" w:rsidP="007B61B2">
      <w:pPr>
        <w:ind w:left="-567" w:right="-426"/>
        <w:rPr>
          <w:rFonts w:ascii="Arial" w:hAnsi="Arial" w:cs="Arial"/>
          <w:sz w:val="16"/>
        </w:rPr>
      </w:pPr>
      <w:r w:rsidRPr="00935FEE">
        <w:rPr>
          <w:rFonts w:ascii="Arial" w:hAnsi="Arial" w:cs="Arial"/>
          <w:sz w:val="16"/>
        </w:rPr>
        <w:t>Sprawę prowadzi:</w:t>
      </w:r>
    </w:p>
    <w:p w:rsidR="00C03680" w:rsidRPr="00935FEE" w:rsidRDefault="00C03680" w:rsidP="007B61B2">
      <w:pPr>
        <w:ind w:left="-567" w:right="-426"/>
        <w:rPr>
          <w:rFonts w:ascii="Arial" w:hAnsi="Arial" w:cs="Arial"/>
          <w:sz w:val="16"/>
        </w:rPr>
      </w:pPr>
      <w:r w:rsidRPr="00935FEE">
        <w:rPr>
          <w:rFonts w:ascii="Arial" w:hAnsi="Arial" w:cs="Arial"/>
          <w:sz w:val="16"/>
        </w:rPr>
        <w:t>Włodzimierz Żyła</w:t>
      </w:r>
    </w:p>
    <w:p w:rsidR="00C03680" w:rsidRPr="00935FEE" w:rsidRDefault="00C03680" w:rsidP="007B61B2">
      <w:pPr>
        <w:ind w:left="-567" w:right="-426"/>
        <w:rPr>
          <w:rFonts w:ascii="Arial" w:hAnsi="Arial" w:cs="Arial"/>
          <w:sz w:val="16"/>
        </w:rPr>
      </w:pPr>
      <w:r w:rsidRPr="00935FEE">
        <w:rPr>
          <w:rFonts w:ascii="Arial" w:hAnsi="Arial" w:cs="Arial"/>
          <w:sz w:val="16"/>
        </w:rPr>
        <w:t xml:space="preserve">Nr </w:t>
      </w:r>
      <w:proofErr w:type="spellStart"/>
      <w:r w:rsidRPr="00935FEE">
        <w:rPr>
          <w:rFonts w:ascii="Arial" w:hAnsi="Arial" w:cs="Arial"/>
          <w:sz w:val="16"/>
        </w:rPr>
        <w:t>tel</w:t>
      </w:r>
      <w:proofErr w:type="spellEnd"/>
      <w:r w:rsidRPr="00935FEE">
        <w:rPr>
          <w:rFonts w:ascii="Arial" w:hAnsi="Arial" w:cs="Arial"/>
          <w:sz w:val="16"/>
        </w:rPr>
        <w:t xml:space="preserve"> 41 273 91 82</w:t>
      </w:r>
    </w:p>
    <w:p w:rsidR="00C03680" w:rsidRPr="008A02B6" w:rsidRDefault="00C03680" w:rsidP="007B61B2">
      <w:pPr>
        <w:ind w:left="-567" w:right="-426"/>
        <w:rPr>
          <w:rFonts w:ascii="Arial" w:hAnsi="Arial" w:cs="Arial"/>
          <w:sz w:val="16"/>
        </w:rPr>
      </w:pPr>
      <w:r w:rsidRPr="008A02B6">
        <w:rPr>
          <w:rFonts w:ascii="Arial" w:hAnsi="Arial" w:cs="Arial"/>
          <w:sz w:val="16"/>
        </w:rPr>
        <w:t xml:space="preserve">Adres email: </w:t>
      </w:r>
      <w:hyperlink r:id="rId9" w:history="1">
        <w:r w:rsidRPr="008A02B6">
          <w:rPr>
            <w:rStyle w:val="Hipercze"/>
            <w:rFonts w:ascii="Arial" w:hAnsi="Arial" w:cs="Arial"/>
            <w:sz w:val="16"/>
          </w:rPr>
          <w:t>w.zyla@szpital.starachowice.pl</w:t>
        </w:r>
      </w:hyperlink>
    </w:p>
    <w:p w:rsidR="003707C3" w:rsidRPr="008A02B6" w:rsidRDefault="003707C3" w:rsidP="007B61B2">
      <w:pPr>
        <w:ind w:left="-567" w:right="-426"/>
        <w:jc w:val="center"/>
        <w:rPr>
          <w:rFonts w:ascii="Arial" w:hAnsi="Arial" w:cs="Arial"/>
          <w:sz w:val="20"/>
        </w:rPr>
      </w:pPr>
    </w:p>
    <w:p w:rsidR="00F61F82" w:rsidRPr="00935FEE" w:rsidRDefault="008A02B6" w:rsidP="008A02B6">
      <w:pPr>
        <w:ind w:left="-567" w:right="-426"/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/-/ </w:t>
      </w:r>
      <w:r w:rsidRPr="008A02B6">
        <w:rPr>
          <w:rFonts w:ascii="Arial" w:hAnsi="Arial" w:cs="Arial"/>
          <w:sz w:val="20"/>
        </w:rPr>
        <w:t>Dyrektor PZOZ w Starachowicach</w:t>
      </w:r>
    </w:p>
    <w:sectPr w:rsidR="00F61F82" w:rsidRPr="00935FEE" w:rsidSect="00407DBB">
      <w:footerReference w:type="default" r:id="rId10"/>
      <w:headerReference w:type="first" r:id="rId11"/>
      <w:footerReference w:type="first" r:id="rId12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45" w:rsidRDefault="00442245">
      <w:r>
        <w:separator/>
      </w:r>
    </w:p>
  </w:endnote>
  <w:endnote w:type="continuationSeparator" w:id="0">
    <w:p w:rsidR="00442245" w:rsidRDefault="0044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E12B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3707C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EE12B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EE12B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EE12B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45" w:rsidRDefault="00442245">
      <w:r>
        <w:separator/>
      </w:r>
    </w:p>
  </w:footnote>
  <w:footnote w:type="continuationSeparator" w:id="0">
    <w:p w:rsidR="00442245" w:rsidRDefault="00442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3707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EE12B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EE12B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EE12B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9363640" r:id="rId7"/>
      </w:object>
    </w:r>
  </w:p>
  <w:p w:rsidR="00FA283F" w:rsidRDefault="003707C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C3"/>
    <w:rsid w:val="00082060"/>
    <w:rsid w:val="000937AF"/>
    <w:rsid w:val="003579DD"/>
    <w:rsid w:val="003707C3"/>
    <w:rsid w:val="00442245"/>
    <w:rsid w:val="005A7A90"/>
    <w:rsid w:val="005F7FC7"/>
    <w:rsid w:val="007B61B2"/>
    <w:rsid w:val="008A02B6"/>
    <w:rsid w:val="00935FEE"/>
    <w:rsid w:val="00A77529"/>
    <w:rsid w:val="00C03680"/>
    <w:rsid w:val="00C201E8"/>
    <w:rsid w:val="00EE12BA"/>
    <w:rsid w:val="00F6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7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01E8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70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07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70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07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5F7FC7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F7FC7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C201E8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C201E8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1E8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C036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7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01E8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70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07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70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07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5F7FC7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F7FC7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C201E8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C201E8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1E8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C03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.zyla@szpital.staracho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C4FF-0733-4094-A795-F537BD80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Zamawiający nie wymaga próbek w zakresie pakietów nr 5,7 na dzień składa</vt:lpstr>
    </vt:vector>
  </TitlesOfParts>
  <Company>Microsoft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2017-02-23T06:39:00Z</cp:lastPrinted>
  <dcterms:created xsi:type="dcterms:W3CDTF">2017-02-23T06:11:00Z</dcterms:created>
  <dcterms:modified xsi:type="dcterms:W3CDTF">2017-02-23T13:01:00Z</dcterms:modified>
</cp:coreProperties>
</file>