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F3" w:rsidRPr="00290391" w:rsidRDefault="00CA7CF3" w:rsidP="00CA7CF3">
      <w:pPr>
        <w:rPr>
          <w:rFonts w:ascii="Arial" w:hAnsi="Arial" w:cs="Arial"/>
          <w:sz w:val="20"/>
        </w:rPr>
      </w:pPr>
      <w:r w:rsidRPr="00290391">
        <w:rPr>
          <w:rFonts w:ascii="Arial" w:hAnsi="Arial" w:cs="Arial"/>
          <w:sz w:val="20"/>
        </w:rPr>
        <w:t xml:space="preserve">l.dz. </w:t>
      </w:r>
      <w:r w:rsidR="00E131AD">
        <w:rPr>
          <w:rFonts w:ascii="Arial" w:hAnsi="Arial" w:cs="Arial"/>
          <w:snapToGrid w:val="0"/>
          <w:sz w:val="18"/>
          <w:szCs w:val="18"/>
          <w:lang w:val="de-DE"/>
        </w:rPr>
        <w:t>P/55/11/2017/RTG</w:t>
      </w:r>
      <w:r w:rsidRPr="00290391">
        <w:rPr>
          <w:rFonts w:ascii="Arial" w:hAnsi="Arial" w:cs="Arial"/>
          <w:sz w:val="20"/>
        </w:rPr>
        <w:tab/>
      </w:r>
      <w:r w:rsidRPr="00290391">
        <w:rPr>
          <w:rFonts w:ascii="Arial" w:hAnsi="Arial" w:cs="Arial"/>
          <w:sz w:val="20"/>
        </w:rPr>
        <w:tab/>
      </w:r>
      <w:r w:rsidRPr="00290391">
        <w:rPr>
          <w:rFonts w:ascii="Arial" w:hAnsi="Arial" w:cs="Arial"/>
          <w:sz w:val="20"/>
        </w:rPr>
        <w:tab/>
        <w:t xml:space="preserve">                        </w:t>
      </w:r>
      <w:r>
        <w:rPr>
          <w:rFonts w:ascii="Arial" w:hAnsi="Arial" w:cs="Arial"/>
          <w:sz w:val="20"/>
        </w:rPr>
        <w:t xml:space="preserve">             </w:t>
      </w:r>
      <w:r w:rsidRPr="00290391">
        <w:rPr>
          <w:rFonts w:ascii="Arial" w:hAnsi="Arial" w:cs="Arial"/>
          <w:sz w:val="20"/>
        </w:rPr>
        <w:t xml:space="preserve">  Starachowice </w:t>
      </w:r>
      <w:r>
        <w:rPr>
          <w:rFonts w:ascii="Arial" w:hAnsi="Arial" w:cs="Arial"/>
          <w:sz w:val="20"/>
        </w:rPr>
        <w:t>22</w:t>
      </w:r>
      <w:r w:rsidRPr="00290391">
        <w:rPr>
          <w:rFonts w:ascii="Arial" w:hAnsi="Arial" w:cs="Arial"/>
          <w:sz w:val="20"/>
        </w:rPr>
        <w:t>.01.2018 r.</w:t>
      </w:r>
    </w:p>
    <w:p w:rsidR="00CA7CF3" w:rsidRPr="00290391" w:rsidRDefault="00CA7CF3" w:rsidP="00CA7CF3">
      <w:pPr>
        <w:ind w:firstLine="5103"/>
        <w:rPr>
          <w:rFonts w:ascii="Arial" w:hAnsi="Arial" w:cs="Arial"/>
          <w:sz w:val="20"/>
        </w:rPr>
      </w:pPr>
    </w:p>
    <w:p w:rsidR="00CA7CF3" w:rsidRPr="00290391" w:rsidRDefault="00CA7CF3" w:rsidP="00CA7CF3">
      <w:pPr>
        <w:ind w:firstLine="5103"/>
        <w:rPr>
          <w:rFonts w:ascii="Arial" w:hAnsi="Arial" w:cs="Arial"/>
          <w:sz w:val="20"/>
        </w:rPr>
      </w:pPr>
    </w:p>
    <w:p w:rsidR="00CA7CF3" w:rsidRDefault="00CA7CF3" w:rsidP="00CA7CF3">
      <w:pPr>
        <w:ind w:firstLine="4678"/>
        <w:rPr>
          <w:rFonts w:ascii="Arial" w:hAnsi="Arial" w:cs="Arial"/>
          <w:b/>
          <w:sz w:val="22"/>
        </w:rPr>
      </w:pPr>
    </w:p>
    <w:p w:rsidR="00CA7CF3" w:rsidRPr="004F1769" w:rsidRDefault="00CA7CF3" w:rsidP="00CA7CF3">
      <w:pPr>
        <w:ind w:firstLine="4678"/>
        <w:rPr>
          <w:rFonts w:ascii="Arial" w:hAnsi="Arial" w:cs="Arial"/>
          <w:b/>
          <w:sz w:val="22"/>
        </w:rPr>
      </w:pPr>
      <w:r w:rsidRPr="004F1769">
        <w:rPr>
          <w:rFonts w:ascii="Arial" w:hAnsi="Arial" w:cs="Arial"/>
          <w:b/>
          <w:sz w:val="22"/>
        </w:rPr>
        <w:t xml:space="preserve">Wykonawcy postępowania </w:t>
      </w:r>
    </w:p>
    <w:p w:rsidR="00CA7CF3" w:rsidRPr="004F1769" w:rsidRDefault="00CA7CF3" w:rsidP="00CA7CF3">
      <w:pPr>
        <w:ind w:firstLine="4678"/>
        <w:rPr>
          <w:rFonts w:ascii="Arial" w:hAnsi="Arial" w:cs="Arial"/>
          <w:b/>
          <w:sz w:val="22"/>
        </w:rPr>
      </w:pPr>
      <w:r w:rsidRPr="004F1769">
        <w:rPr>
          <w:rFonts w:ascii="Arial" w:hAnsi="Arial" w:cs="Arial"/>
          <w:b/>
          <w:sz w:val="22"/>
        </w:rPr>
        <w:t xml:space="preserve">przetargowego </w:t>
      </w:r>
    </w:p>
    <w:p w:rsidR="00CA7CF3" w:rsidRPr="00CA7CF3" w:rsidRDefault="00CA7CF3" w:rsidP="00CA7CF3">
      <w:pPr>
        <w:shd w:val="clear" w:color="auto" w:fill="FFFFFF"/>
        <w:spacing w:after="15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</w:t>
      </w:r>
      <w:r w:rsidRPr="004F1769">
        <w:rPr>
          <w:rFonts w:ascii="Arial" w:hAnsi="Arial" w:cs="Arial"/>
          <w:b/>
          <w:sz w:val="22"/>
        </w:rPr>
        <w:t xml:space="preserve">nr ogłoszenia </w:t>
      </w:r>
      <w:r w:rsidRPr="00CA7CF3">
        <w:rPr>
          <w:rFonts w:ascii="Arial" w:hAnsi="Arial" w:cs="Arial"/>
          <w:b/>
          <w:sz w:val="22"/>
        </w:rPr>
        <w:t>2017/S 250-528616</w:t>
      </w:r>
    </w:p>
    <w:p w:rsidR="00CA7CF3" w:rsidRPr="004F1769" w:rsidRDefault="00CA7CF3" w:rsidP="00CA7CF3">
      <w:pPr>
        <w:ind w:firstLine="4678"/>
        <w:rPr>
          <w:rFonts w:ascii="Arial" w:hAnsi="Arial" w:cs="Arial"/>
          <w:b/>
          <w:sz w:val="22"/>
        </w:rPr>
      </w:pPr>
    </w:p>
    <w:p w:rsidR="00CA7CF3" w:rsidRDefault="00CA7CF3" w:rsidP="00CA7CF3">
      <w:pPr>
        <w:ind w:firstLine="510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CA7CF3" w:rsidRDefault="00CA7CF3" w:rsidP="00CA7CF3">
      <w:pPr>
        <w:ind w:firstLine="5103"/>
        <w:rPr>
          <w:rFonts w:ascii="Arial" w:hAnsi="Arial" w:cs="Arial"/>
          <w:sz w:val="20"/>
        </w:rPr>
      </w:pPr>
    </w:p>
    <w:p w:rsidR="00CA7CF3" w:rsidRPr="00290391" w:rsidRDefault="00CA7CF3" w:rsidP="00CA7CF3">
      <w:pPr>
        <w:ind w:firstLine="5103"/>
        <w:rPr>
          <w:rFonts w:ascii="Arial" w:hAnsi="Arial" w:cs="Arial"/>
          <w:sz w:val="20"/>
        </w:rPr>
      </w:pPr>
    </w:p>
    <w:p w:rsidR="00CA7CF3" w:rsidRPr="002379E4" w:rsidRDefault="00CA7CF3" w:rsidP="00CA7CF3">
      <w:pPr>
        <w:pStyle w:val="Tekstpodstawowy2"/>
        <w:rPr>
          <w:rFonts w:cs="Arial"/>
          <w:sz w:val="20"/>
        </w:rPr>
      </w:pPr>
      <w:r w:rsidRPr="002379E4">
        <w:rPr>
          <w:rFonts w:cs="Arial"/>
          <w:sz w:val="20"/>
        </w:rPr>
        <w:t xml:space="preserve">dotyczy: postępowania przetargowego „Dostawa </w:t>
      </w:r>
      <w:r w:rsidR="00E131AD">
        <w:rPr>
          <w:rFonts w:cs="Arial"/>
          <w:sz w:val="20"/>
          <w:lang w:val="pl-PL"/>
        </w:rPr>
        <w:t xml:space="preserve">aparatów RTG </w:t>
      </w:r>
      <w:r w:rsidRPr="002379E4">
        <w:rPr>
          <w:rFonts w:cs="Arial"/>
          <w:sz w:val="20"/>
        </w:rPr>
        <w:t>dla Powiatowego Zakładu Opieki  Zdrowotnej z siedzibą w Starachowicach</w:t>
      </w:r>
      <w:r w:rsidRPr="002379E4">
        <w:rPr>
          <w:rFonts w:cs="Arial"/>
          <w:sz w:val="20"/>
          <w:lang w:val="pl-PL"/>
        </w:rPr>
        <w:t xml:space="preserve"> </w:t>
      </w:r>
      <w:r w:rsidRPr="002379E4">
        <w:rPr>
          <w:rFonts w:cs="Arial"/>
          <w:sz w:val="20"/>
        </w:rPr>
        <w:t xml:space="preserve">. Nr sprawy: </w:t>
      </w:r>
      <w:r w:rsidR="00E131AD">
        <w:rPr>
          <w:rFonts w:cs="Arial"/>
          <w:sz w:val="18"/>
          <w:szCs w:val="18"/>
          <w:lang w:val="de-DE"/>
        </w:rPr>
        <w:t>P/55/11/2017/RTG</w:t>
      </w:r>
      <w:r w:rsidRPr="002379E4">
        <w:rPr>
          <w:rFonts w:cs="Arial"/>
          <w:sz w:val="20"/>
        </w:rPr>
        <w:br/>
      </w:r>
    </w:p>
    <w:p w:rsidR="00CA7CF3" w:rsidRDefault="00CA7CF3" w:rsidP="00CA7CF3">
      <w:pPr>
        <w:ind w:right="-472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Niniejszym informujemy, że wpłynęł</w:t>
      </w:r>
      <w:r>
        <w:rPr>
          <w:rFonts w:ascii="Arial" w:hAnsi="Arial" w:cs="Arial"/>
          <w:sz w:val="20"/>
        </w:rPr>
        <w:t>o</w:t>
      </w:r>
      <w:r w:rsidRPr="002379E4">
        <w:rPr>
          <w:rFonts w:ascii="Arial" w:hAnsi="Arial" w:cs="Arial"/>
          <w:sz w:val="20"/>
        </w:rPr>
        <w:t xml:space="preserve"> zapytani</w:t>
      </w:r>
      <w:r>
        <w:rPr>
          <w:rFonts w:ascii="Arial" w:hAnsi="Arial" w:cs="Arial"/>
          <w:sz w:val="20"/>
        </w:rPr>
        <w:t>e</w:t>
      </w:r>
      <w:r w:rsidRPr="002379E4">
        <w:rPr>
          <w:rFonts w:ascii="Arial" w:hAnsi="Arial" w:cs="Arial"/>
          <w:sz w:val="20"/>
        </w:rPr>
        <w:t xml:space="preserve"> ofertowe i działając w trybie art. 38 ust. 2 Ustawy z dnia 29 stycznia 2004 r. Prawo Zamówień Publicznych (Dz. U. z 2017 r. 1579 z póż.zm.)  wyjaśniamy:</w:t>
      </w:r>
    </w:p>
    <w:p w:rsidR="00E131AD" w:rsidRDefault="00E131AD" w:rsidP="00CA7CF3">
      <w:pPr>
        <w:ind w:right="-472"/>
        <w:rPr>
          <w:rFonts w:ascii="Arial" w:hAnsi="Arial" w:cs="Arial"/>
          <w:sz w:val="20"/>
        </w:rPr>
      </w:pPr>
    </w:p>
    <w:p w:rsidR="00E131AD" w:rsidRPr="00E131AD" w:rsidRDefault="00E131AD" w:rsidP="00E131AD">
      <w:pPr>
        <w:ind w:right="-472"/>
        <w:rPr>
          <w:rFonts w:ascii="Arial" w:hAnsi="Arial" w:cs="Arial"/>
          <w:sz w:val="20"/>
        </w:rPr>
      </w:pPr>
      <w:r w:rsidRPr="00E131AD">
        <w:rPr>
          <w:rFonts w:ascii="Arial" w:hAnsi="Arial" w:cs="Arial"/>
          <w:sz w:val="20"/>
        </w:rPr>
        <w:t xml:space="preserve">Dotyczy: Zadanie 1 – parametry techniczne; </w:t>
      </w:r>
    </w:p>
    <w:p w:rsidR="00E131AD" w:rsidRPr="00E131AD" w:rsidRDefault="00E131AD" w:rsidP="00E131AD">
      <w:pPr>
        <w:ind w:right="-472"/>
        <w:rPr>
          <w:rFonts w:ascii="Arial" w:hAnsi="Arial" w:cs="Arial"/>
          <w:sz w:val="20"/>
        </w:rPr>
      </w:pPr>
    </w:p>
    <w:p w:rsidR="00E131AD" w:rsidRPr="00E131AD" w:rsidRDefault="00E131AD" w:rsidP="00E131AD">
      <w:pPr>
        <w:ind w:right="-472"/>
        <w:rPr>
          <w:rFonts w:ascii="Arial" w:hAnsi="Arial" w:cs="Arial"/>
          <w:sz w:val="20"/>
        </w:rPr>
      </w:pPr>
      <w:r w:rsidRPr="00E131AD">
        <w:rPr>
          <w:rFonts w:ascii="Arial" w:hAnsi="Arial" w:cs="Arial"/>
          <w:sz w:val="20"/>
        </w:rPr>
        <w:t>Parametry techniczne- UNIWERSALNY CYFROWY APARAT RTG DO ZDJĘĆ Z FUNKCJĄ DUAL ENERGY I TOMOSYNTEZĄ – informacje ogólne</w:t>
      </w:r>
    </w:p>
    <w:p w:rsidR="00E131AD" w:rsidRPr="00E131AD" w:rsidRDefault="00E131AD" w:rsidP="00E131AD">
      <w:pPr>
        <w:ind w:right="-472"/>
        <w:rPr>
          <w:rFonts w:ascii="Arial" w:hAnsi="Arial" w:cs="Arial"/>
          <w:sz w:val="20"/>
        </w:rPr>
      </w:pPr>
      <w:r w:rsidRPr="00E131AD">
        <w:rPr>
          <w:rFonts w:ascii="Arial" w:hAnsi="Arial" w:cs="Arial"/>
          <w:sz w:val="20"/>
        </w:rPr>
        <w:t>Czy Zamawiający dopuści do postepowania aparat RTG z lampą rentgenowską wyprodukowaną przez innego producenta niż pozostałe istotne elementy aparatu takie jak: generator, stół kostny, statyw do zdjęć odległościowych, zawieszenie sufitowe? Zapis ten znacznie ogranicza konkurencję uniemożliwiając nam złożenie ważnej</w:t>
      </w:r>
      <w:r w:rsidRPr="00E131AD">
        <w:rPr>
          <w:rFonts w:ascii="Arial" w:hAnsi="Arial" w:cs="Arial"/>
          <w:sz w:val="20"/>
        </w:rPr>
        <w:br/>
        <w:t xml:space="preserve">i konkurencyjnej oferty. Ponadto pragniemy nadmienić, iż w większości aparaty </w:t>
      </w:r>
      <w:proofErr w:type="spellStart"/>
      <w:r w:rsidRPr="00E131AD">
        <w:rPr>
          <w:rFonts w:ascii="Arial" w:hAnsi="Arial" w:cs="Arial"/>
          <w:sz w:val="20"/>
        </w:rPr>
        <w:t>rtg</w:t>
      </w:r>
      <w:proofErr w:type="spellEnd"/>
      <w:r w:rsidRPr="00E131AD">
        <w:rPr>
          <w:rFonts w:ascii="Arial" w:hAnsi="Arial" w:cs="Arial"/>
          <w:sz w:val="20"/>
        </w:rPr>
        <w:t xml:space="preserve"> wyposażane są w lampy innego producenta niż aparat. Producenci lamp są bowiem wyspecjalizowani w produkcji tego typu urządzeń i dostarczają </w:t>
      </w:r>
      <w:proofErr w:type="spellStart"/>
      <w:r w:rsidRPr="00E131AD">
        <w:rPr>
          <w:rFonts w:ascii="Arial" w:hAnsi="Arial" w:cs="Arial"/>
          <w:sz w:val="20"/>
        </w:rPr>
        <w:t>lampry</w:t>
      </w:r>
      <w:proofErr w:type="spellEnd"/>
      <w:r w:rsidRPr="00E131AD">
        <w:rPr>
          <w:rFonts w:ascii="Arial" w:hAnsi="Arial" w:cs="Arial"/>
          <w:sz w:val="20"/>
        </w:rPr>
        <w:t xml:space="preserve"> rentgenowskie dla aparatów różnych producentów. Jest to standardowe rozwiązanie i nie wpływa na możliwości diagnostyczne aparatu, na jego funkcjonalność i trwałość. Ponadto aparat jest serwisowany jako całość (zestaw) więc wyposażenie w lampę innego producenta nie wypływa na kwestię serwisowania i utrzymania sprawności aparatu. </w:t>
      </w:r>
    </w:p>
    <w:p w:rsidR="00E131AD" w:rsidRPr="00E131AD" w:rsidRDefault="00D46AB8" w:rsidP="00E131AD">
      <w:pPr>
        <w:ind w:right="-4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Nie, Zamawiający nie dopuszcza</w:t>
      </w:r>
    </w:p>
    <w:p w:rsidR="00E131AD" w:rsidRPr="00E131AD" w:rsidRDefault="00E131AD" w:rsidP="00E131AD">
      <w:pPr>
        <w:ind w:right="-472"/>
        <w:rPr>
          <w:rFonts w:ascii="Arial" w:hAnsi="Arial" w:cs="Arial"/>
          <w:sz w:val="20"/>
        </w:rPr>
      </w:pPr>
    </w:p>
    <w:p w:rsidR="00E131AD" w:rsidRPr="00E131AD" w:rsidRDefault="00E131AD" w:rsidP="00E131AD">
      <w:pPr>
        <w:ind w:right="-472"/>
        <w:rPr>
          <w:rFonts w:ascii="Arial" w:hAnsi="Arial" w:cs="Arial"/>
          <w:sz w:val="20"/>
        </w:rPr>
      </w:pPr>
      <w:r w:rsidRPr="00E131AD">
        <w:rPr>
          <w:rFonts w:ascii="Arial" w:hAnsi="Arial" w:cs="Arial"/>
          <w:sz w:val="20"/>
        </w:rPr>
        <w:t>Parametry techniczne- UNIWERSALNY CYFROWY APARAT RTG DO ZDJĘĆ Z FUNKCJĄ DUAL ENERGY I TOMOSYNTEZĄ – Lampa RTG</w:t>
      </w:r>
    </w:p>
    <w:p w:rsidR="00E131AD" w:rsidRPr="00E131AD" w:rsidRDefault="00E131AD" w:rsidP="00E131AD">
      <w:pPr>
        <w:ind w:right="-472"/>
        <w:rPr>
          <w:rFonts w:ascii="Arial" w:hAnsi="Arial" w:cs="Arial"/>
          <w:sz w:val="20"/>
        </w:rPr>
      </w:pPr>
      <w:r w:rsidRPr="00E131AD">
        <w:rPr>
          <w:rFonts w:ascii="Arial" w:hAnsi="Arial" w:cs="Arial"/>
          <w:sz w:val="20"/>
        </w:rPr>
        <w:t xml:space="preserve">Czy Zamawiający dopuści do zaoferowania aparat z lampą o szybkości chłodzenia anody o wartości 125 </w:t>
      </w:r>
      <w:proofErr w:type="spellStart"/>
      <w:r w:rsidRPr="00E131AD">
        <w:rPr>
          <w:rFonts w:ascii="Arial" w:hAnsi="Arial" w:cs="Arial"/>
          <w:sz w:val="20"/>
        </w:rPr>
        <w:t>kHU</w:t>
      </w:r>
      <w:proofErr w:type="spellEnd"/>
      <w:r w:rsidRPr="00E131AD">
        <w:rPr>
          <w:rFonts w:ascii="Arial" w:hAnsi="Arial" w:cs="Arial"/>
          <w:sz w:val="20"/>
        </w:rPr>
        <w:t xml:space="preserve">/min w zamian za wymagane 130 </w:t>
      </w:r>
      <w:proofErr w:type="spellStart"/>
      <w:r w:rsidRPr="00E131AD">
        <w:rPr>
          <w:rFonts w:ascii="Arial" w:hAnsi="Arial" w:cs="Arial"/>
          <w:sz w:val="20"/>
        </w:rPr>
        <w:t>kHU</w:t>
      </w:r>
      <w:proofErr w:type="spellEnd"/>
      <w:r w:rsidRPr="00E131AD">
        <w:rPr>
          <w:rFonts w:ascii="Arial" w:hAnsi="Arial" w:cs="Arial"/>
          <w:sz w:val="20"/>
        </w:rPr>
        <w:t xml:space="preserve">/min? Różnica ta jest nieznaczna (zaledwie 5 </w:t>
      </w:r>
      <w:proofErr w:type="spellStart"/>
      <w:r w:rsidRPr="00E131AD">
        <w:rPr>
          <w:rFonts w:ascii="Arial" w:hAnsi="Arial" w:cs="Arial"/>
          <w:sz w:val="20"/>
        </w:rPr>
        <w:t>kHU</w:t>
      </w:r>
      <w:proofErr w:type="spellEnd"/>
      <w:r w:rsidRPr="00E131AD">
        <w:rPr>
          <w:rFonts w:ascii="Arial" w:hAnsi="Arial" w:cs="Arial"/>
          <w:sz w:val="20"/>
        </w:rPr>
        <w:t>/min) i nie wypływa na możliwości diagnostyczne</w:t>
      </w:r>
      <w:r w:rsidRPr="00E131AD">
        <w:rPr>
          <w:rFonts w:ascii="Arial" w:hAnsi="Arial" w:cs="Arial"/>
          <w:sz w:val="20"/>
        </w:rPr>
        <w:br/>
        <w:t xml:space="preserve">i funkcjonalność całego aparatu. Ponadto lampa rentgenowska jaką chcielibyśmy zaoferować w niniejszym postępowaniu ma pojemność cieplną anody równą 400kHU w zamian za wymagane 350 </w:t>
      </w:r>
      <w:proofErr w:type="spellStart"/>
      <w:r w:rsidRPr="00E131AD">
        <w:rPr>
          <w:rFonts w:ascii="Arial" w:hAnsi="Arial" w:cs="Arial"/>
          <w:sz w:val="20"/>
        </w:rPr>
        <w:t>kHU</w:t>
      </w:r>
      <w:proofErr w:type="spellEnd"/>
      <w:r w:rsidRPr="00E131AD">
        <w:rPr>
          <w:rFonts w:ascii="Arial" w:hAnsi="Arial" w:cs="Arial"/>
          <w:sz w:val="20"/>
        </w:rPr>
        <w:t>, a to ten parametr przekłada się bezpośrednio na trwałość lampy.</w:t>
      </w:r>
    </w:p>
    <w:p w:rsidR="00D46AB8" w:rsidRPr="00E131AD" w:rsidRDefault="00D46AB8" w:rsidP="00D46AB8">
      <w:pPr>
        <w:ind w:right="-4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Nie, Zamawiający nie dopuszcza</w:t>
      </w:r>
    </w:p>
    <w:p w:rsidR="00E131AD" w:rsidRPr="00E131AD" w:rsidRDefault="00E131AD" w:rsidP="00E131AD">
      <w:pPr>
        <w:ind w:right="-472"/>
        <w:rPr>
          <w:rFonts w:ascii="Arial" w:hAnsi="Arial" w:cs="Arial"/>
          <w:sz w:val="20"/>
        </w:rPr>
      </w:pPr>
    </w:p>
    <w:p w:rsidR="00E131AD" w:rsidRPr="00E131AD" w:rsidRDefault="00E131AD" w:rsidP="00E131AD">
      <w:pPr>
        <w:ind w:right="-472"/>
        <w:rPr>
          <w:rFonts w:ascii="Arial" w:hAnsi="Arial" w:cs="Arial"/>
          <w:sz w:val="20"/>
        </w:rPr>
      </w:pPr>
      <w:r w:rsidRPr="00E131AD">
        <w:rPr>
          <w:rFonts w:ascii="Arial" w:hAnsi="Arial" w:cs="Arial"/>
          <w:sz w:val="20"/>
        </w:rPr>
        <w:t>Parametry techniczne- UNIWERSALNY CYFROWY APARAT RTG DO ZDJĘĆ Z FUNKCJĄ DUAL ENERGY I TOMOSYNTEZĄ – STÓŁ RTG</w:t>
      </w:r>
    </w:p>
    <w:p w:rsidR="00E131AD" w:rsidRPr="00E131AD" w:rsidRDefault="00E131AD" w:rsidP="00E131AD">
      <w:pPr>
        <w:ind w:right="-472"/>
        <w:rPr>
          <w:rFonts w:ascii="Arial" w:hAnsi="Arial" w:cs="Arial"/>
          <w:sz w:val="20"/>
        </w:rPr>
      </w:pPr>
      <w:r w:rsidRPr="00E131AD">
        <w:rPr>
          <w:rFonts w:ascii="Arial" w:hAnsi="Arial" w:cs="Arial"/>
          <w:sz w:val="20"/>
        </w:rPr>
        <w:t xml:space="preserve">Czy Zamawiający dopuści do zaoferowania aparat RTG ze stołem o zakresie ruchu wzdłużnego detektora równym 65cm w zamian za wymagane 80cm? </w:t>
      </w:r>
      <w:proofErr w:type="spellStart"/>
      <w:r w:rsidRPr="00E131AD">
        <w:rPr>
          <w:rFonts w:ascii="Arial" w:hAnsi="Arial" w:cs="Arial"/>
          <w:sz w:val="20"/>
        </w:rPr>
        <w:t>Róznica</w:t>
      </w:r>
      <w:proofErr w:type="spellEnd"/>
      <w:r w:rsidRPr="00E131AD">
        <w:rPr>
          <w:rFonts w:ascii="Arial" w:hAnsi="Arial" w:cs="Arial"/>
          <w:sz w:val="20"/>
        </w:rPr>
        <w:t xml:space="preserve"> ta jest rekompensowana znacznie większym (o 50cm) niż wymagany zakresem ruchu wzdłużnego blatu, który w oferowanym przez nas stole wynosi 120cm. Parametr ten</w:t>
      </w:r>
      <w:r w:rsidRPr="00E131AD">
        <w:rPr>
          <w:rFonts w:ascii="Arial" w:hAnsi="Arial" w:cs="Arial"/>
          <w:sz w:val="20"/>
        </w:rPr>
        <w:br/>
        <w:t>w pełni rekompensuje mniejszy zakres ruchu wzdłużnego detektora i umożliwia wykonanie badań całego pacjenta bez konieczności przemieszczania go. Wartość po zsumowaniu oby dwóch zakresów w aparacie przez nas oferowanym (185cm) znacznie przekracza zakres wymagany przez Zamawiającego (150cm).</w:t>
      </w:r>
    </w:p>
    <w:p w:rsidR="00D46AB8" w:rsidRPr="00E131AD" w:rsidRDefault="00D46AB8" w:rsidP="00D46AB8">
      <w:pPr>
        <w:ind w:right="-4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Nie, Zamawiający nie dopuszcza</w:t>
      </w:r>
    </w:p>
    <w:p w:rsidR="00E131AD" w:rsidRPr="00E131AD" w:rsidRDefault="00E131AD" w:rsidP="00E131AD">
      <w:pPr>
        <w:ind w:right="-472"/>
        <w:rPr>
          <w:rFonts w:ascii="Arial" w:hAnsi="Arial" w:cs="Arial"/>
          <w:sz w:val="20"/>
        </w:rPr>
      </w:pPr>
    </w:p>
    <w:p w:rsidR="00E131AD" w:rsidRPr="00E131AD" w:rsidRDefault="00E131AD" w:rsidP="00E131AD">
      <w:pPr>
        <w:ind w:right="-472"/>
        <w:rPr>
          <w:rFonts w:ascii="Arial" w:hAnsi="Arial" w:cs="Arial"/>
          <w:sz w:val="20"/>
        </w:rPr>
      </w:pPr>
      <w:r w:rsidRPr="00E131AD">
        <w:rPr>
          <w:rFonts w:ascii="Arial" w:hAnsi="Arial" w:cs="Arial"/>
          <w:sz w:val="20"/>
        </w:rPr>
        <w:t>Parametry techniczne- UNIWERSALNY CYFROWY APARAT RTG DO ZDJĘĆ Z FUNKCJĄ DUAL ENERGY I TOMOSYNTEZĄ – DODATKOWE FUNKCJE I WYPOSAŻENIE</w:t>
      </w:r>
    </w:p>
    <w:p w:rsidR="00E131AD" w:rsidRPr="00E131AD" w:rsidRDefault="00E131AD" w:rsidP="00E131AD">
      <w:pPr>
        <w:ind w:right="-472"/>
        <w:rPr>
          <w:rFonts w:ascii="Arial" w:hAnsi="Arial" w:cs="Arial"/>
          <w:sz w:val="20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9"/>
      </w:tblGrid>
      <w:tr w:rsidR="00E131AD" w:rsidRPr="00E131AD" w:rsidTr="00E131AD">
        <w:trPr>
          <w:trHeight w:val="1032"/>
        </w:trPr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AD" w:rsidRPr="00E131AD" w:rsidRDefault="00E131AD" w:rsidP="00E131AD">
            <w:pPr>
              <w:ind w:right="-472"/>
              <w:rPr>
                <w:rFonts w:ascii="Arial" w:hAnsi="Arial" w:cs="Arial"/>
                <w:sz w:val="20"/>
              </w:rPr>
            </w:pPr>
            <w:r w:rsidRPr="00E131AD">
              <w:rPr>
                <w:rFonts w:ascii="Arial" w:hAnsi="Arial" w:cs="Arial"/>
                <w:sz w:val="20"/>
              </w:rPr>
              <w:t xml:space="preserve">Funkcja obrazowania </w:t>
            </w:r>
            <w:proofErr w:type="spellStart"/>
            <w:r w:rsidRPr="00E131AD">
              <w:rPr>
                <w:rFonts w:ascii="Arial" w:hAnsi="Arial" w:cs="Arial"/>
                <w:sz w:val="20"/>
              </w:rPr>
              <w:t>dwuenergetycznego</w:t>
            </w:r>
            <w:proofErr w:type="spellEnd"/>
            <w:r w:rsidRPr="00E131AD">
              <w:rPr>
                <w:rFonts w:ascii="Arial" w:hAnsi="Arial" w:cs="Arial"/>
                <w:sz w:val="20"/>
              </w:rPr>
              <w:t xml:space="preserve"> (Dual Energy) na stole oraz statywie - funkcja umożliwiająca uzyskiwanie podczas jednej akwizycji (2 ekspozycje z różnymi </w:t>
            </w:r>
            <w:proofErr w:type="spellStart"/>
            <w:r w:rsidRPr="00E131AD">
              <w:rPr>
                <w:rFonts w:ascii="Arial" w:hAnsi="Arial" w:cs="Arial"/>
                <w:sz w:val="20"/>
              </w:rPr>
              <w:t>kVp</w:t>
            </w:r>
            <w:proofErr w:type="spellEnd"/>
            <w:r w:rsidRPr="00E131AD">
              <w:rPr>
                <w:rFonts w:ascii="Arial" w:hAnsi="Arial" w:cs="Arial"/>
                <w:sz w:val="20"/>
              </w:rPr>
              <w:t xml:space="preserve">) 3 obrazów – standardowy , tkanki </w:t>
            </w:r>
            <w:proofErr w:type="spellStart"/>
            <w:r w:rsidRPr="00E131AD">
              <w:rPr>
                <w:rFonts w:ascii="Arial" w:hAnsi="Arial" w:cs="Arial"/>
                <w:sz w:val="20"/>
              </w:rPr>
              <w:t>miekkie</w:t>
            </w:r>
            <w:proofErr w:type="spellEnd"/>
            <w:r w:rsidRPr="00E131AD">
              <w:rPr>
                <w:rFonts w:ascii="Arial" w:hAnsi="Arial" w:cs="Arial"/>
                <w:sz w:val="20"/>
              </w:rPr>
              <w:t>, kości - dla zastosowań w badaniach płuc oraz jamy brzusznej</w:t>
            </w:r>
          </w:p>
          <w:p w:rsidR="00E131AD" w:rsidRPr="00E131AD" w:rsidRDefault="00E131AD" w:rsidP="00E131AD">
            <w:pPr>
              <w:ind w:right="-472"/>
              <w:rPr>
                <w:rFonts w:ascii="Arial" w:hAnsi="Arial" w:cs="Arial"/>
                <w:sz w:val="20"/>
              </w:rPr>
            </w:pPr>
          </w:p>
        </w:tc>
      </w:tr>
    </w:tbl>
    <w:p w:rsidR="00E131AD" w:rsidRPr="00E131AD" w:rsidRDefault="00E131AD" w:rsidP="00E131AD">
      <w:pPr>
        <w:ind w:right="-472"/>
        <w:rPr>
          <w:rFonts w:ascii="Arial" w:hAnsi="Arial" w:cs="Arial"/>
          <w:sz w:val="20"/>
        </w:rPr>
      </w:pPr>
    </w:p>
    <w:p w:rsidR="00E131AD" w:rsidRPr="00E131AD" w:rsidRDefault="00E131AD" w:rsidP="00E131AD">
      <w:pPr>
        <w:ind w:right="-472"/>
        <w:rPr>
          <w:rFonts w:ascii="Arial" w:hAnsi="Arial" w:cs="Arial"/>
          <w:sz w:val="20"/>
        </w:rPr>
      </w:pPr>
    </w:p>
    <w:tbl>
      <w:tblPr>
        <w:tblW w:w="96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0"/>
      </w:tblGrid>
      <w:tr w:rsidR="00E131AD" w:rsidRPr="00E131AD" w:rsidTr="00E131AD">
        <w:trPr>
          <w:trHeight w:val="276"/>
        </w:trPr>
        <w:tc>
          <w:tcPr>
            <w:tcW w:w="9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1AD" w:rsidRPr="00E131AD" w:rsidRDefault="00E131AD" w:rsidP="00E131AD">
            <w:pPr>
              <w:ind w:right="-472"/>
              <w:rPr>
                <w:rFonts w:ascii="Arial" w:hAnsi="Arial" w:cs="Arial"/>
                <w:sz w:val="20"/>
              </w:rPr>
            </w:pPr>
            <w:r w:rsidRPr="00E131AD">
              <w:rPr>
                <w:rFonts w:ascii="Arial" w:hAnsi="Arial" w:cs="Arial"/>
                <w:sz w:val="20"/>
              </w:rPr>
              <w:t xml:space="preserve">Funkcja </w:t>
            </w:r>
            <w:proofErr w:type="spellStart"/>
            <w:r w:rsidRPr="00E131AD">
              <w:rPr>
                <w:rFonts w:ascii="Arial" w:hAnsi="Arial" w:cs="Arial"/>
                <w:sz w:val="20"/>
              </w:rPr>
              <w:t>tomosyntezy</w:t>
            </w:r>
            <w:proofErr w:type="spellEnd"/>
            <w:r w:rsidRPr="00E131AD">
              <w:rPr>
                <w:rFonts w:ascii="Arial" w:hAnsi="Arial" w:cs="Arial"/>
                <w:sz w:val="20"/>
              </w:rPr>
              <w:t xml:space="preserve"> wykonywanej na stole i statywie</w:t>
            </w:r>
          </w:p>
        </w:tc>
      </w:tr>
      <w:tr w:rsidR="00E131AD" w:rsidRPr="00E131AD" w:rsidTr="00E131AD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1AD" w:rsidRPr="00E131AD" w:rsidRDefault="00E131AD" w:rsidP="00E131AD">
            <w:pPr>
              <w:ind w:right="-472"/>
              <w:rPr>
                <w:rFonts w:ascii="Arial" w:hAnsi="Arial" w:cs="Arial"/>
                <w:sz w:val="20"/>
              </w:rPr>
            </w:pPr>
          </w:p>
        </w:tc>
      </w:tr>
    </w:tbl>
    <w:p w:rsidR="00E131AD" w:rsidRPr="00E131AD" w:rsidRDefault="00E131AD" w:rsidP="00E131AD">
      <w:pPr>
        <w:ind w:right="-472"/>
        <w:rPr>
          <w:rFonts w:ascii="Arial" w:hAnsi="Arial" w:cs="Arial"/>
          <w:sz w:val="20"/>
        </w:rPr>
      </w:pPr>
    </w:p>
    <w:tbl>
      <w:tblPr>
        <w:tblW w:w="96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0"/>
      </w:tblGrid>
      <w:tr w:rsidR="00E131AD" w:rsidRPr="00E131AD" w:rsidTr="00E131AD">
        <w:trPr>
          <w:trHeight w:val="276"/>
        </w:trPr>
        <w:tc>
          <w:tcPr>
            <w:tcW w:w="9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1AD" w:rsidRPr="00E131AD" w:rsidRDefault="00E131AD" w:rsidP="00E131AD">
            <w:pPr>
              <w:ind w:right="-472"/>
              <w:rPr>
                <w:rFonts w:ascii="Arial" w:hAnsi="Arial" w:cs="Arial"/>
                <w:sz w:val="20"/>
              </w:rPr>
            </w:pPr>
            <w:r w:rsidRPr="00E131AD">
              <w:rPr>
                <w:rFonts w:ascii="Arial" w:hAnsi="Arial" w:cs="Arial"/>
                <w:sz w:val="20"/>
              </w:rPr>
              <w:t xml:space="preserve">Konsola dodatkowa z oprogramowaniem do analizy </w:t>
            </w:r>
            <w:proofErr w:type="spellStart"/>
            <w:r w:rsidRPr="00E131AD">
              <w:rPr>
                <w:rFonts w:ascii="Arial" w:hAnsi="Arial" w:cs="Arial"/>
                <w:sz w:val="20"/>
              </w:rPr>
              <w:t>tomosyntezy</w:t>
            </w:r>
            <w:proofErr w:type="spellEnd"/>
          </w:p>
        </w:tc>
      </w:tr>
      <w:tr w:rsidR="00E131AD" w:rsidRPr="00E131AD" w:rsidTr="00E131AD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1AD" w:rsidRPr="00E131AD" w:rsidRDefault="00E131AD" w:rsidP="00E131AD">
            <w:pPr>
              <w:ind w:right="-472"/>
              <w:rPr>
                <w:rFonts w:ascii="Arial" w:hAnsi="Arial" w:cs="Arial"/>
                <w:sz w:val="20"/>
              </w:rPr>
            </w:pPr>
          </w:p>
        </w:tc>
      </w:tr>
      <w:tr w:rsidR="00E131AD" w:rsidRPr="00E131AD" w:rsidTr="00E131AD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1AD" w:rsidRPr="00E131AD" w:rsidRDefault="00E131AD" w:rsidP="00E131AD">
            <w:pPr>
              <w:ind w:right="-472"/>
              <w:rPr>
                <w:rFonts w:ascii="Arial" w:hAnsi="Arial" w:cs="Arial"/>
                <w:sz w:val="20"/>
              </w:rPr>
            </w:pPr>
          </w:p>
        </w:tc>
      </w:tr>
      <w:tr w:rsidR="00E131AD" w:rsidRPr="00E131AD" w:rsidTr="00E131AD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1AD" w:rsidRPr="00E131AD" w:rsidRDefault="00E131AD" w:rsidP="00E131AD">
            <w:pPr>
              <w:ind w:right="-472"/>
              <w:rPr>
                <w:rFonts w:ascii="Arial" w:hAnsi="Arial" w:cs="Arial"/>
                <w:sz w:val="20"/>
              </w:rPr>
            </w:pPr>
          </w:p>
        </w:tc>
      </w:tr>
    </w:tbl>
    <w:p w:rsidR="00E131AD" w:rsidRPr="00E131AD" w:rsidRDefault="00E131AD" w:rsidP="00E131AD">
      <w:pPr>
        <w:ind w:right="-472"/>
        <w:rPr>
          <w:rFonts w:ascii="Arial" w:hAnsi="Arial" w:cs="Arial"/>
          <w:sz w:val="20"/>
        </w:rPr>
      </w:pPr>
    </w:p>
    <w:tbl>
      <w:tblPr>
        <w:tblW w:w="9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3"/>
      </w:tblGrid>
      <w:tr w:rsidR="00E131AD" w:rsidRPr="00E131AD" w:rsidTr="00E131AD">
        <w:trPr>
          <w:trHeight w:val="484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AD" w:rsidRPr="00E131AD" w:rsidRDefault="00E131AD" w:rsidP="00E131AD">
            <w:pPr>
              <w:ind w:right="-472"/>
              <w:rPr>
                <w:rFonts w:ascii="Arial" w:hAnsi="Arial" w:cs="Arial"/>
                <w:sz w:val="20"/>
              </w:rPr>
            </w:pPr>
            <w:r w:rsidRPr="00E131AD">
              <w:rPr>
                <w:rFonts w:ascii="Arial" w:hAnsi="Arial" w:cs="Arial"/>
                <w:sz w:val="20"/>
              </w:rPr>
              <w:t>Cyfrowa obróbka obrazu min.: obrót obrazu, prawo/lewo, powiększanie, korekcja Gamma, wyświetlanie wielookienkowe, podwyższanie konturów, adnotacje, MPR</w:t>
            </w:r>
          </w:p>
          <w:p w:rsidR="00E131AD" w:rsidRPr="00E131AD" w:rsidRDefault="00E131AD" w:rsidP="00E131AD">
            <w:pPr>
              <w:ind w:right="-472"/>
              <w:rPr>
                <w:rFonts w:ascii="Arial" w:hAnsi="Arial" w:cs="Arial"/>
                <w:sz w:val="20"/>
              </w:rPr>
            </w:pPr>
          </w:p>
        </w:tc>
      </w:tr>
    </w:tbl>
    <w:p w:rsidR="00D46AB8" w:rsidRPr="00E131AD" w:rsidRDefault="00D46AB8" w:rsidP="00D46AB8">
      <w:pPr>
        <w:ind w:right="-4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Nie, Zamawiający nie dopuszcza</w:t>
      </w:r>
    </w:p>
    <w:p w:rsidR="00E131AD" w:rsidRPr="00E131AD" w:rsidRDefault="00E131AD" w:rsidP="00E131AD">
      <w:pPr>
        <w:ind w:right="-472"/>
        <w:rPr>
          <w:rFonts w:ascii="Arial" w:hAnsi="Arial" w:cs="Arial"/>
          <w:sz w:val="20"/>
        </w:rPr>
      </w:pPr>
    </w:p>
    <w:p w:rsidR="00E131AD" w:rsidRPr="00E131AD" w:rsidRDefault="00E131AD" w:rsidP="00E131AD">
      <w:pPr>
        <w:ind w:right="-472"/>
        <w:rPr>
          <w:rFonts w:ascii="Arial" w:hAnsi="Arial" w:cs="Arial"/>
          <w:sz w:val="20"/>
        </w:rPr>
      </w:pPr>
      <w:r w:rsidRPr="00E131AD">
        <w:rPr>
          <w:rFonts w:ascii="Arial" w:hAnsi="Arial" w:cs="Arial"/>
          <w:sz w:val="20"/>
        </w:rPr>
        <w:t xml:space="preserve">Czy Zamawiający zgodzi się na wykreślenie powyższych wymagań lub wprowadzi punktację za zaoferowanie aparatów z ww. funkcjami? Zapis ten znacznie ogranicza konkurencję i wskazuje na konkretnego producenta, którym jest GE Healthcare. Jest to jedyna firma na rynku proponująca takie rozwiązanie jednocześnie z wymiarami pola aktywnego detektorów o rozmiarze 42x42 cm oraz lampą o pojemności cieplnej anody równej 350 </w:t>
      </w:r>
      <w:proofErr w:type="spellStart"/>
      <w:r w:rsidRPr="00E131AD">
        <w:rPr>
          <w:rFonts w:ascii="Arial" w:hAnsi="Arial" w:cs="Arial"/>
          <w:sz w:val="20"/>
        </w:rPr>
        <w:t>kHU</w:t>
      </w:r>
      <w:proofErr w:type="spellEnd"/>
      <w:r w:rsidRPr="00E131AD">
        <w:rPr>
          <w:rFonts w:ascii="Arial" w:hAnsi="Arial" w:cs="Arial"/>
          <w:sz w:val="20"/>
        </w:rPr>
        <w:t>. Jest to niezgodne z Ustawą Prawo Zamówień Publicznych i zasadami uczciwej konkurencji. Prosimy o wykreślenie zapisów lub wprowadzenie punktacji.</w:t>
      </w:r>
    </w:p>
    <w:p w:rsidR="00D13482" w:rsidRDefault="002224BE" w:rsidP="00D46AB8">
      <w:pPr>
        <w:ind w:right="-4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Nie, Zamawiający nie wyraża zgody, w załączniku nr 1 do Siwz Zamawiający </w:t>
      </w:r>
      <w:r w:rsidR="002325D0">
        <w:rPr>
          <w:rFonts w:ascii="Arial" w:hAnsi="Arial" w:cs="Arial"/>
          <w:sz w:val="20"/>
        </w:rPr>
        <w:t>dopuścił</w:t>
      </w:r>
      <w:r w:rsidR="00C80BF1">
        <w:rPr>
          <w:rFonts w:ascii="Arial" w:hAnsi="Arial" w:cs="Arial"/>
          <w:sz w:val="20"/>
        </w:rPr>
        <w:t xml:space="preserve"> inne rozwiązania  </w:t>
      </w:r>
      <w:r w:rsidR="00D13482">
        <w:rPr>
          <w:rFonts w:ascii="Arial" w:hAnsi="Arial" w:cs="Arial"/>
          <w:sz w:val="20"/>
        </w:rPr>
        <w:t>:</w:t>
      </w:r>
    </w:p>
    <w:p w:rsidR="002224BE" w:rsidRPr="00D13482" w:rsidRDefault="002224BE" w:rsidP="00D13482">
      <w:pPr>
        <w:pStyle w:val="Akapitzlist"/>
        <w:numPr>
          <w:ilvl w:val="0"/>
          <w:numId w:val="2"/>
        </w:numPr>
        <w:ind w:right="-472"/>
        <w:rPr>
          <w:rFonts w:ascii="Arial" w:hAnsi="Arial" w:cs="Arial"/>
          <w:sz w:val="20"/>
        </w:rPr>
      </w:pPr>
      <w:r w:rsidRPr="00D13482">
        <w:rPr>
          <w:rFonts w:ascii="Arial" w:hAnsi="Arial" w:cs="Arial"/>
          <w:sz w:val="20"/>
        </w:rPr>
        <w:t xml:space="preserve">pole aktywnego detektora &gt;= 42x42 cm. </w:t>
      </w:r>
    </w:p>
    <w:p w:rsidR="00CA7CF3" w:rsidRDefault="00E50242" w:rsidP="00CA7CF3">
      <w:pPr>
        <w:pStyle w:val="Akapitzlist"/>
        <w:numPr>
          <w:ilvl w:val="0"/>
          <w:numId w:val="2"/>
        </w:numPr>
        <w:ind w:right="-472"/>
      </w:pPr>
      <w:r w:rsidRPr="00603BBF">
        <w:rPr>
          <w:rFonts w:ascii="Arial" w:hAnsi="Arial" w:cs="Arial"/>
          <w:sz w:val="20"/>
        </w:rPr>
        <w:t>pojemność</w:t>
      </w:r>
      <w:r w:rsidR="002325D0" w:rsidRPr="00603BBF">
        <w:rPr>
          <w:rFonts w:ascii="Arial" w:hAnsi="Arial" w:cs="Arial"/>
          <w:sz w:val="20"/>
        </w:rPr>
        <w:t xml:space="preserve"> cieplnej anody </w:t>
      </w:r>
      <w:r w:rsidRPr="00603BBF">
        <w:rPr>
          <w:rFonts w:ascii="Arial" w:hAnsi="Arial" w:cs="Arial"/>
          <w:sz w:val="20"/>
        </w:rPr>
        <w:t>&gt;= 350 [</w:t>
      </w:r>
      <w:proofErr w:type="spellStart"/>
      <w:r w:rsidRPr="00603BBF">
        <w:rPr>
          <w:rFonts w:ascii="Arial" w:hAnsi="Arial" w:cs="Arial"/>
          <w:sz w:val="20"/>
        </w:rPr>
        <w:t>kHU</w:t>
      </w:r>
      <w:proofErr w:type="spellEnd"/>
      <w:r w:rsidRPr="00603BBF">
        <w:rPr>
          <w:rFonts w:ascii="Arial" w:hAnsi="Arial" w:cs="Arial"/>
          <w:sz w:val="20"/>
        </w:rPr>
        <w:t xml:space="preserve">]  i jest dopuszczone </w:t>
      </w:r>
      <w:r w:rsidR="00C80BF1" w:rsidRPr="00603BBF">
        <w:rPr>
          <w:rFonts w:ascii="Arial" w:hAnsi="Arial" w:cs="Arial"/>
          <w:sz w:val="20"/>
        </w:rPr>
        <w:t xml:space="preserve">inne rozwiązanie </w:t>
      </w:r>
      <w:r w:rsidRPr="00603BBF">
        <w:rPr>
          <w:rFonts w:ascii="Arial" w:hAnsi="Arial" w:cs="Arial"/>
          <w:sz w:val="20"/>
        </w:rPr>
        <w:t>zgodnie z parametrami ocenianymi „</w:t>
      </w:r>
      <w:r w:rsidR="00603BBF">
        <w:rPr>
          <w:rFonts w:ascii="Arial" w:hAnsi="Arial" w:cs="Arial"/>
          <w:sz w:val="20"/>
        </w:rPr>
        <w:t xml:space="preserve"> </w:t>
      </w:r>
      <w:r w:rsidRPr="00603BBF">
        <w:rPr>
          <w:rFonts w:ascii="Arial" w:hAnsi="Arial" w:cs="Arial"/>
          <w:sz w:val="20"/>
        </w:rPr>
        <w:t>&gt;= 400 [</w:t>
      </w:r>
      <w:proofErr w:type="spellStart"/>
      <w:r w:rsidRPr="00603BBF">
        <w:rPr>
          <w:rFonts w:ascii="Arial" w:hAnsi="Arial" w:cs="Arial"/>
          <w:sz w:val="20"/>
        </w:rPr>
        <w:t>kHU</w:t>
      </w:r>
      <w:proofErr w:type="spellEnd"/>
      <w:r w:rsidRPr="00603BBF">
        <w:rPr>
          <w:rFonts w:ascii="Arial" w:hAnsi="Arial" w:cs="Arial"/>
          <w:sz w:val="20"/>
        </w:rPr>
        <w:t>]– 5 pkt.</w:t>
      </w:r>
      <w:r w:rsidR="00C80BF1" w:rsidRPr="00603BBF">
        <w:rPr>
          <w:rFonts w:ascii="Arial" w:hAnsi="Arial" w:cs="Arial"/>
          <w:sz w:val="20"/>
        </w:rPr>
        <w:t>, poniżej – 0 pkt.</w:t>
      </w:r>
      <w:r w:rsidR="00603BBF">
        <w:t>”</w:t>
      </w:r>
    </w:p>
    <w:p w:rsidR="00603BBF" w:rsidRDefault="00603BBF" w:rsidP="00CA7CF3">
      <w:pPr>
        <w:pStyle w:val="NormalnyWeb"/>
        <w:spacing w:before="0" w:beforeAutospacing="0" w:after="0"/>
      </w:pPr>
    </w:p>
    <w:p w:rsidR="00603BBF" w:rsidRDefault="00603BBF" w:rsidP="00CA7CF3">
      <w:pPr>
        <w:pStyle w:val="NormalnyWeb"/>
        <w:spacing w:before="0" w:beforeAutospacing="0" w:after="0"/>
      </w:pPr>
    </w:p>
    <w:p w:rsidR="00CA7CF3" w:rsidRPr="00AD334B" w:rsidRDefault="00CA7CF3" w:rsidP="00CA7CF3">
      <w:pPr>
        <w:ind w:right="-426"/>
        <w:rPr>
          <w:rFonts w:ascii="Arial" w:hAnsi="Arial" w:cs="Arial"/>
          <w:sz w:val="16"/>
          <w:szCs w:val="18"/>
        </w:rPr>
      </w:pPr>
      <w:r w:rsidRPr="00AD334B">
        <w:rPr>
          <w:rFonts w:ascii="Arial" w:hAnsi="Arial" w:cs="Arial"/>
          <w:sz w:val="16"/>
          <w:szCs w:val="18"/>
        </w:rPr>
        <w:t>Sprawę prowadzi:</w:t>
      </w:r>
      <w:r w:rsidRPr="00AD334B">
        <w:rPr>
          <w:rFonts w:ascii="Arial" w:hAnsi="Arial" w:cs="Arial"/>
          <w:sz w:val="16"/>
          <w:szCs w:val="18"/>
        </w:rPr>
        <w:tab/>
      </w:r>
    </w:p>
    <w:p w:rsidR="00CA7CF3" w:rsidRPr="00AD334B" w:rsidRDefault="00CA7CF3" w:rsidP="00CA7CF3">
      <w:pPr>
        <w:ind w:right="-426"/>
        <w:rPr>
          <w:rFonts w:ascii="Arial" w:hAnsi="Arial" w:cs="Arial"/>
          <w:sz w:val="16"/>
          <w:szCs w:val="18"/>
        </w:rPr>
      </w:pPr>
      <w:r w:rsidRPr="00AD334B">
        <w:rPr>
          <w:rFonts w:ascii="Arial" w:hAnsi="Arial" w:cs="Arial"/>
          <w:sz w:val="16"/>
          <w:szCs w:val="18"/>
        </w:rPr>
        <w:t>Włodzimierz Żyła</w:t>
      </w:r>
    </w:p>
    <w:p w:rsidR="00CA7CF3" w:rsidRPr="00D13482" w:rsidRDefault="00CA7CF3" w:rsidP="00CA7CF3">
      <w:pPr>
        <w:ind w:right="-426"/>
        <w:rPr>
          <w:rFonts w:ascii="Arial" w:hAnsi="Arial" w:cs="Arial"/>
          <w:sz w:val="16"/>
          <w:szCs w:val="18"/>
        </w:rPr>
      </w:pPr>
      <w:r w:rsidRPr="00D13482">
        <w:rPr>
          <w:rFonts w:ascii="Arial" w:hAnsi="Arial" w:cs="Arial"/>
          <w:sz w:val="16"/>
          <w:szCs w:val="18"/>
        </w:rPr>
        <w:t xml:space="preserve">Nr </w:t>
      </w:r>
      <w:proofErr w:type="spellStart"/>
      <w:r w:rsidRPr="00D13482">
        <w:rPr>
          <w:rFonts w:ascii="Arial" w:hAnsi="Arial" w:cs="Arial"/>
          <w:sz w:val="16"/>
          <w:szCs w:val="18"/>
        </w:rPr>
        <w:t>tel</w:t>
      </w:r>
      <w:proofErr w:type="spellEnd"/>
      <w:r w:rsidRPr="00D13482">
        <w:rPr>
          <w:rFonts w:ascii="Arial" w:hAnsi="Arial" w:cs="Arial"/>
          <w:sz w:val="16"/>
          <w:szCs w:val="18"/>
        </w:rPr>
        <w:t xml:space="preserve"> 41 273 93 64</w:t>
      </w:r>
    </w:p>
    <w:p w:rsidR="00CA7CF3" w:rsidRPr="00AD334B" w:rsidRDefault="00CA7CF3" w:rsidP="00CA7CF3">
      <w:pPr>
        <w:ind w:right="-426"/>
        <w:rPr>
          <w:sz w:val="16"/>
          <w:szCs w:val="18"/>
          <w:lang w:val="en-US"/>
        </w:rPr>
      </w:pPr>
      <w:proofErr w:type="spellStart"/>
      <w:r w:rsidRPr="008131A3">
        <w:rPr>
          <w:rFonts w:ascii="Arial" w:hAnsi="Arial" w:cs="Arial"/>
          <w:sz w:val="16"/>
          <w:szCs w:val="18"/>
          <w:lang w:val="en-US"/>
        </w:rPr>
        <w:t>Adres</w:t>
      </w:r>
      <w:proofErr w:type="spellEnd"/>
      <w:r w:rsidRPr="008131A3">
        <w:rPr>
          <w:rFonts w:ascii="Arial" w:hAnsi="Arial" w:cs="Arial"/>
          <w:sz w:val="16"/>
          <w:szCs w:val="18"/>
          <w:lang w:val="en-US"/>
        </w:rPr>
        <w:t xml:space="preserve"> email: </w:t>
      </w:r>
      <w:hyperlink r:id="rId8" w:history="1">
        <w:r w:rsidRPr="00AD334B">
          <w:rPr>
            <w:rStyle w:val="Hipercze"/>
            <w:rFonts w:ascii="Arial" w:hAnsi="Arial" w:cs="Arial"/>
            <w:sz w:val="16"/>
            <w:szCs w:val="18"/>
            <w:lang w:val="en-US"/>
          </w:rPr>
          <w:t>w.zyla@szpital.starachowice.p</w:t>
        </w:r>
        <w:bookmarkStart w:id="0" w:name="_GoBack"/>
        <w:bookmarkEnd w:id="0"/>
        <w:r w:rsidRPr="00AD334B">
          <w:rPr>
            <w:rStyle w:val="Hipercze"/>
            <w:rFonts w:ascii="Arial" w:hAnsi="Arial" w:cs="Arial"/>
            <w:sz w:val="16"/>
            <w:szCs w:val="18"/>
            <w:lang w:val="en-US"/>
          </w:rPr>
          <w:t>l</w:t>
        </w:r>
      </w:hyperlink>
    </w:p>
    <w:p w:rsidR="00CA7CF3" w:rsidRPr="008131A3" w:rsidRDefault="00CA7CF3" w:rsidP="00CA7CF3">
      <w:pPr>
        <w:ind w:right="-426"/>
        <w:jc w:val="right"/>
        <w:rPr>
          <w:rFonts w:ascii="Arial" w:hAnsi="Arial" w:cs="Arial"/>
          <w:sz w:val="16"/>
          <w:szCs w:val="18"/>
          <w:lang w:val="en-US"/>
        </w:rPr>
      </w:pPr>
    </w:p>
    <w:p w:rsidR="00CA7CF3" w:rsidRPr="008131A3" w:rsidRDefault="00CA7CF3" w:rsidP="00CA7CF3">
      <w:pPr>
        <w:rPr>
          <w:lang w:val="en-US"/>
        </w:rPr>
      </w:pPr>
    </w:p>
    <w:p w:rsidR="00CA7CF3" w:rsidRPr="008131A3" w:rsidRDefault="008131A3" w:rsidP="008131A3">
      <w:pPr>
        <w:ind w:right="-472"/>
        <w:jc w:val="right"/>
        <w:rPr>
          <w:rFonts w:ascii="Arial" w:hAnsi="Arial" w:cs="Arial"/>
          <w:sz w:val="20"/>
        </w:rPr>
      </w:pPr>
      <w:r w:rsidRPr="008131A3">
        <w:rPr>
          <w:rFonts w:ascii="Arial" w:hAnsi="Arial" w:cs="Arial"/>
          <w:sz w:val="20"/>
        </w:rPr>
        <w:t>p.o. Dyrektor PZOZ w Starachowicach</w:t>
      </w:r>
    </w:p>
    <w:p w:rsidR="00FD7583" w:rsidRPr="008131A3" w:rsidRDefault="00FD7583"/>
    <w:p w:rsidR="00274D83" w:rsidRPr="008131A3" w:rsidRDefault="00274D83"/>
    <w:p w:rsidR="00274D83" w:rsidRPr="008131A3" w:rsidRDefault="00274D83"/>
    <w:p w:rsidR="00274D83" w:rsidRPr="008131A3" w:rsidRDefault="00274D83"/>
    <w:p w:rsidR="00274D83" w:rsidRPr="008131A3" w:rsidRDefault="00274D83"/>
    <w:p w:rsidR="00274D83" w:rsidRPr="008131A3" w:rsidRDefault="00274D83"/>
    <w:p w:rsidR="00274D83" w:rsidRPr="008131A3" w:rsidRDefault="00274D83"/>
    <w:p w:rsidR="00274D83" w:rsidRPr="008131A3" w:rsidRDefault="00274D83"/>
    <w:sectPr w:rsidR="00274D83" w:rsidRPr="008131A3" w:rsidSect="008B762C">
      <w:footerReference w:type="default" r:id="rId9"/>
      <w:headerReference w:type="first" r:id="rId10"/>
      <w:footerReference w:type="first" r:id="rId11"/>
      <w:pgSz w:w="12240" w:h="15840"/>
      <w:pgMar w:top="993" w:right="1041" w:bottom="426" w:left="1276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0C1" w:rsidRDefault="000630C1">
      <w:r>
        <w:separator/>
      </w:r>
    </w:p>
  </w:endnote>
  <w:endnote w:type="continuationSeparator" w:id="0">
    <w:p w:rsidR="000630C1" w:rsidRDefault="0006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A40DCA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A40DC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47B68D5" wp14:editId="1D7190BE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3707C3" w:rsidRDefault="00A40DC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3707C3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3707C3" w:rsidRDefault="00A40DC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3707C3" w:rsidRDefault="00A40DC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0C1" w:rsidRDefault="000630C1">
      <w:r>
        <w:separator/>
      </w:r>
    </w:p>
  </w:footnote>
  <w:footnote w:type="continuationSeparator" w:id="0">
    <w:p w:rsidR="000630C1" w:rsidRDefault="00063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A40DCA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32C605B9" wp14:editId="71D65E33">
          <wp:simplePos x="0" y="0"/>
          <wp:positionH relativeFrom="column">
            <wp:posOffset>-704850</wp:posOffset>
          </wp:positionH>
          <wp:positionV relativeFrom="paragraph">
            <wp:posOffset>-481330</wp:posOffset>
          </wp:positionV>
          <wp:extent cx="883920" cy="84582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458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47E8BC1E" wp14:editId="4685B2D3">
              <wp:simplePos x="0" y="0"/>
              <wp:positionH relativeFrom="column">
                <wp:posOffset>240166</wp:posOffset>
              </wp:positionH>
              <wp:positionV relativeFrom="paragraph">
                <wp:posOffset>-360286</wp:posOffset>
              </wp:positionV>
              <wp:extent cx="2795517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5517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A40DCA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8.9pt;margin-top:-28.35pt;width:220.1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" stroked="f">
              <v:fill opacity="0"/>
              <v:textbox inset="0,0,0,0">
                <w:txbxContent>
                  <w:p w:rsidR="00FA283F" w:rsidRDefault="00A40DCA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122A2006" wp14:editId="751B31B6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F4F016A" wp14:editId="04F60160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6C9F6663" wp14:editId="3A27CBBE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23C00188" wp14:editId="18077927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A40DCA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2.25pt" o:ole="" filled="t">
          <v:fill color2="black"/>
          <v:imagedata r:id="rId6" o:title=""/>
        </v:shape>
        <o:OLEObject Type="Embed" ProgID="Adobe" ShapeID="_x0000_i1025" DrawAspect="Content" ObjectID="_1578131035" r:id="rId7"/>
      </w:object>
    </w:r>
  </w:p>
  <w:p w:rsidR="00FA283F" w:rsidRDefault="00A40D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1BF903A" wp14:editId="5D0CF0B6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95057"/>
    <w:multiLevelType w:val="hybridMultilevel"/>
    <w:tmpl w:val="69EAD2C6"/>
    <w:lvl w:ilvl="0" w:tplc="84A08922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F153DF4"/>
    <w:multiLevelType w:val="hybridMultilevel"/>
    <w:tmpl w:val="919470D8"/>
    <w:lvl w:ilvl="0" w:tplc="8DD46CB0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F3"/>
    <w:rsid w:val="000630C1"/>
    <w:rsid w:val="002224BE"/>
    <w:rsid w:val="002325D0"/>
    <w:rsid w:val="00274D83"/>
    <w:rsid w:val="00603BBF"/>
    <w:rsid w:val="008131A3"/>
    <w:rsid w:val="00A40DCA"/>
    <w:rsid w:val="00C36F9A"/>
    <w:rsid w:val="00C80BF1"/>
    <w:rsid w:val="00CA7CF3"/>
    <w:rsid w:val="00D13482"/>
    <w:rsid w:val="00D46AB8"/>
    <w:rsid w:val="00E131AD"/>
    <w:rsid w:val="00E50242"/>
    <w:rsid w:val="00FD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C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A7C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A7CF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CA7C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A7CF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CA7CF3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rsid w:val="00CA7CF3"/>
    <w:pPr>
      <w:widowControl w:val="0"/>
      <w:suppressAutoHyphens w:val="0"/>
    </w:pPr>
    <w:rPr>
      <w:rFonts w:ascii="Arial" w:hAnsi="Arial"/>
      <w:snapToGrid w:val="0"/>
      <w:color w:val="00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CA7CF3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CA7CF3"/>
    <w:pPr>
      <w:suppressAutoHyphens w:val="0"/>
      <w:spacing w:before="100" w:beforeAutospacing="1" w:after="119"/>
    </w:pPr>
    <w:rPr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134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C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A7C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A7CF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CA7C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A7CF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CA7CF3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rsid w:val="00CA7CF3"/>
    <w:pPr>
      <w:widowControl w:val="0"/>
      <w:suppressAutoHyphens w:val="0"/>
    </w:pPr>
    <w:rPr>
      <w:rFonts w:ascii="Arial" w:hAnsi="Arial"/>
      <w:snapToGrid w:val="0"/>
      <w:color w:val="00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CA7CF3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CA7CF3"/>
    <w:pPr>
      <w:suppressAutoHyphens w:val="0"/>
      <w:spacing w:before="100" w:beforeAutospacing="1" w:after="119"/>
    </w:pPr>
    <w:rPr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13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0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yla@szpital.starachowi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685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cp:lastPrinted>2018-01-22T08:20:00Z</cp:lastPrinted>
  <dcterms:created xsi:type="dcterms:W3CDTF">2018-01-22T06:11:00Z</dcterms:created>
  <dcterms:modified xsi:type="dcterms:W3CDTF">2018-01-22T11:58:00Z</dcterms:modified>
</cp:coreProperties>
</file>