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color w:val="000000"/>
          <w:sz w:val="20"/>
          <w:szCs w:val="20"/>
          <w:lang w:eastAsia="pl-PL"/>
        </w:rPr>
        <w:t>Ogłoszenie nr 522763-N-2019 z dnia 2019-03-11 r. </w:t>
      </w:r>
      <w:r w:rsidRPr="00AB4A43">
        <w:rPr>
          <w:rFonts w:ascii="Arial" w:eastAsia="Times New Roman" w:hAnsi="Arial" w:cs="Arial"/>
          <w:color w:val="000000"/>
          <w:sz w:val="20"/>
          <w:szCs w:val="20"/>
          <w:lang w:eastAsia="pl-PL"/>
        </w:rPr>
        <w:br/>
      </w:r>
    </w:p>
    <w:p w:rsidR="00EE091E" w:rsidRPr="00AB4A43" w:rsidRDefault="00EE091E" w:rsidP="00AB4A43">
      <w:pPr>
        <w:spacing w:after="0" w:line="240" w:lineRule="auto"/>
        <w:jc w:val="center"/>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lang w:eastAsia="pl-PL"/>
        </w:rPr>
        <w:t>Powiatowy Zakład Opieki Zdrowotnej: Usługa dozoru i ochrony osób i mienia Powiatowego Zakładu Opieki Zdrowotnej z siedzibą w Starachowicach</w:t>
      </w:r>
      <w:r w:rsidRPr="00AB4A43">
        <w:rPr>
          <w:rFonts w:ascii="Arial" w:eastAsia="Times New Roman" w:hAnsi="Arial" w:cs="Arial"/>
          <w:b/>
          <w:bCs/>
          <w:color w:val="000000"/>
          <w:sz w:val="20"/>
          <w:szCs w:val="20"/>
          <w:lang w:eastAsia="pl-PL"/>
        </w:rPr>
        <w:br/>
        <w:t>OGŁOSZENIE O ZAMÓWIENIU - Usługi</w:t>
      </w:r>
    </w:p>
    <w:p w:rsidR="00AB4A43" w:rsidRPr="00AB4A43" w:rsidRDefault="00AB4A43" w:rsidP="00AB4A43">
      <w:pPr>
        <w:tabs>
          <w:tab w:val="left" w:pos="8025"/>
        </w:tabs>
        <w:spacing w:after="0" w:line="240" w:lineRule="auto"/>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lang w:eastAsia="pl-PL"/>
        </w:rPr>
        <w:tab/>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Zamieszczanie ogłoszenia:</w:t>
      </w:r>
      <w:r w:rsidRPr="00AB4A43">
        <w:rPr>
          <w:rFonts w:ascii="Arial" w:eastAsia="Times New Roman" w:hAnsi="Arial" w:cs="Arial"/>
          <w:color w:val="000000"/>
          <w:sz w:val="20"/>
          <w:szCs w:val="20"/>
          <w:lang w:eastAsia="pl-PL"/>
        </w:rPr>
        <w:t> Zamieszczanie obowiązkowe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Ogłoszenie dotyczy:</w:t>
      </w:r>
      <w:r w:rsidRPr="00AB4A43">
        <w:rPr>
          <w:rFonts w:ascii="Arial" w:eastAsia="Times New Roman" w:hAnsi="Arial" w:cs="Arial"/>
          <w:color w:val="000000"/>
          <w:sz w:val="20"/>
          <w:szCs w:val="20"/>
          <w:lang w:eastAsia="pl-PL"/>
        </w:rPr>
        <w:t> Zamówienia publicznego</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Zamówienie dotyczy projektu lub programu współfinansowanego ze środków Unii Europejskiej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Nazwa projektu lub programu</w:t>
      </w:r>
      <w:r w:rsidR="00AB4A43"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r w:rsidRPr="00AB4A43">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nie mniejszy niż 30%, osób zatrudnionych przez zakłady pracy chronionej lub wykon</w:t>
      </w:r>
      <w:r w:rsidR="00AB4A43" w:rsidRPr="00AB4A43">
        <w:rPr>
          <w:rFonts w:ascii="Arial" w:eastAsia="Times New Roman" w:hAnsi="Arial" w:cs="Arial"/>
          <w:color w:val="000000"/>
          <w:sz w:val="20"/>
          <w:szCs w:val="20"/>
          <w:lang w:eastAsia="pl-PL"/>
        </w:rPr>
        <w:t>awców albo ich jednostki (w %) </w:t>
      </w:r>
    </w:p>
    <w:p w:rsidR="00EE091E" w:rsidRPr="00AB4A43" w:rsidRDefault="00EE091E" w:rsidP="00AB4A43">
      <w:pPr>
        <w:spacing w:after="0" w:line="240" w:lineRule="auto"/>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u w:val="single"/>
          <w:lang w:eastAsia="pl-PL"/>
        </w:rPr>
        <w:t>SEKCJA I: ZAMAWIAJĄCY</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Postępowanie przeprowadza centralny zamawiający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Postępowanie przeprowadza podmiot, któremu zamawiający powierzył/powierzyli przeprowadzenie postępowania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Informacje na temat podmiotu któremu zamawiający powierzył/powierzyli prowadzenie postępowania:</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Postępowanie jest przeprowadzane wspólnie przez zamawiających</w:t>
      </w:r>
      <w:r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r w:rsidRPr="00AB4A43">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sidR="00AB4A43" w:rsidRPr="00AB4A43">
        <w:rPr>
          <w:rFonts w:ascii="Arial" w:eastAsia="Times New Roman" w:hAnsi="Arial" w:cs="Arial"/>
          <w:color w:val="000000"/>
          <w:sz w:val="20"/>
          <w:szCs w:val="20"/>
          <w:lang w:eastAsia="pl-PL"/>
        </w:rPr>
        <w:t>ów wraz z danymi do kontaktów: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Informacje dodatkowe:</w:t>
      </w:r>
      <w:r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 1) NAZWA I ADRES: </w:t>
      </w:r>
      <w:r w:rsidRPr="00AB4A43">
        <w:rPr>
          <w:rFonts w:ascii="Arial" w:eastAsia="Times New Roman" w:hAnsi="Arial" w:cs="Arial"/>
          <w:color w:val="000000"/>
          <w:sz w:val="20"/>
          <w:szCs w:val="20"/>
          <w:lang w:eastAsia="pl-PL"/>
        </w:rPr>
        <w:t>Powiatowy Zakład Opieki Zdrowotnej, krajowy numer identyfikacyjny 29114175200000, ul. </w:t>
      </w:r>
      <w:proofErr w:type="spellStart"/>
      <w:r w:rsidRPr="00AB4A43">
        <w:rPr>
          <w:rFonts w:ascii="Arial" w:eastAsia="Times New Roman" w:hAnsi="Arial" w:cs="Arial"/>
          <w:color w:val="000000"/>
          <w:sz w:val="20"/>
          <w:szCs w:val="20"/>
          <w:lang w:eastAsia="pl-PL"/>
        </w:rPr>
        <w:t>uRadomska</w:t>
      </w:r>
      <w:proofErr w:type="spellEnd"/>
      <w:r w:rsidRPr="00AB4A43">
        <w:rPr>
          <w:rFonts w:ascii="Arial" w:eastAsia="Times New Roman" w:hAnsi="Arial" w:cs="Arial"/>
          <w:color w:val="000000"/>
          <w:sz w:val="20"/>
          <w:szCs w:val="20"/>
          <w:lang w:eastAsia="pl-PL"/>
        </w:rPr>
        <w:t xml:space="preserve">  70 , 27-200  Starachowice, woj. świętokrzyskie, państwo Polska, tel. 041 2745202 w. 182, </w:t>
      </w:r>
      <w:r w:rsidR="00AB4A43" w:rsidRPr="00AB4A43">
        <w:rPr>
          <w:rFonts w:ascii="Arial" w:eastAsia="Times New Roman" w:hAnsi="Arial" w:cs="Arial"/>
          <w:color w:val="000000"/>
          <w:sz w:val="20"/>
          <w:szCs w:val="20"/>
          <w:lang w:eastAsia="pl-PL"/>
        </w:rPr>
        <w:t xml:space="preserve">            </w:t>
      </w:r>
      <w:r w:rsidR="00AB4A43">
        <w:rPr>
          <w:rFonts w:ascii="Arial" w:eastAsia="Times New Roman" w:hAnsi="Arial" w:cs="Arial"/>
          <w:color w:val="000000"/>
          <w:sz w:val="20"/>
          <w:szCs w:val="20"/>
          <w:lang w:eastAsia="pl-PL"/>
        </w:rPr>
        <w:t xml:space="preserve">    </w:t>
      </w:r>
      <w:r w:rsidR="00AB4A43" w:rsidRP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e-mail pzozstarachowice.zp@interia.pl, faks 412 746 158. </w:t>
      </w:r>
      <w:r w:rsidRPr="00AB4A43">
        <w:rPr>
          <w:rFonts w:ascii="Arial" w:eastAsia="Times New Roman" w:hAnsi="Arial" w:cs="Arial"/>
          <w:color w:val="000000"/>
          <w:sz w:val="20"/>
          <w:szCs w:val="20"/>
          <w:lang w:eastAsia="pl-PL"/>
        </w:rPr>
        <w:br/>
        <w:t>Adres strony internetowej (URL): http://zoz.starachowice.sisco.info/ </w:t>
      </w:r>
      <w:r w:rsidRPr="00AB4A43">
        <w:rPr>
          <w:rFonts w:ascii="Arial" w:eastAsia="Times New Roman" w:hAnsi="Arial" w:cs="Arial"/>
          <w:color w:val="000000"/>
          <w:sz w:val="20"/>
          <w:szCs w:val="20"/>
          <w:lang w:eastAsia="pl-PL"/>
        </w:rPr>
        <w:br/>
        <w:t>Adres profilu nabywcy: </w:t>
      </w:r>
      <w:r w:rsidRPr="00AB4A43">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 2) RODZAJ ZAMAWIAJĄCEGO: </w:t>
      </w:r>
      <w:r w:rsidR="00AB4A43" w:rsidRPr="00AB4A43">
        <w:rPr>
          <w:rFonts w:ascii="Arial" w:eastAsia="Times New Roman" w:hAnsi="Arial" w:cs="Arial"/>
          <w:color w:val="000000"/>
          <w:sz w:val="20"/>
          <w:szCs w:val="20"/>
          <w:lang w:eastAsia="pl-PL"/>
        </w:rPr>
        <w:t>Podmiot prawa publicznego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I.3) WSPÓLNE UDZIELANIE ZAMÓWIENIA </w:t>
      </w:r>
      <w:r w:rsidRPr="00AB4A43">
        <w:rPr>
          <w:rFonts w:ascii="Arial" w:eastAsia="Times New Roman" w:hAnsi="Arial" w:cs="Arial"/>
          <w:b/>
          <w:bCs/>
          <w:i/>
          <w:iCs/>
          <w:color w:val="000000"/>
          <w:sz w:val="20"/>
          <w:szCs w:val="20"/>
          <w:lang w:eastAsia="pl-PL"/>
        </w:rPr>
        <w:t>(jeżeli dotyczy)</w:t>
      </w:r>
      <w:r w:rsidRPr="00AB4A43">
        <w:rPr>
          <w:rFonts w:ascii="Arial" w:eastAsia="Times New Roman" w:hAnsi="Arial" w:cs="Arial"/>
          <w:b/>
          <w:bCs/>
          <w:color w:val="000000"/>
          <w:sz w:val="20"/>
          <w:szCs w:val="20"/>
          <w:lang w:eastAsia="pl-PL"/>
        </w:rPr>
        <w:t>:</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sidR="00AB4A43" w:rsidRPr="00AB4A43">
        <w:rPr>
          <w:rFonts w:ascii="Arial" w:eastAsia="Times New Roman" w:hAnsi="Arial" w:cs="Arial"/>
          <w:color w:val="000000"/>
          <w:sz w:val="20"/>
          <w:szCs w:val="20"/>
          <w:lang w:eastAsia="pl-PL"/>
        </w:rPr>
        <w:t>cz pozostałych zamawiających):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I.4) KOMUNIKACJA: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Nieograniczony, pełny i bezpośredni dostęp do dokumentów z postępowania można uzyskać pod adresem (URL)</w:t>
      </w:r>
    </w:p>
    <w:p w:rsidR="00EE091E" w:rsidRPr="00AB4A43" w:rsidRDefault="00AB4A43"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Tak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Adres strony internetowej, na której zamieszczona będzie specyfikacja istotnych warunków zamówienia</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Tak </w:t>
      </w:r>
      <w:r w:rsidRPr="00AB4A43">
        <w:rPr>
          <w:rFonts w:ascii="Arial" w:eastAsia="Times New Roman" w:hAnsi="Arial" w:cs="Arial"/>
          <w:color w:val="000000"/>
          <w:sz w:val="20"/>
          <w:szCs w:val="20"/>
          <w:lang w:eastAsia="pl-PL"/>
        </w:rPr>
        <w:br/>
        <w:t>http://zoz.starachowice.sisco.info/</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Dostęp do dokumentów z postępowania jest ograniczony - więcej informacji można uzyskać pod adresem</w:t>
      </w:r>
    </w:p>
    <w:p w:rsidR="00EE091E" w:rsidRPr="00AB4A43" w:rsidRDefault="00AB4A43" w:rsidP="00AB4A43">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Oferty lub wnioski o dopuszczenie do udziału w postępowaniu należy przesyłać:</w:t>
      </w:r>
      <w:r w:rsidR="00EE091E" w:rsidRPr="00AB4A43">
        <w:rPr>
          <w:rFonts w:ascii="Arial" w:eastAsia="Times New Roman" w:hAnsi="Arial" w:cs="Arial"/>
          <w:color w:val="000000"/>
          <w:sz w:val="20"/>
          <w:szCs w:val="20"/>
          <w:lang w:eastAsia="pl-PL"/>
        </w:rPr>
        <w:t>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Elektronicznie</w:t>
      </w:r>
    </w:p>
    <w:p w:rsidR="00EE091E" w:rsidRPr="00AB4A43" w:rsidRDefault="00AB4A43"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adres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lastRenderedPageBreak/>
        <w:t>Dopuszczone jest przesłanie ofert lub wniosków o dopuszczenie do udziału w postępowaniu w inny sposób:</w:t>
      </w:r>
      <w:r w:rsidR="00AB4A43" w:rsidRPr="00AB4A43">
        <w:rPr>
          <w:rFonts w:ascii="Arial" w:eastAsia="Times New Roman" w:hAnsi="Arial" w:cs="Arial"/>
          <w:color w:val="000000"/>
          <w:sz w:val="20"/>
          <w:szCs w:val="20"/>
          <w:lang w:eastAsia="pl-PL"/>
        </w:rPr>
        <w:t> </w:t>
      </w:r>
      <w:r w:rsidR="00AB4A43" w:rsidRPr="00AB4A43">
        <w:rPr>
          <w:rFonts w:ascii="Arial" w:eastAsia="Times New Roman" w:hAnsi="Arial" w:cs="Arial"/>
          <w:color w:val="000000"/>
          <w:sz w:val="20"/>
          <w:szCs w:val="20"/>
          <w:lang w:eastAsia="pl-PL"/>
        </w:rPr>
        <w:br/>
        <w:t>Nie </w:t>
      </w:r>
      <w:r w:rsidR="00AB4A43" w:rsidRPr="00AB4A43">
        <w:rPr>
          <w:rFonts w:ascii="Arial" w:eastAsia="Times New Roman" w:hAnsi="Arial" w:cs="Arial"/>
          <w:color w:val="000000"/>
          <w:sz w:val="20"/>
          <w:szCs w:val="20"/>
          <w:lang w:eastAsia="pl-PL"/>
        </w:rPr>
        <w:br/>
        <w:t>Inny sposób: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Wymagane jest przesłanie ofert lub wniosków o dopuszczenie do udziału w postępowaniu w inny sposób:</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Tak </w:t>
      </w:r>
      <w:r w:rsidRPr="00AB4A43">
        <w:rPr>
          <w:rFonts w:ascii="Arial" w:eastAsia="Times New Roman" w:hAnsi="Arial" w:cs="Arial"/>
          <w:color w:val="000000"/>
          <w:sz w:val="20"/>
          <w:szCs w:val="20"/>
          <w:lang w:eastAsia="pl-PL"/>
        </w:rPr>
        <w:br/>
        <w:t>Inny sposób: </w:t>
      </w:r>
      <w:r w:rsidRPr="00AB4A43">
        <w:rPr>
          <w:rFonts w:ascii="Arial" w:eastAsia="Times New Roman" w:hAnsi="Arial" w:cs="Arial"/>
          <w:color w:val="000000"/>
          <w:sz w:val="20"/>
          <w:szCs w:val="20"/>
          <w:lang w:eastAsia="pl-PL"/>
        </w:rPr>
        <w:br/>
        <w:t>Wersja pisemna-język polski </w:t>
      </w:r>
      <w:r w:rsidRPr="00AB4A43">
        <w:rPr>
          <w:rFonts w:ascii="Arial" w:eastAsia="Times New Roman" w:hAnsi="Arial" w:cs="Arial"/>
          <w:color w:val="000000"/>
          <w:sz w:val="20"/>
          <w:szCs w:val="20"/>
          <w:lang w:eastAsia="pl-PL"/>
        </w:rPr>
        <w:br/>
        <w:t>Adres: </w:t>
      </w:r>
      <w:r w:rsidRPr="00AB4A43">
        <w:rPr>
          <w:rFonts w:ascii="Arial" w:eastAsia="Times New Roman" w:hAnsi="Arial" w:cs="Arial"/>
          <w:color w:val="000000"/>
          <w:sz w:val="20"/>
          <w:szCs w:val="20"/>
          <w:lang w:eastAsia="pl-PL"/>
        </w:rPr>
        <w:br/>
        <w:t>Powiatowy Zakład Opieki Zdrowotnej ul. Radomska 70, 27-200 Starachowice</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Nieograniczony, pełny, bezpośredni i bezpłatny dostęp do tych narzędzi można uzyskać pod adresem: (U</w:t>
      </w:r>
      <w:r w:rsidR="00AB4A43" w:rsidRPr="00AB4A43">
        <w:rPr>
          <w:rFonts w:ascii="Arial" w:eastAsia="Times New Roman" w:hAnsi="Arial" w:cs="Arial"/>
          <w:color w:val="000000"/>
          <w:sz w:val="20"/>
          <w:szCs w:val="20"/>
          <w:lang w:eastAsia="pl-PL"/>
        </w:rPr>
        <w:t>RL) </w:t>
      </w:r>
    </w:p>
    <w:p w:rsidR="00EE091E" w:rsidRPr="00AB4A43" w:rsidRDefault="00EE091E" w:rsidP="00AB4A43">
      <w:pPr>
        <w:spacing w:after="0" w:line="240" w:lineRule="auto"/>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u w:val="single"/>
          <w:lang w:eastAsia="pl-PL"/>
        </w:rPr>
        <w:t>SEKCJA II: PRZEDMIOT ZAMÓWIENIA</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II.1) Nazwa nadana zamówieniu przez zamawiającego: </w:t>
      </w:r>
      <w:r w:rsidRPr="00AB4A43">
        <w:rPr>
          <w:rFonts w:ascii="Arial" w:eastAsia="Times New Roman" w:hAnsi="Arial" w:cs="Arial"/>
          <w:color w:val="000000"/>
          <w:sz w:val="20"/>
          <w:szCs w:val="20"/>
          <w:lang w:eastAsia="pl-PL"/>
        </w:rPr>
        <w:t>Usługa dozoru i ochrony osób i mienia Powiatowego Zakładu Opieki Zdrowotnej z siedzibą w Starachowicach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Numer referencyjny: </w:t>
      </w:r>
      <w:r w:rsidRPr="00AB4A43">
        <w:rPr>
          <w:rFonts w:ascii="Arial" w:eastAsia="Times New Roman" w:hAnsi="Arial" w:cs="Arial"/>
          <w:color w:val="000000"/>
          <w:sz w:val="20"/>
          <w:szCs w:val="20"/>
          <w:lang w:eastAsia="pl-PL"/>
        </w:rPr>
        <w:t>P/16/03/2019/OCHR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Przed wszczęciem postępowania o udzielenie zamówienia przeprowadzono dialog techniczny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w:t>
      </w:r>
      <w:r w:rsidRPr="00AB4A43">
        <w:rPr>
          <w:rFonts w:ascii="Arial" w:eastAsia="Times New Roman" w:hAnsi="Arial" w:cs="Arial"/>
          <w:color w:val="000000"/>
          <w:sz w:val="20"/>
          <w:szCs w:val="20"/>
          <w:lang w:eastAsia="pl-PL"/>
        </w:rPr>
        <w:br/>
      </w:r>
      <w:r w:rsidR="00AB4A43" w:rsidRPr="00AB4A43">
        <w:rPr>
          <w:rFonts w:ascii="Arial" w:eastAsia="Times New Roman" w:hAnsi="Arial" w:cs="Arial"/>
          <w:b/>
          <w:bCs/>
          <w:color w:val="000000"/>
          <w:sz w:val="20"/>
          <w:szCs w:val="20"/>
          <w:lang w:eastAsia="pl-PL"/>
        </w:rPr>
        <w:t>II.2)Rodzaj</w:t>
      </w:r>
      <w:r w:rsidR="00DC7EF0">
        <w:rPr>
          <w:rFonts w:ascii="Arial" w:eastAsia="Times New Roman" w:hAnsi="Arial" w:cs="Arial"/>
          <w:b/>
          <w:bCs/>
          <w:color w:val="000000"/>
          <w:sz w:val="20"/>
          <w:szCs w:val="20"/>
          <w:lang w:eastAsia="pl-PL"/>
        </w:rPr>
        <w:t xml:space="preserve"> </w:t>
      </w:r>
      <w:bookmarkStart w:id="0" w:name="_GoBack"/>
      <w:bookmarkEnd w:id="0"/>
      <w:r w:rsidRPr="00AB4A43">
        <w:rPr>
          <w:rFonts w:ascii="Arial" w:eastAsia="Times New Roman" w:hAnsi="Arial" w:cs="Arial"/>
          <w:b/>
          <w:bCs/>
          <w:color w:val="000000"/>
          <w:sz w:val="20"/>
          <w:szCs w:val="20"/>
          <w:lang w:eastAsia="pl-PL"/>
        </w:rPr>
        <w:t>zamówienia: </w:t>
      </w:r>
      <w:r w:rsidRPr="00AB4A43">
        <w:rPr>
          <w:rFonts w:ascii="Arial" w:eastAsia="Times New Roman" w:hAnsi="Arial" w:cs="Arial"/>
          <w:color w:val="000000"/>
          <w:sz w:val="20"/>
          <w:szCs w:val="20"/>
          <w:lang w:eastAsia="pl-PL"/>
        </w:rPr>
        <w:t>Usługi </w:t>
      </w:r>
      <w:r w:rsidRPr="00AB4A43">
        <w:rPr>
          <w:rFonts w:ascii="Arial" w:eastAsia="Times New Roman" w:hAnsi="Arial" w:cs="Arial"/>
          <w:color w:val="000000"/>
          <w:sz w:val="20"/>
          <w:szCs w:val="20"/>
          <w:lang w:eastAsia="pl-PL"/>
        </w:rPr>
        <w:br/>
      </w:r>
      <w:r w:rsidR="00AB4A43" w:rsidRPr="00AB4A43">
        <w:rPr>
          <w:rFonts w:ascii="Arial" w:eastAsia="Times New Roman" w:hAnsi="Arial" w:cs="Arial"/>
          <w:b/>
          <w:bCs/>
          <w:color w:val="000000"/>
          <w:sz w:val="20"/>
          <w:szCs w:val="20"/>
          <w:lang w:eastAsia="pl-PL"/>
        </w:rPr>
        <w:t>II.3)Informacja o możliwości s</w:t>
      </w:r>
      <w:r w:rsidRPr="00AB4A43">
        <w:rPr>
          <w:rFonts w:ascii="Arial" w:eastAsia="Times New Roman" w:hAnsi="Arial" w:cs="Arial"/>
          <w:b/>
          <w:bCs/>
          <w:color w:val="000000"/>
          <w:sz w:val="20"/>
          <w:szCs w:val="20"/>
          <w:lang w:eastAsia="pl-PL"/>
        </w:rPr>
        <w:t>kładania ofert częściowych</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Zamówienie podzielone jest na części: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Oferty lub wnioski o dopuszczenie do udziału w postępowaniu można składać w odniesieniu do:</w:t>
      </w:r>
      <w:r w:rsidR="00AB4A43"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Zamawiający zastrzega sobie prawo do udzielenia łącznie następujących części lub grup części:</w:t>
      </w:r>
      <w:r w:rsidR="00AB4A43"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Maksymalna liczba części zamówienia, na które może zostać udzielone zamówienie jednemu wykonawcy:</w:t>
      </w:r>
      <w:r w:rsidR="00AB4A43"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II.4) Krótki opis przedmiotu zamówienia </w:t>
      </w:r>
      <w:r w:rsidRPr="00AB4A43">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AB4A43">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AB4A43">
        <w:rPr>
          <w:rFonts w:ascii="Arial" w:eastAsia="Times New Roman" w:hAnsi="Arial" w:cs="Arial"/>
          <w:color w:val="000000"/>
          <w:sz w:val="20"/>
          <w:szCs w:val="20"/>
          <w:lang w:eastAsia="pl-PL"/>
        </w:rPr>
        <w:t xml:space="preserve">Przedmiotem zamówienia jest: usługa dozoru i ochrony mienia i osób Powiatowego Zakładu Opieki Zdrowotnej w Starachowicach świadczona przez okres 18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w:t>
      </w:r>
      <w:r w:rsidR="00AB4A43" w:rsidRPr="00AB4A43">
        <w:rPr>
          <w:rFonts w:ascii="Arial" w:eastAsia="Times New Roman" w:hAnsi="Arial" w:cs="Arial"/>
          <w:color w:val="000000"/>
          <w:sz w:val="20"/>
          <w:szCs w:val="20"/>
          <w:lang w:eastAsia="pl-PL"/>
        </w:rPr>
        <w:t>są w zał. nr 6, 7 i 8 do SIWZ.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II.5) Główny kod CPV: </w:t>
      </w:r>
      <w:r w:rsidRPr="00AB4A43">
        <w:rPr>
          <w:rFonts w:ascii="Arial" w:eastAsia="Times New Roman" w:hAnsi="Arial" w:cs="Arial"/>
          <w:color w:val="000000"/>
          <w:sz w:val="20"/>
          <w:szCs w:val="20"/>
          <w:lang w:eastAsia="pl-PL"/>
        </w:rPr>
        <w:t>79710000-4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Dodatkowe kody CPV:</w:t>
      </w:r>
      <w:r w:rsidR="00AB4A43"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II.6) Całkowita wartość zamówienia </w:t>
      </w:r>
      <w:r w:rsidRPr="00AB4A43">
        <w:rPr>
          <w:rFonts w:ascii="Arial" w:eastAsia="Times New Roman" w:hAnsi="Arial" w:cs="Arial"/>
          <w:i/>
          <w:iCs/>
          <w:color w:val="000000"/>
          <w:sz w:val="20"/>
          <w:szCs w:val="20"/>
          <w:lang w:eastAsia="pl-PL"/>
        </w:rPr>
        <w:t>(jeżeli zamawiający podaje informacje o wartości zamówienia)</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Wartość bez VAT: </w:t>
      </w:r>
      <w:r w:rsidRPr="00AB4A43">
        <w:rPr>
          <w:rFonts w:ascii="Arial" w:eastAsia="Times New Roman" w:hAnsi="Arial" w:cs="Arial"/>
          <w:color w:val="000000"/>
          <w:sz w:val="20"/>
          <w:szCs w:val="20"/>
          <w:lang w:eastAsia="pl-PL"/>
        </w:rPr>
        <w:br/>
        <w:t>Waluta: </w:t>
      </w:r>
      <w:r w:rsidRPr="00AB4A43">
        <w:rPr>
          <w:rFonts w:ascii="Arial" w:eastAsia="Times New Roman" w:hAnsi="Arial" w:cs="Arial"/>
          <w:color w:val="000000"/>
          <w:sz w:val="20"/>
          <w:szCs w:val="20"/>
          <w:lang w:eastAsia="pl-PL"/>
        </w:rPr>
        <w:br/>
      </w:r>
      <w:r w:rsidRPr="00AB4A43">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sidR="00AB4A43">
        <w:rPr>
          <w:rFonts w:ascii="Arial" w:eastAsia="Times New Roman" w:hAnsi="Arial" w:cs="Arial"/>
          <w:i/>
          <w:iCs/>
          <w:color w:val="000000"/>
          <w:sz w:val="20"/>
          <w:szCs w:val="20"/>
          <w:lang w:eastAsia="pl-PL"/>
        </w:rPr>
        <w:t xml:space="preserve">   </w:t>
      </w:r>
      <w:r w:rsidRPr="00AB4A43">
        <w:rPr>
          <w:rFonts w:ascii="Arial" w:eastAsia="Times New Roman" w:hAnsi="Arial" w:cs="Arial"/>
          <w:i/>
          <w:iCs/>
          <w:color w:val="000000"/>
          <w:sz w:val="20"/>
          <w:szCs w:val="20"/>
          <w:lang w:eastAsia="pl-PL"/>
        </w:rPr>
        <w:t>w całym okresie obowiązywania umowy ramowej lub dynamicznego systemu zakupów)</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AB4A43">
        <w:rPr>
          <w:rFonts w:ascii="Arial" w:eastAsia="Times New Roman" w:hAnsi="Arial" w:cs="Arial"/>
          <w:b/>
          <w:bCs/>
          <w:color w:val="000000"/>
          <w:sz w:val="20"/>
          <w:szCs w:val="20"/>
          <w:lang w:eastAsia="pl-PL"/>
        </w:rPr>
        <w:t>Pzp</w:t>
      </w:r>
      <w:proofErr w:type="spellEnd"/>
      <w:r w:rsidRPr="00AB4A43">
        <w:rPr>
          <w:rFonts w:ascii="Arial" w:eastAsia="Times New Roman" w:hAnsi="Arial" w:cs="Arial"/>
          <w:b/>
          <w:bCs/>
          <w:color w:val="000000"/>
          <w:sz w:val="20"/>
          <w:szCs w:val="20"/>
          <w:lang w:eastAsia="pl-PL"/>
        </w:rPr>
        <w:t>: </w:t>
      </w: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miesiącach:  18  </w:t>
      </w:r>
      <w:r w:rsidRPr="00AB4A43">
        <w:rPr>
          <w:rFonts w:ascii="Arial" w:eastAsia="Times New Roman" w:hAnsi="Arial" w:cs="Arial"/>
          <w:i/>
          <w:iCs/>
          <w:color w:val="000000"/>
          <w:sz w:val="20"/>
          <w:szCs w:val="20"/>
          <w:lang w:eastAsia="pl-PL"/>
        </w:rPr>
        <w:t> lub </w:t>
      </w:r>
      <w:r w:rsidRPr="00AB4A43">
        <w:rPr>
          <w:rFonts w:ascii="Arial" w:eastAsia="Times New Roman" w:hAnsi="Arial" w:cs="Arial"/>
          <w:b/>
          <w:bCs/>
          <w:color w:val="000000"/>
          <w:sz w:val="20"/>
          <w:szCs w:val="20"/>
          <w:lang w:eastAsia="pl-PL"/>
        </w:rPr>
        <w:t>dniach:</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i/>
          <w:iCs/>
          <w:color w:val="000000"/>
          <w:sz w:val="20"/>
          <w:szCs w:val="20"/>
          <w:lang w:eastAsia="pl-PL"/>
        </w:rPr>
        <w:t>lub</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data rozpoczęcia: </w:t>
      </w:r>
      <w:r w:rsidRPr="00AB4A43">
        <w:rPr>
          <w:rFonts w:ascii="Arial" w:eastAsia="Times New Roman" w:hAnsi="Arial" w:cs="Arial"/>
          <w:color w:val="000000"/>
          <w:sz w:val="20"/>
          <w:szCs w:val="20"/>
          <w:lang w:eastAsia="pl-PL"/>
        </w:rPr>
        <w:t> </w:t>
      </w:r>
      <w:r w:rsidRPr="00AB4A43">
        <w:rPr>
          <w:rFonts w:ascii="Arial" w:eastAsia="Times New Roman" w:hAnsi="Arial" w:cs="Arial"/>
          <w:i/>
          <w:iCs/>
          <w:color w:val="000000"/>
          <w:sz w:val="20"/>
          <w:szCs w:val="20"/>
          <w:lang w:eastAsia="pl-PL"/>
        </w:rPr>
        <w:t> lub </w:t>
      </w:r>
      <w:r w:rsidRPr="00AB4A43">
        <w:rPr>
          <w:rFonts w:ascii="Arial" w:eastAsia="Times New Roman" w:hAnsi="Arial" w:cs="Arial"/>
          <w:b/>
          <w:bCs/>
          <w:color w:val="000000"/>
          <w:sz w:val="20"/>
          <w:szCs w:val="20"/>
          <w:lang w:eastAsia="pl-PL"/>
        </w:rPr>
        <w:t>zakończenia: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II.9) Informacje dodatkowe:</w:t>
      </w:r>
    </w:p>
    <w:p w:rsidR="00EE091E" w:rsidRPr="00AB4A43" w:rsidRDefault="00EE091E" w:rsidP="00AB4A43">
      <w:pPr>
        <w:spacing w:after="0" w:line="240" w:lineRule="auto"/>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u w:val="single"/>
          <w:lang w:eastAsia="pl-PL"/>
        </w:rPr>
        <w:t>SEKCJA III: INFORMACJE O CHARAKTERZE PRAWNYM, EKONOMICZNYM, FINANSOWYM I TECHNICZNYM</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III.1) WARUNKI UDZIAŁU W POSTĘPOWANIU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 xml:space="preserve">III.1.1) Kompetencje lub uprawnienia do prowadzenia określonej działalności zawodowej, o ile wynika to </w:t>
      </w:r>
      <w:r w:rsidR="00AB4A43" w:rsidRPr="00AB4A43">
        <w:rPr>
          <w:rFonts w:ascii="Arial" w:eastAsia="Times New Roman" w:hAnsi="Arial" w:cs="Arial"/>
          <w:b/>
          <w:bCs/>
          <w:color w:val="000000"/>
          <w:sz w:val="20"/>
          <w:szCs w:val="20"/>
          <w:lang w:eastAsia="pl-PL"/>
        </w:rPr>
        <w:t xml:space="preserve">         </w:t>
      </w:r>
      <w:r w:rsidRPr="00AB4A43">
        <w:rPr>
          <w:rFonts w:ascii="Arial" w:eastAsia="Times New Roman" w:hAnsi="Arial" w:cs="Arial"/>
          <w:b/>
          <w:bCs/>
          <w:color w:val="000000"/>
          <w:sz w:val="20"/>
          <w:szCs w:val="20"/>
          <w:lang w:eastAsia="pl-PL"/>
        </w:rPr>
        <w:t>z odrębnych przepisów</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Określenie warunków: posiadania uprawnień do wykonywania określonej działalności lub czynności, jeżeli przepisy prawa nakładają obowiązek ich posiadania oraz przedstawionej koncesji, zezwolenia lub licencji, jeżeli ustawy nakładają obowiązek, posiadania koncesji zezwolenia lub licencji na prowadzenie działalności gospodarczej objętej przedmiotem zamówienia - Wykonawca spełni niniejszy warunek, jeśli przedłoży koncesję na usługi ochrony osób</w:t>
      </w:r>
      <w:r w:rsidR="00AB4A43" w:rsidRP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 i mienia wydanej przez MSWiA na podstawie art. 16 Ustawy z dnia 22 sierpnia 1997r. o ochronie osób i mienia </w:t>
      </w:r>
      <w:r w:rsidR="00AB4A43" w:rsidRPr="00AB4A43">
        <w:rPr>
          <w:rFonts w:ascii="Arial" w:eastAsia="Times New Roman" w:hAnsi="Arial" w:cs="Arial"/>
          <w:color w:val="000000"/>
          <w:sz w:val="20"/>
          <w:szCs w:val="20"/>
          <w:lang w:eastAsia="pl-PL"/>
        </w:rPr>
        <w:t xml:space="preserve">       </w:t>
      </w:r>
      <w:r w:rsid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(tj. Dz. U. z 2018 poz. 2142, 2245) wg formuły: spełnia/nie spełnia, </w:t>
      </w:r>
      <w:r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lastRenderedPageBreak/>
        <w:t>III.1.2) Sytuacja finansowa lub ekonomiczna </w:t>
      </w:r>
      <w:r w:rsidRPr="00AB4A43">
        <w:rPr>
          <w:rFonts w:ascii="Arial" w:eastAsia="Times New Roman" w:hAnsi="Arial" w:cs="Arial"/>
          <w:color w:val="000000"/>
          <w:sz w:val="20"/>
          <w:szCs w:val="20"/>
          <w:lang w:eastAsia="pl-PL"/>
        </w:rPr>
        <w:br/>
        <w:t>Określenie warunków: na podstawie przedstawionej przez Wykonawcę opłaconej polisy, wraz z dowodem jej opłacenia a w przypadku jej braku innego dokumentu potwierdzającego, że wykonawca jest ubezpieczony od odpowiedzialności cywilnej w zakresie prowadzonej działalności związanej z przedmiotem zamówienia, wg formuły spełnia/nie spełnia. </w:t>
      </w:r>
      <w:r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III.1.3) Zdolność techniczna lub zawodowa </w:t>
      </w:r>
      <w:r w:rsidRPr="00AB4A43">
        <w:rPr>
          <w:rFonts w:ascii="Arial" w:eastAsia="Times New Roman" w:hAnsi="Arial" w:cs="Arial"/>
          <w:color w:val="000000"/>
          <w:sz w:val="20"/>
          <w:szCs w:val="20"/>
          <w:lang w:eastAsia="pl-PL"/>
        </w:rPr>
        <w:br/>
        <w:t>Określenie warunków: </w:t>
      </w:r>
      <w:r w:rsidRPr="00AB4A43">
        <w:rPr>
          <w:rFonts w:ascii="Arial" w:eastAsia="Times New Roman" w:hAnsi="Arial" w:cs="Arial"/>
          <w:color w:val="000000"/>
          <w:sz w:val="20"/>
          <w:szCs w:val="20"/>
          <w:lang w:eastAsia="pl-PL"/>
        </w:rPr>
        <w:br/>
        <w:t xml:space="preserve">Zamawiający wymaga od wykonawców wskazania w ofercie lub we wniosku o dopuszczenie do udziału </w:t>
      </w:r>
      <w:r w:rsid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w postępowaniu imion i nazwisk osób wykonujących czynności przy realizacji zamówienia wraz z informacją </w:t>
      </w:r>
      <w:r w:rsid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o kwalifikacjach zawodowych lub doświadczeniu tych osób: Nie </w:t>
      </w:r>
      <w:r w:rsidRPr="00AB4A43">
        <w:rPr>
          <w:rFonts w:ascii="Arial" w:eastAsia="Times New Roman" w:hAnsi="Arial" w:cs="Arial"/>
          <w:color w:val="000000"/>
          <w:sz w:val="20"/>
          <w:szCs w:val="20"/>
          <w:lang w:eastAsia="pl-PL"/>
        </w:rPr>
        <w:br/>
        <w:t>Informacje dodatkowe: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III.2) PODSTAWY WYKLUCZENIA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 xml:space="preserve">III.2.1) Podstawy wykluczenia określone w art. 24 ust. 1 ustawy </w:t>
      </w:r>
      <w:proofErr w:type="spellStart"/>
      <w:r w:rsidRPr="00AB4A43">
        <w:rPr>
          <w:rFonts w:ascii="Arial" w:eastAsia="Times New Roman" w:hAnsi="Arial" w:cs="Arial"/>
          <w:b/>
          <w:bCs/>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AB4A43">
        <w:rPr>
          <w:rFonts w:ascii="Arial" w:eastAsia="Times New Roman" w:hAnsi="Arial" w:cs="Arial"/>
          <w:b/>
          <w:bCs/>
          <w:color w:val="000000"/>
          <w:sz w:val="20"/>
          <w:szCs w:val="20"/>
          <w:lang w:eastAsia="pl-PL"/>
        </w:rPr>
        <w:t>Pzp</w:t>
      </w:r>
      <w:proofErr w:type="spellEnd"/>
      <w:r w:rsidRPr="00AB4A43">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2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3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4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5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6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7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 xml:space="preserve">Tak (podstawa wykluczenia określona w art. 24 ust. 5 pkt 8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Oświadczenie o niepodleganiu wykluczeniu oraz spełnianiu warunków udziału w postępowaniu </w:t>
      </w:r>
      <w:r w:rsidRPr="00AB4A43">
        <w:rPr>
          <w:rFonts w:ascii="Arial" w:eastAsia="Times New Roman" w:hAnsi="Arial" w:cs="Arial"/>
          <w:color w:val="000000"/>
          <w:sz w:val="20"/>
          <w:szCs w:val="20"/>
          <w:lang w:eastAsia="pl-PL"/>
        </w:rPr>
        <w:br/>
        <w:t>Tak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Oświadczenie o spełnianiu kryteriów selekcji </w:t>
      </w:r>
      <w:r w:rsidRPr="00AB4A43">
        <w:rPr>
          <w:rFonts w:ascii="Arial" w:eastAsia="Times New Roman" w:hAnsi="Arial" w:cs="Arial"/>
          <w:color w:val="000000"/>
          <w:sz w:val="20"/>
          <w:szCs w:val="20"/>
          <w:lang w:eastAsia="pl-PL"/>
        </w:rPr>
        <w:br/>
        <w:t>Nie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w:t>
      </w:r>
      <w:r w:rsidRPr="00AB4A43">
        <w:rPr>
          <w:rFonts w:ascii="Arial" w:eastAsia="Times New Roman" w:hAnsi="Arial" w:cs="Arial"/>
          <w:color w:val="000000"/>
          <w:sz w:val="20"/>
          <w:szCs w:val="20"/>
          <w:lang w:eastAsia="pl-PL"/>
        </w:rPr>
        <w:lastRenderedPageBreak/>
        <w:t xml:space="preserve">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w:t>
      </w:r>
      <w:r w:rsidR="00187FAE">
        <w:rPr>
          <w:rFonts w:ascii="Arial" w:eastAsia="Times New Roman" w:hAnsi="Arial" w:cs="Arial"/>
          <w:color w:val="000000"/>
          <w:sz w:val="20"/>
          <w:szCs w:val="20"/>
          <w:lang w:eastAsia="pl-PL"/>
        </w:rPr>
        <w:t>podarczego właściwym ze względu</w:t>
      </w:r>
      <w:r w:rsidR="00AB4A43" w:rsidRP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na siedzibę lub miejsce zamieszkania wykonawcy lub miejsce zamieszkania tej osoby.</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III.5.1) W ZAKRESIE SPEŁNIANIA WARUNKÓW UDZIAŁU W POSTĘPOWANIU:</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3.1 koncesja, zezwolenie lub licencja na prowadzenie działalności gospodarczej objętej przedmiotem zamówienia - Wykonawca spełni niniejszy warunek jeśli przedłoży koncesję na usługi ochrony osób i mienia wydanej przez MSWiA na podstawie art. 16 Ustawy z dnia 22 sierpnia 1997r. o ochronie osób i mienia (tj. Dz. U. z 2018 poz. 2142, 2245) 3.2 informacji potwierdzających, że wykonawca jest ubezpieczony od odpowiedzialności cywilnej w zakresie prowadzonej działalności związanej z przedmiotem zamówienia na sumę ubezpieczenia (sumę gwarancyjną), równą co najmniej 500 000,00 zł.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III.5.2) W ZAKRESIE KRYTERIÓW SELEKCJI:</w:t>
      </w:r>
      <w:r w:rsidR="00AB4A43" w:rsidRPr="00AB4A43">
        <w:rPr>
          <w:rFonts w:ascii="Arial" w:eastAsia="Times New Roman" w:hAnsi="Arial" w:cs="Arial"/>
          <w:color w:val="000000"/>
          <w:sz w:val="20"/>
          <w:szCs w:val="20"/>
          <w:lang w:eastAsia="pl-PL"/>
        </w:rPr>
        <w:t>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III.7) INNE DOKUMENTY NIE WYMIENIONE W pkt III.3) - III.6)</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 xml:space="preserve">1.2 formularz ofertowy (wzór stanowi zał. nr 1 do niniejszej SIWZ), 1.3 wykaz, zawierający usługi świadczone przez wykonawcę w sektorze lecznictwa zamkniętego, wymiaru sprawiedliwości, administracji publicznej lub obiektów użyteczności publicznej w rozumieniu przepisów prawa budowlanego, spełniające następujące wymogi, usługi: polegające na usłudze dozoru i ochrony osób i mienia, której wartość wyniosła nie mniej niż 300.000,00 zł. brutto (trzysta tysięcy złotych brutto) oraz potwierdzi to dokumentem, że usługa ta została wykonana należycie. Wykaz,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o którym mowa powyżej zawiera wyszczególnienie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i podmiotów, na rzecz których usługi zostały wykonane oraz załączeniem dowodów określających czy te usługi zostały wykonane lub są wykonywane należycie przez co najmniej 6 miesięcy. Usługi wykazane w ww. wykazie będą brane pod uwagę wyłącznie do oceny oferty w kryterium „Doświadczenie Wykonawcy”. Wykaz ten nie należy do dokumentów, o których mowa w art. 25 ust. 1 ustawy PZP, tym samym nie podlega przepisom art. 26 ust. 3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xml:space="preserve">. Ponieważ usługi wyszczególnione w ww. wykazie nie są wykazywane w celu potwierdzenia spełniania warunków udziału w postępowaniu, tym samym usługi wykazane w tym wykazie, muszą stanowić doświadczenie własne Wykonawcy składającego ofertę, to znaczy muszą być wykonane lub są wykonywane samodzielnie przez Wykonawcę za wyłączeniem podmiotu trzeciego. Ponieważ powyższy wykaz jest związany z kryterium oceny ofert, nie podlega uzupełnieniu po upływie terminu składania ofert.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AB4A43">
        <w:rPr>
          <w:rFonts w:ascii="Arial" w:eastAsia="Times New Roman" w:hAnsi="Arial" w:cs="Arial"/>
          <w:color w:val="000000"/>
          <w:sz w:val="20"/>
          <w:szCs w:val="20"/>
          <w:lang w:eastAsia="pl-PL"/>
        </w:rPr>
        <w:t>Pzp</w:t>
      </w:r>
      <w:proofErr w:type="spellEnd"/>
      <w:r w:rsidRPr="00AB4A43">
        <w:rPr>
          <w:rFonts w:ascii="Arial" w:eastAsia="Times New Roman" w:hAnsi="Arial" w:cs="Arial"/>
          <w:color w:val="000000"/>
          <w:sz w:val="20"/>
          <w:szCs w:val="20"/>
          <w:lang w:eastAsia="pl-PL"/>
        </w:rPr>
        <w:t>. Wraz ze złożeniem oświadczenia, wykonawca może przedstawić dowody, że powiązania z innym wykonawcą nie prowadzą do zakłócenia konkurencji w postępowaniu (wzór stanowi załącznik nr 3 do SIWZ), 1.6 potwierdzenie wniesienia wadium – kopia dokumentu w przypadku wnoszenia wadium w pieniądzu, w pozostałych przypadkach oryginał dokumentu.</w:t>
      </w:r>
    </w:p>
    <w:p w:rsidR="00EE091E" w:rsidRPr="00AB4A43" w:rsidRDefault="00EE091E" w:rsidP="00AB4A43">
      <w:pPr>
        <w:spacing w:after="0" w:line="240" w:lineRule="auto"/>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u w:val="single"/>
          <w:lang w:eastAsia="pl-PL"/>
        </w:rPr>
        <w:t>SEKCJA IV: PROCEDURA</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IV.1) OPIS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IV.1.1) Tryb udzielenia zamówienia: </w:t>
      </w:r>
      <w:r w:rsidRPr="00AB4A43">
        <w:rPr>
          <w:rFonts w:ascii="Arial" w:eastAsia="Times New Roman" w:hAnsi="Arial" w:cs="Arial"/>
          <w:color w:val="000000"/>
          <w:sz w:val="20"/>
          <w:szCs w:val="20"/>
          <w:lang w:eastAsia="pl-PL"/>
        </w:rPr>
        <w:t>Przetarg nieograniczony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IV.1.2) Zamawiający żąda wniesienia wadium:</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Tak </w:t>
      </w:r>
      <w:r w:rsidRPr="00AB4A43">
        <w:rPr>
          <w:rFonts w:ascii="Arial" w:eastAsia="Times New Roman" w:hAnsi="Arial" w:cs="Arial"/>
          <w:color w:val="000000"/>
          <w:sz w:val="20"/>
          <w:szCs w:val="20"/>
          <w:lang w:eastAsia="pl-PL"/>
        </w:rPr>
        <w:br/>
        <w:t>Informacja na temat wadium </w:t>
      </w:r>
      <w:r w:rsidRPr="00AB4A43">
        <w:rPr>
          <w:rFonts w:ascii="Arial" w:eastAsia="Times New Roman" w:hAnsi="Arial" w:cs="Arial"/>
          <w:color w:val="000000"/>
          <w:sz w:val="20"/>
          <w:szCs w:val="20"/>
          <w:lang w:eastAsia="pl-PL"/>
        </w:rPr>
        <w:br/>
        <w:t xml:space="preserve">1. Zamawiający żąda od wykonawców wniesienia wadium w wysokości 15 000,00 na podstawie art. 11 ust. 8,2. Wadium wnosi się przed upływem terminu składania ofert. 3. Zamawiający określa kwotę wadium w wysokości nie większej niż 3% wartości zamówienia. 4. Jeżeli zamawiający dopuszcza składanie ofert częściowych lub udziela zamówienia w częściach, określa kwotę wadium dla każdej z części. Przepis ust. 4 stosuje się odpowiednio. 4a. Jeżeli zamawiający przewiduje udzielenie zamówień, o których mowa w art. 67 ust. 1 pkt 6 i 7 lub art. 134 ust. 6 pkt 3, określa kwotę wadium dla wartości zamówienia podstawowego. Przepis ust. 4 stosuje się odpowiednio. 5.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w:t>
      </w:r>
      <w:r w:rsidRPr="00AB4A43">
        <w:rPr>
          <w:rFonts w:ascii="Arial" w:eastAsia="Times New Roman" w:hAnsi="Arial" w:cs="Arial"/>
          <w:color w:val="000000"/>
          <w:sz w:val="20"/>
          <w:szCs w:val="20"/>
          <w:lang w:eastAsia="pl-PL"/>
        </w:rPr>
        <w:lastRenderedPageBreak/>
        <w:t>podmioty, o których mowa w art. 6b ust. 5 pkt 2 ustawy z dnia 9 listopada 2000 r. o utworzeniu Polskiej Agencji Rozwoju Przedsiębiorczości (Dz. U. z 2007 r. Nr 42, poz. 275, z późn. zm.). 6. Wadium wnoszone w pieniądzu wpłaca się przelewem na rachunek bankowy: Powszechna Kasa Oszczędności Bank Polski SA: numer rachunku: 70 1020 2629 0000 9102 0379 8238 z dopiskiem: „Wadium w przetargu na dozór i ochronę osób i mienia PZOZ”.7. Wadium wniesione w pieniądzu zamawiający przechowuje na rachunku bankowym.</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IV.1.3) Przewiduje się udzielenie zaliczek na poczet wykonania zamówienia:</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Należy podać informacje</w:t>
      </w:r>
      <w:r w:rsidR="00AB4A43" w:rsidRPr="00AB4A43">
        <w:rPr>
          <w:rFonts w:ascii="Arial" w:eastAsia="Times New Roman" w:hAnsi="Arial" w:cs="Arial"/>
          <w:color w:val="000000"/>
          <w:sz w:val="20"/>
          <w:szCs w:val="20"/>
          <w:lang w:eastAsia="pl-PL"/>
        </w:rPr>
        <w:t xml:space="preserve"> na temat udzielania zaliczek: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Dopuszcza się złożenie ofert w postaci katalogów elektronicznych lub dołączenia do ofert katalogów elektronicznyc</w:t>
      </w:r>
      <w:r w:rsidR="00AB4A43" w:rsidRPr="00AB4A43">
        <w:rPr>
          <w:rFonts w:ascii="Arial" w:eastAsia="Times New Roman" w:hAnsi="Arial" w:cs="Arial"/>
          <w:color w:val="000000"/>
          <w:sz w:val="20"/>
          <w:szCs w:val="20"/>
          <w:lang w:eastAsia="pl-PL"/>
        </w:rPr>
        <w:t>h: </w:t>
      </w:r>
      <w:r w:rsidR="00AB4A43" w:rsidRPr="00AB4A43">
        <w:rPr>
          <w:rFonts w:ascii="Arial" w:eastAsia="Times New Roman" w:hAnsi="Arial" w:cs="Arial"/>
          <w:color w:val="000000"/>
          <w:sz w:val="20"/>
          <w:szCs w:val="20"/>
          <w:lang w:eastAsia="pl-PL"/>
        </w:rPr>
        <w:br/>
        <w:t>Nie </w:t>
      </w:r>
      <w:r w:rsidR="00AB4A43"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IV.1.5.) Wymaga się złożenia oferty wariantowej:</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Nie </w:t>
      </w:r>
      <w:r w:rsidRPr="00AB4A43">
        <w:rPr>
          <w:rFonts w:ascii="Arial" w:eastAsia="Times New Roman" w:hAnsi="Arial" w:cs="Arial"/>
          <w:color w:val="000000"/>
          <w:sz w:val="20"/>
          <w:szCs w:val="20"/>
          <w:lang w:eastAsia="pl-PL"/>
        </w:rPr>
        <w:br/>
        <w:t>Dopuszcza się złożenie oferty wariantowej </w:t>
      </w:r>
      <w:r w:rsidRPr="00AB4A43">
        <w:rPr>
          <w:rFonts w:ascii="Arial" w:eastAsia="Times New Roman" w:hAnsi="Arial" w:cs="Arial"/>
          <w:color w:val="000000"/>
          <w:sz w:val="20"/>
          <w:szCs w:val="20"/>
          <w:lang w:eastAsia="pl-PL"/>
        </w:rPr>
        <w:br/>
        <w:t>Nie </w:t>
      </w:r>
      <w:r w:rsidRPr="00AB4A43">
        <w:rPr>
          <w:rFonts w:ascii="Arial" w:eastAsia="Times New Roman" w:hAnsi="Arial" w:cs="Arial"/>
          <w:color w:val="000000"/>
          <w:sz w:val="20"/>
          <w:szCs w:val="20"/>
          <w:lang w:eastAsia="pl-PL"/>
        </w:rPr>
        <w:br/>
        <w:t>Złożenie oferty wariantowej dopuszcza się tylko z jednoczesnym złożeniem oferty zasadniczej: </w:t>
      </w:r>
      <w:r w:rsidRPr="00AB4A43">
        <w:rPr>
          <w:rFonts w:ascii="Arial" w:eastAsia="Times New Roman" w:hAnsi="Arial" w:cs="Arial"/>
          <w:color w:val="000000"/>
          <w:sz w:val="20"/>
          <w:szCs w:val="20"/>
          <w:lang w:eastAsia="pl-PL"/>
        </w:rPr>
        <w:br/>
        <w:t>Nie</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IV.1.6) Przewidywana liczba wykonawców, którzy zostaną zaproszeni do udziału w postępowaniu </w:t>
      </w:r>
      <w:r w:rsidRPr="00AB4A43">
        <w:rPr>
          <w:rFonts w:ascii="Arial" w:eastAsia="Times New Roman" w:hAnsi="Arial" w:cs="Arial"/>
          <w:color w:val="000000"/>
          <w:sz w:val="20"/>
          <w:szCs w:val="20"/>
          <w:lang w:eastAsia="pl-PL"/>
        </w:rPr>
        <w:br/>
      </w:r>
      <w:r w:rsidRPr="00AB4A43">
        <w:rPr>
          <w:rFonts w:ascii="Arial" w:eastAsia="Times New Roman" w:hAnsi="Arial" w:cs="Arial"/>
          <w:i/>
          <w:iCs/>
          <w:color w:val="000000"/>
          <w:sz w:val="20"/>
          <w:szCs w:val="20"/>
          <w:lang w:eastAsia="pl-PL"/>
        </w:rPr>
        <w:t>(przetarg ograniczony, negocjacje z ogłoszeniem, dialog konkurencyjny, partnerstwo innowacyjne)</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Liczba wykonawców   </w:t>
      </w:r>
      <w:r w:rsidRPr="00AB4A43">
        <w:rPr>
          <w:rFonts w:ascii="Arial" w:eastAsia="Times New Roman" w:hAnsi="Arial" w:cs="Arial"/>
          <w:color w:val="000000"/>
          <w:sz w:val="20"/>
          <w:szCs w:val="20"/>
          <w:lang w:eastAsia="pl-PL"/>
        </w:rPr>
        <w:br/>
        <w:t>Przewidywana minimalna liczba wykonawców </w:t>
      </w:r>
      <w:r w:rsidRPr="00AB4A43">
        <w:rPr>
          <w:rFonts w:ascii="Arial" w:eastAsia="Times New Roman" w:hAnsi="Arial" w:cs="Arial"/>
          <w:color w:val="000000"/>
          <w:sz w:val="20"/>
          <w:szCs w:val="20"/>
          <w:lang w:eastAsia="pl-PL"/>
        </w:rPr>
        <w:br/>
        <w:t>Maksymalna liczba wykonawców   </w:t>
      </w:r>
      <w:r w:rsidR="00AB4A43" w:rsidRPr="00AB4A43">
        <w:rPr>
          <w:rFonts w:ascii="Arial" w:eastAsia="Times New Roman" w:hAnsi="Arial" w:cs="Arial"/>
          <w:color w:val="000000"/>
          <w:sz w:val="20"/>
          <w:szCs w:val="20"/>
          <w:lang w:eastAsia="pl-PL"/>
        </w:rPr>
        <w:br/>
        <w:t>Kryteria selekcji wykonawców: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IV.1.7) Informacje na temat umowy ramowej lub dynamicznego systemu zakupów:</w:t>
      </w:r>
    </w:p>
    <w:p w:rsidR="00EE091E" w:rsidRPr="00AB4A43" w:rsidRDefault="00AB4A43"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Umowa ramowa będzie zawarta: </w:t>
      </w:r>
      <w:r w:rsidR="00EE091E" w:rsidRPr="00AB4A43">
        <w:rPr>
          <w:rFonts w:ascii="Arial" w:eastAsia="Times New Roman" w:hAnsi="Arial" w:cs="Arial"/>
          <w:color w:val="000000"/>
          <w:sz w:val="20"/>
          <w:szCs w:val="20"/>
          <w:lang w:eastAsia="pl-PL"/>
        </w:rPr>
        <w:br/>
        <w:t>Czy przewiduje się ograniczenie liczby uczestników umowy ramowej: </w:t>
      </w:r>
      <w:r w:rsidR="00EE091E" w:rsidRPr="00AB4A43">
        <w:rPr>
          <w:rFonts w:ascii="Arial" w:eastAsia="Times New Roman" w:hAnsi="Arial" w:cs="Arial"/>
          <w:color w:val="000000"/>
          <w:sz w:val="20"/>
          <w:szCs w:val="20"/>
          <w:lang w:eastAsia="pl-PL"/>
        </w:rPr>
        <w:br/>
        <w:t>Nie </w:t>
      </w:r>
      <w:r w:rsidR="00EE091E" w:rsidRPr="00AB4A43">
        <w:rPr>
          <w:rFonts w:ascii="Arial" w:eastAsia="Times New Roman" w:hAnsi="Arial" w:cs="Arial"/>
          <w:color w:val="000000"/>
          <w:sz w:val="20"/>
          <w:szCs w:val="20"/>
          <w:lang w:eastAsia="pl-PL"/>
        </w:rPr>
        <w:br/>
        <w:t>Przewidziana maksymalna lic</w:t>
      </w:r>
      <w:r w:rsidRPr="00AB4A43">
        <w:rPr>
          <w:rFonts w:ascii="Arial" w:eastAsia="Times New Roman" w:hAnsi="Arial" w:cs="Arial"/>
          <w:color w:val="000000"/>
          <w:sz w:val="20"/>
          <w:szCs w:val="20"/>
          <w:lang w:eastAsia="pl-PL"/>
        </w:rPr>
        <w:t>zba uczestników umowy ramowej: </w:t>
      </w:r>
      <w:r w:rsidRPr="00AB4A43">
        <w:rPr>
          <w:rFonts w:ascii="Arial" w:eastAsia="Times New Roman" w:hAnsi="Arial" w:cs="Arial"/>
          <w:color w:val="000000"/>
          <w:sz w:val="20"/>
          <w:szCs w:val="20"/>
          <w:lang w:eastAsia="pl-PL"/>
        </w:rPr>
        <w:br/>
        <w:t>Informacje dodatkowe: </w:t>
      </w:r>
      <w:r w:rsidR="00EE091E" w:rsidRPr="00AB4A43">
        <w:rPr>
          <w:rFonts w:ascii="Arial" w:eastAsia="Times New Roman" w:hAnsi="Arial" w:cs="Arial"/>
          <w:color w:val="000000"/>
          <w:sz w:val="20"/>
          <w:szCs w:val="20"/>
          <w:lang w:eastAsia="pl-PL"/>
        </w:rPr>
        <w:br/>
        <w:t>Zamówienie obejmuje ustanowienie dynamicznego systemu zakupów: </w:t>
      </w:r>
      <w:r w:rsidR="00EE091E" w:rsidRPr="00AB4A43">
        <w:rPr>
          <w:rFonts w:ascii="Arial" w:eastAsia="Times New Roman" w:hAnsi="Arial" w:cs="Arial"/>
          <w:color w:val="000000"/>
          <w:sz w:val="20"/>
          <w:szCs w:val="20"/>
          <w:lang w:eastAsia="pl-PL"/>
        </w:rPr>
        <w:br/>
        <w:t>Nie </w:t>
      </w:r>
      <w:r w:rsidR="00EE091E" w:rsidRPr="00AB4A43">
        <w:rPr>
          <w:rFonts w:ascii="Arial" w:eastAsia="Times New Roman" w:hAnsi="Arial" w:cs="Arial"/>
          <w:color w:val="000000"/>
          <w:sz w:val="20"/>
          <w:szCs w:val="20"/>
          <w:lang w:eastAsia="pl-PL"/>
        </w:rPr>
        <w:br/>
        <w:t>Adres strony internetowej, na której będą zamieszczone dodatkowe informacje dotyczące</w:t>
      </w:r>
      <w:r w:rsidRPr="00AB4A43">
        <w:rPr>
          <w:rFonts w:ascii="Arial" w:eastAsia="Times New Roman" w:hAnsi="Arial" w:cs="Arial"/>
          <w:color w:val="000000"/>
          <w:sz w:val="20"/>
          <w:szCs w:val="20"/>
          <w:lang w:eastAsia="pl-PL"/>
        </w:rPr>
        <w:t xml:space="preserve"> dynamicznego systemu zakupów: </w:t>
      </w:r>
      <w:r w:rsidRPr="00AB4A43">
        <w:rPr>
          <w:rFonts w:ascii="Arial" w:eastAsia="Times New Roman" w:hAnsi="Arial" w:cs="Arial"/>
          <w:color w:val="000000"/>
          <w:sz w:val="20"/>
          <w:szCs w:val="20"/>
          <w:lang w:eastAsia="pl-PL"/>
        </w:rPr>
        <w:br/>
        <w:t>Informacje dodatkowe: </w:t>
      </w:r>
      <w:r w:rsidR="00EE091E" w:rsidRPr="00AB4A43">
        <w:rPr>
          <w:rFonts w:ascii="Arial" w:eastAsia="Times New Roman" w:hAnsi="Arial" w:cs="Arial"/>
          <w:color w:val="000000"/>
          <w:sz w:val="20"/>
          <w:szCs w:val="20"/>
          <w:lang w:eastAsia="pl-PL"/>
        </w:rPr>
        <w:br/>
        <w:t>W ramach umowy ramowej/dynamicznego systemu zakupów dopuszcza się złożenie ofert w formie katalogów elektronicznych: </w:t>
      </w:r>
      <w:r w:rsidR="00EE091E" w:rsidRPr="00AB4A43">
        <w:rPr>
          <w:rFonts w:ascii="Arial" w:eastAsia="Times New Roman" w:hAnsi="Arial" w:cs="Arial"/>
          <w:color w:val="000000"/>
          <w:sz w:val="20"/>
          <w:szCs w:val="20"/>
          <w:lang w:eastAsia="pl-PL"/>
        </w:rPr>
        <w:br/>
        <w:t>Nie </w:t>
      </w:r>
      <w:r w:rsidR="00EE091E" w:rsidRPr="00AB4A43">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sidR="00187FAE">
        <w:rPr>
          <w:rFonts w:ascii="Arial" w:eastAsia="Times New Roman" w:hAnsi="Arial" w:cs="Arial"/>
          <w:color w:val="000000"/>
          <w:sz w:val="20"/>
          <w:szCs w:val="20"/>
          <w:lang w:eastAsia="pl-PL"/>
        </w:rPr>
        <w:t xml:space="preserve">            </w:t>
      </w:r>
      <w:r w:rsidR="00EE091E" w:rsidRPr="00AB4A43">
        <w:rPr>
          <w:rFonts w:ascii="Arial" w:eastAsia="Times New Roman" w:hAnsi="Arial" w:cs="Arial"/>
          <w:color w:val="000000"/>
          <w:sz w:val="20"/>
          <w:szCs w:val="20"/>
          <w:lang w:eastAsia="pl-PL"/>
        </w:rPr>
        <w:t>w ramach umowy ramowej/dynamicznego systemu zakupów: </w:t>
      </w:r>
      <w:r w:rsidR="00EE091E" w:rsidRPr="00AB4A43">
        <w:rPr>
          <w:rFonts w:ascii="Arial" w:eastAsia="Times New Roman" w:hAnsi="Arial" w:cs="Arial"/>
          <w:color w:val="000000"/>
          <w:sz w:val="20"/>
          <w:szCs w:val="20"/>
          <w:lang w:eastAsia="pl-PL"/>
        </w:rPr>
        <w:br/>
        <w:t>Nie</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IV.1.8) Aukcja elektroniczna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Przewidziane jest przeprowadzenie aukcji elektronicznej </w:t>
      </w:r>
      <w:r w:rsidR="00EE091E" w:rsidRPr="00AB4A43">
        <w:rPr>
          <w:rFonts w:ascii="Arial" w:eastAsia="Times New Roman" w:hAnsi="Arial" w:cs="Arial"/>
          <w:i/>
          <w:iCs/>
          <w:color w:val="000000"/>
          <w:sz w:val="20"/>
          <w:szCs w:val="20"/>
          <w:lang w:eastAsia="pl-PL"/>
        </w:rPr>
        <w:t>(przetarg nieograniczony, przetarg ograniczony, negocjacje z ogłoszeniem) </w:t>
      </w:r>
      <w:r w:rsidR="00EE091E" w:rsidRPr="00AB4A43">
        <w:rPr>
          <w:rFonts w:ascii="Arial" w:eastAsia="Times New Roman" w:hAnsi="Arial" w:cs="Arial"/>
          <w:color w:val="000000"/>
          <w:sz w:val="20"/>
          <w:szCs w:val="20"/>
          <w:lang w:eastAsia="pl-PL"/>
        </w:rPr>
        <w:t>Nie </w:t>
      </w:r>
      <w:r w:rsidR="00EE091E" w:rsidRPr="00AB4A43">
        <w:rPr>
          <w:rFonts w:ascii="Arial" w:eastAsia="Times New Roman" w:hAnsi="Arial" w:cs="Arial"/>
          <w:color w:val="000000"/>
          <w:sz w:val="20"/>
          <w:szCs w:val="20"/>
          <w:lang w:eastAsia="pl-PL"/>
        </w:rPr>
        <w:br/>
        <w:t>Należy podać adres strony internetowej, na kt</w:t>
      </w:r>
      <w:r w:rsidRPr="00AB4A43">
        <w:rPr>
          <w:rFonts w:ascii="Arial" w:eastAsia="Times New Roman" w:hAnsi="Arial" w:cs="Arial"/>
          <w:color w:val="000000"/>
          <w:sz w:val="20"/>
          <w:szCs w:val="20"/>
          <w:lang w:eastAsia="pl-PL"/>
        </w:rPr>
        <w:t>órej aukcja będzie prowadzona: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Należy wskazać elementy, których wartości będą przedmiotem aukcji elektronicznej: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Przewiduje się ograniczenia co do przedstawionych wartości, wynikające z opisu przedmiotu zamówienia:</w:t>
      </w:r>
      <w:r w:rsidR="00EE091E" w:rsidRPr="00AB4A43">
        <w:rPr>
          <w:rFonts w:ascii="Arial" w:eastAsia="Times New Roman" w:hAnsi="Arial" w:cs="Arial"/>
          <w:color w:val="000000"/>
          <w:sz w:val="20"/>
          <w:szCs w:val="20"/>
          <w:lang w:eastAsia="pl-PL"/>
        </w:rPr>
        <w:t> </w:t>
      </w:r>
      <w:r w:rsidR="00EE091E" w:rsidRPr="00AB4A43">
        <w:rPr>
          <w:rFonts w:ascii="Arial" w:eastAsia="Times New Roman" w:hAnsi="Arial" w:cs="Arial"/>
          <w:color w:val="000000"/>
          <w:sz w:val="20"/>
          <w:szCs w:val="20"/>
          <w:lang w:eastAsia="pl-PL"/>
        </w:rPr>
        <w:br/>
        <w:t>Nie </w:t>
      </w:r>
      <w:r w:rsidR="00EE091E" w:rsidRPr="00AB4A43">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00EE091E" w:rsidRPr="00AB4A43">
        <w:rPr>
          <w:rFonts w:ascii="Arial" w:eastAsia="Times New Roman" w:hAnsi="Arial" w:cs="Arial"/>
          <w:color w:val="000000"/>
          <w:sz w:val="20"/>
          <w:szCs w:val="20"/>
          <w:lang w:eastAsia="pl-PL"/>
        </w:rPr>
        <w:br/>
        <w:t>Informacje dotyczące przebiegu aukcji elektronicznej: </w:t>
      </w:r>
      <w:r w:rsidR="00EE091E" w:rsidRPr="00AB4A43">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00EE091E" w:rsidRPr="00AB4A43">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00EE091E" w:rsidRPr="00AB4A43">
        <w:rPr>
          <w:rFonts w:ascii="Arial" w:eastAsia="Times New Roman" w:hAnsi="Arial" w:cs="Arial"/>
          <w:color w:val="000000"/>
          <w:sz w:val="20"/>
          <w:szCs w:val="20"/>
          <w:lang w:eastAsia="pl-PL"/>
        </w:rPr>
        <w:br/>
        <w:t>Wymagania dotyczące rejestracji i identyfikacji wykonawców w aukcji elektronicznej: </w:t>
      </w:r>
      <w:r w:rsidR="00EE091E" w:rsidRPr="00AB4A43">
        <w:rPr>
          <w:rFonts w:ascii="Arial" w:eastAsia="Times New Roman" w:hAnsi="Arial" w:cs="Arial"/>
          <w:color w:val="000000"/>
          <w:sz w:val="20"/>
          <w:szCs w:val="20"/>
          <w:lang w:eastAsia="pl-PL"/>
        </w:rPr>
        <w:br/>
        <w:t>Informacje o liczbie etapów aukcji elektronicznej i czasie ich trwania:</w:t>
      </w:r>
      <w:r w:rsidRPr="00AB4A43">
        <w:rPr>
          <w:rFonts w:ascii="Arial" w:eastAsia="Times New Roman" w:hAnsi="Arial" w:cs="Arial"/>
          <w:color w:val="000000"/>
          <w:sz w:val="20"/>
          <w:szCs w:val="20"/>
          <w:lang w:eastAsia="pl-PL"/>
        </w:rPr>
        <w:br/>
        <w:t>Czas trwania: </w:t>
      </w:r>
      <w:r w:rsidR="00EE091E" w:rsidRPr="00AB4A43">
        <w:rPr>
          <w:rFonts w:ascii="Arial" w:eastAsia="Times New Roman" w:hAnsi="Arial" w:cs="Arial"/>
          <w:color w:val="000000"/>
          <w:sz w:val="20"/>
          <w:szCs w:val="20"/>
          <w:lang w:eastAsia="pl-PL"/>
        </w:rPr>
        <w:br/>
        <w:t>Czy wykonawcy, którzy nie złożyli nowych postąpień, zostaną zakwalifikowani do następnego etapu: </w:t>
      </w:r>
      <w:r w:rsidR="00EE091E" w:rsidRPr="00AB4A43">
        <w:rPr>
          <w:rFonts w:ascii="Arial" w:eastAsia="Times New Roman" w:hAnsi="Arial" w:cs="Arial"/>
          <w:color w:val="000000"/>
          <w:sz w:val="20"/>
          <w:szCs w:val="20"/>
          <w:lang w:eastAsia="pl-PL"/>
        </w:rPr>
        <w:br/>
        <w:t>Warunki zam</w:t>
      </w:r>
      <w:r w:rsidRPr="00AB4A43">
        <w:rPr>
          <w:rFonts w:ascii="Arial" w:eastAsia="Times New Roman" w:hAnsi="Arial" w:cs="Arial"/>
          <w:color w:val="000000"/>
          <w:sz w:val="20"/>
          <w:szCs w:val="20"/>
          <w:lang w:eastAsia="pl-PL"/>
        </w:rPr>
        <w:t>knięcia aukcji elektronicznej: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IV.2) KRYTERIA OCENY OFERT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lastRenderedPageBreak/>
        <w:t>IV.2.1) Kryteria oceny ofert: </w:t>
      </w:r>
      <w:r w:rsidR="00EE091E" w:rsidRPr="00AB4A43">
        <w:rPr>
          <w:rFonts w:ascii="Arial" w:eastAsia="Times New Roman" w:hAnsi="Arial" w:cs="Arial"/>
          <w:color w:val="000000"/>
          <w:sz w:val="20"/>
          <w:szCs w:val="20"/>
          <w:lang w:eastAsia="pl-PL"/>
        </w:rPr>
        <w:br/>
      </w:r>
      <w:r w:rsidR="00EE091E" w:rsidRPr="00AB4A43">
        <w:rPr>
          <w:rFonts w:ascii="Arial" w:eastAsia="Times New Roman" w:hAnsi="Arial" w:cs="Arial"/>
          <w:b/>
          <w:bCs/>
          <w:color w:val="000000"/>
          <w:sz w:val="20"/>
          <w:szCs w:val="20"/>
          <w:lang w:eastAsia="pl-PL"/>
        </w:rPr>
        <w:t>IV.2.2) Kryteria</w:t>
      </w:r>
      <w:r w:rsidR="00EE091E" w:rsidRPr="00AB4A43">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45"/>
        <w:gridCol w:w="953"/>
      </w:tblGrid>
      <w:tr w:rsidR="00EE091E" w:rsidRPr="00AB4A43" w:rsidTr="00EE091E">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Znaczenie</w:t>
            </w:r>
          </w:p>
        </w:tc>
      </w:tr>
      <w:tr w:rsidR="00EE091E" w:rsidRPr="00AB4A43" w:rsidTr="00EE091E">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60,00</w:t>
            </w:r>
          </w:p>
        </w:tc>
      </w:tr>
      <w:tr w:rsidR="00EE091E" w:rsidRPr="00AB4A43" w:rsidTr="00EE091E">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Procentowy udział osób zatrudnionych na umowę o pracę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20,00</w:t>
            </w:r>
          </w:p>
        </w:tc>
      </w:tr>
      <w:tr w:rsidR="00EE091E" w:rsidRPr="00AB4A43" w:rsidTr="00EE091E">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Doświadczenie wykonawcy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091E" w:rsidRPr="00AB4A43" w:rsidRDefault="00EE091E" w:rsidP="00AB4A43">
            <w:pPr>
              <w:spacing w:after="0" w:line="240" w:lineRule="auto"/>
              <w:rPr>
                <w:rFonts w:ascii="Arial" w:eastAsia="Times New Roman" w:hAnsi="Arial" w:cs="Arial"/>
                <w:sz w:val="20"/>
                <w:szCs w:val="20"/>
                <w:lang w:eastAsia="pl-PL"/>
              </w:rPr>
            </w:pPr>
            <w:r w:rsidRPr="00AB4A43">
              <w:rPr>
                <w:rFonts w:ascii="Arial" w:eastAsia="Times New Roman" w:hAnsi="Arial" w:cs="Arial"/>
                <w:sz w:val="20"/>
                <w:szCs w:val="20"/>
                <w:lang w:eastAsia="pl-PL"/>
              </w:rPr>
              <w:t>20,00</w:t>
            </w:r>
          </w:p>
        </w:tc>
      </w:tr>
    </w:tbl>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 xml:space="preserve">IV.2.3) Zastosowanie procedury, o której mowa w art. 24aa ust. 1 ustawy </w:t>
      </w:r>
      <w:proofErr w:type="spellStart"/>
      <w:r w:rsidRPr="00AB4A43">
        <w:rPr>
          <w:rFonts w:ascii="Arial" w:eastAsia="Times New Roman" w:hAnsi="Arial" w:cs="Arial"/>
          <w:b/>
          <w:bCs/>
          <w:color w:val="000000"/>
          <w:sz w:val="20"/>
          <w:szCs w:val="20"/>
          <w:lang w:eastAsia="pl-PL"/>
        </w:rPr>
        <w:t>Pzp</w:t>
      </w:r>
      <w:proofErr w:type="spellEnd"/>
      <w:r w:rsidRPr="00AB4A43">
        <w:rPr>
          <w:rFonts w:ascii="Arial" w:eastAsia="Times New Roman" w:hAnsi="Arial" w:cs="Arial"/>
          <w:b/>
          <w:bCs/>
          <w:color w:val="000000"/>
          <w:sz w:val="20"/>
          <w:szCs w:val="20"/>
          <w:lang w:eastAsia="pl-PL"/>
        </w:rPr>
        <w:t> </w:t>
      </w:r>
      <w:r w:rsidRPr="00AB4A43">
        <w:rPr>
          <w:rFonts w:ascii="Arial" w:eastAsia="Times New Roman" w:hAnsi="Arial" w:cs="Arial"/>
          <w:color w:val="000000"/>
          <w:sz w:val="20"/>
          <w:szCs w:val="20"/>
          <w:lang w:eastAsia="pl-PL"/>
        </w:rPr>
        <w:t>(przetarg nieograniczony) </w:t>
      </w:r>
      <w:r w:rsidRPr="00AB4A43">
        <w:rPr>
          <w:rFonts w:ascii="Arial" w:eastAsia="Times New Roman" w:hAnsi="Arial" w:cs="Arial"/>
          <w:color w:val="000000"/>
          <w:sz w:val="20"/>
          <w:szCs w:val="20"/>
          <w:lang w:eastAsia="pl-PL"/>
        </w:rPr>
        <w:br/>
        <w:t>Tak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IV.3) Negocjacje z ogłoszeniem, dialog konkurencyjny, partnerstwo innowacyjne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IV.3.1) Informacje na temat negocjacji z ogłoszeniem</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Minimalne wymagania, które mu</w:t>
      </w:r>
      <w:r w:rsidR="00AB4A43" w:rsidRPr="00AB4A43">
        <w:rPr>
          <w:rFonts w:ascii="Arial" w:eastAsia="Times New Roman" w:hAnsi="Arial" w:cs="Arial"/>
          <w:color w:val="000000"/>
          <w:sz w:val="20"/>
          <w:szCs w:val="20"/>
          <w:lang w:eastAsia="pl-PL"/>
        </w:rPr>
        <w:t>szą spełniać wszystkie oferty: </w:t>
      </w:r>
      <w:r w:rsidRPr="00AB4A43">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AB4A43">
        <w:rPr>
          <w:rFonts w:ascii="Arial" w:eastAsia="Times New Roman" w:hAnsi="Arial" w:cs="Arial"/>
          <w:color w:val="000000"/>
          <w:sz w:val="20"/>
          <w:szCs w:val="20"/>
          <w:lang w:eastAsia="pl-PL"/>
        </w:rPr>
        <w:br/>
        <w:t>Przewidziany jest podział negocjacji na etapy w celu ograniczenia liczby ofert: </w:t>
      </w:r>
      <w:r w:rsidRPr="00AB4A43">
        <w:rPr>
          <w:rFonts w:ascii="Arial" w:eastAsia="Times New Roman" w:hAnsi="Arial" w:cs="Arial"/>
          <w:color w:val="000000"/>
          <w:sz w:val="20"/>
          <w:szCs w:val="20"/>
          <w:lang w:eastAsia="pl-PL"/>
        </w:rPr>
        <w:br/>
        <w:t>Należy podać informacje na temat etapów neg</w:t>
      </w:r>
      <w:r w:rsidR="00AB4A43" w:rsidRPr="00AB4A43">
        <w:rPr>
          <w:rFonts w:ascii="Arial" w:eastAsia="Times New Roman" w:hAnsi="Arial" w:cs="Arial"/>
          <w:color w:val="000000"/>
          <w:sz w:val="20"/>
          <w:szCs w:val="20"/>
          <w:lang w:eastAsia="pl-PL"/>
        </w:rPr>
        <w:t>ocjacji (w tym liczbę etapów): </w:t>
      </w:r>
      <w:r w:rsidR="00AB4A43"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IV.3.2) Informacje na temat dialogu konkurencyjnego</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Opis potrzeb i wymagań zamawiającego lub informacja o sposobie uzyska</w:t>
      </w:r>
      <w:r w:rsidR="00AB4A43" w:rsidRPr="00AB4A43">
        <w:rPr>
          <w:rFonts w:ascii="Arial" w:eastAsia="Times New Roman" w:hAnsi="Arial" w:cs="Arial"/>
          <w:color w:val="000000"/>
          <w:sz w:val="20"/>
          <w:szCs w:val="20"/>
          <w:lang w:eastAsia="pl-PL"/>
        </w:rPr>
        <w:t>nia tego opisu: </w:t>
      </w:r>
      <w:r w:rsidRPr="00AB4A43">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sidR="00AB4A43" w:rsidRPr="00AB4A43">
        <w:rPr>
          <w:rFonts w:ascii="Arial" w:eastAsia="Times New Roman" w:hAnsi="Arial" w:cs="Arial"/>
          <w:color w:val="000000"/>
          <w:sz w:val="20"/>
          <w:szCs w:val="20"/>
          <w:lang w:eastAsia="pl-PL"/>
        </w:rPr>
        <w:t>amawiający przewiduje nagrody: </w:t>
      </w:r>
      <w:r w:rsidRPr="00AB4A43">
        <w:rPr>
          <w:rFonts w:ascii="Arial" w:eastAsia="Times New Roman" w:hAnsi="Arial" w:cs="Arial"/>
          <w:color w:val="000000"/>
          <w:sz w:val="20"/>
          <w:szCs w:val="20"/>
          <w:lang w:eastAsia="pl-PL"/>
        </w:rPr>
        <w:br/>
        <w:t>Wst</w:t>
      </w:r>
      <w:r w:rsidR="00AB4A43" w:rsidRPr="00AB4A43">
        <w:rPr>
          <w:rFonts w:ascii="Arial" w:eastAsia="Times New Roman" w:hAnsi="Arial" w:cs="Arial"/>
          <w:color w:val="000000"/>
          <w:sz w:val="20"/>
          <w:szCs w:val="20"/>
          <w:lang w:eastAsia="pl-PL"/>
        </w:rPr>
        <w:t>ępny harmonogram postępowania: </w:t>
      </w:r>
      <w:r w:rsidRPr="00AB4A43">
        <w:rPr>
          <w:rFonts w:ascii="Arial" w:eastAsia="Times New Roman" w:hAnsi="Arial" w:cs="Arial"/>
          <w:color w:val="000000"/>
          <w:sz w:val="20"/>
          <w:szCs w:val="20"/>
          <w:lang w:eastAsia="pl-PL"/>
        </w:rPr>
        <w:br/>
        <w:t>Podział dialogu na etapy w celu ograniczenia liczby rozwiązań: </w:t>
      </w:r>
      <w:r w:rsidRPr="00AB4A43">
        <w:rPr>
          <w:rFonts w:ascii="Arial" w:eastAsia="Times New Roman" w:hAnsi="Arial" w:cs="Arial"/>
          <w:color w:val="000000"/>
          <w:sz w:val="20"/>
          <w:szCs w:val="20"/>
          <w:lang w:eastAsia="pl-PL"/>
        </w:rPr>
        <w:br/>
        <w:t>Należy podać inform</w:t>
      </w:r>
      <w:r w:rsidR="00AB4A43" w:rsidRPr="00AB4A43">
        <w:rPr>
          <w:rFonts w:ascii="Arial" w:eastAsia="Times New Roman" w:hAnsi="Arial" w:cs="Arial"/>
          <w:color w:val="000000"/>
          <w:sz w:val="20"/>
          <w:szCs w:val="20"/>
          <w:lang w:eastAsia="pl-PL"/>
        </w:rPr>
        <w:t>acje na temat etapów dialogu: </w:t>
      </w:r>
      <w:r w:rsidR="00AB4A43"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IV.3.3) Informacje na temat partnerstwa innowacyjnego</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t>Elementy opisu przedmiotu zamówienia definiujące minimalne wymagania, którym musz</w:t>
      </w:r>
      <w:r w:rsidR="00AB4A43" w:rsidRPr="00AB4A43">
        <w:rPr>
          <w:rFonts w:ascii="Arial" w:eastAsia="Times New Roman" w:hAnsi="Arial" w:cs="Arial"/>
          <w:color w:val="000000"/>
          <w:sz w:val="20"/>
          <w:szCs w:val="20"/>
          <w:lang w:eastAsia="pl-PL"/>
        </w:rPr>
        <w:t>ą odpowiadać wszystkie oferty: </w:t>
      </w:r>
      <w:r w:rsidRPr="00AB4A43">
        <w:rPr>
          <w:rFonts w:ascii="Arial" w:eastAsia="Times New Roman" w:hAnsi="Arial" w:cs="Arial"/>
          <w:color w:val="000000"/>
          <w:sz w:val="20"/>
          <w:szCs w:val="20"/>
          <w:lang w:eastAsia="pl-PL"/>
        </w:rPr>
        <w:br/>
        <w:t xml:space="preserve">Podział negocjacji na etapy w celu ograniczeniu liczby ofert podlegających negocjacjom poprzez zastosowanie kryteriów oceny ofert wskazanych w specyfikacji </w:t>
      </w:r>
      <w:r w:rsidR="00AB4A43" w:rsidRPr="00AB4A43">
        <w:rPr>
          <w:rFonts w:ascii="Arial" w:eastAsia="Times New Roman" w:hAnsi="Arial" w:cs="Arial"/>
          <w:color w:val="000000"/>
          <w:sz w:val="20"/>
          <w:szCs w:val="20"/>
          <w:lang w:eastAsia="pl-PL"/>
        </w:rPr>
        <w:t>istotnych warunków zamówienia: </w:t>
      </w:r>
      <w:r w:rsidR="00AB4A43" w:rsidRPr="00AB4A43">
        <w:rPr>
          <w:rFonts w:ascii="Arial" w:eastAsia="Times New Roman" w:hAnsi="Arial" w:cs="Arial"/>
          <w:color w:val="000000"/>
          <w:sz w:val="20"/>
          <w:szCs w:val="20"/>
          <w:lang w:eastAsia="pl-PL"/>
        </w:rPr>
        <w:br/>
        <w:t>Informacje dodatkowe: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IV.4) Licytacja elektroniczna </w:t>
      </w:r>
      <w:r w:rsidRPr="00AB4A43">
        <w:rPr>
          <w:rFonts w:ascii="Arial" w:eastAsia="Times New Roman" w:hAnsi="Arial" w:cs="Arial"/>
          <w:color w:val="000000"/>
          <w:sz w:val="20"/>
          <w:szCs w:val="20"/>
          <w:lang w:eastAsia="pl-PL"/>
        </w:rPr>
        <w:br/>
        <w:t>Adres strony internetowej, na której będzie prowadzona licytacja elektroniczna: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Adres strony internetowej, na której jest dostępny opis przedmiotu zamówienia w licytacji elektronicznej: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Sposób postępowania w toku licytacji elektronicznej, w tym określenie minimalnych wysokości postąpień: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Informacje o liczbie etapów licytacji elektronicznej i czasie ich trwania:</w:t>
      </w:r>
    </w:p>
    <w:p w:rsidR="00EE091E" w:rsidRPr="00AB4A43" w:rsidRDefault="00AB4A43"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Czas trwania: </w:t>
      </w:r>
      <w:r w:rsidR="00EE091E" w:rsidRPr="00AB4A43">
        <w:rPr>
          <w:rFonts w:ascii="Arial" w:eastAsia="Times New Roman" w:hAnsi="Arial" w:cs="Arial"/>
          <w:color w:val="000000"/>
          <w:sz w:val="20"/>
          <w:szCs w:val="20"/>
          <w:lang w:eastAsia="pl-PL"/>
        </w:rPr>
        <w:br/>
        <w:t>Wykonawcy, którzy nie złożyli nowych postąpień, zostaną zakwalifikowani do następnego etapu:</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Termin składania wniosków o dopuszczenie do udziału w licytacji elektronicznej: </w:t>
      </w:r>
      <w:r w:rsidRPr="00AB4A43">
        <w:rPr>
          <w:rFonts w:ascii="Arial" w:eastAsia="Times New Roman" w:hAnsi="Arial" w:cs="Arial"/>
          <w:color w:val="000000"/>
          <w:sz w:val="20"/>
          <w:szCs w:val="20"/>
          <w:lang w:eastAsia="pl-PL"/>
        </w:rPr>
        <w:br/>
        <w:t>Data: godzina: </w:t>
      </w:r>
      <w:r w:rsidRPr="00AB4A43">
        <w:rPr>
          <w:rFonts w:ascii="Arial" w:eastAsia="Times New Roman" w:hAnsi="Arial" w:cs="Arial"/>
          <w:color w:val="000000"/>
          <w:sz w:val="20"/>
          <w:szCs w:val="20"/>
          <w:lang w:eastAsia="pl-PL"/>
        </w:rPr>
        <w:br/>
        <w:t>Termin otwarcia licytacji elektronicznej: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color w:val="000000"/>
          <w:sz w:val="20"/>
          <w:szCs w:val="20"/>
          <w:lang w:eastAsia="pl-PL"/>
        </w:rPr>
        <w:t>Termin i warunki zamknięcia licytacji elektronicznej: </w:t>
      </w:r>
      <w:r w:rsidRPr="00AB4A43">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AB4A43">
        <w:rPr>
          <w:rFonts w:ascii="Arial" w:eastAsia="Times New Roman" w:hAnsi="Arial" w:cs="Arial"/>
          <w:color w:val="000000"/>
          <w:sz w:val="20"/>
          <w:szCs w:val="20"/>
          <w:lang w:eastAsia="pl-PL"/>
        </w:rPr>
        <w:br/>
        <w:t>Wymagania dotyczące zabezpieczenia należytego wykonania umowy: </w:t>
      </w:r>
      <w:r w:rsidRPr="00AB4A43">
        <w:rPr>
          <w:rFonts w:ascii="Arial" w:eastAsia="Times New Roman" w:hAnsi="Arial" w:cs="Arial"/>
          <w:color w:val="000000"/>
          <w:sz w:val="20"/>
          <w:szCs w:val="20"/>
          <w:lang w:eastAsia="pl-PL"/>
        </w:rPr>
        <w:br/>
        <w:t>Informacje dodatkowe: </w:t>
      </w:r>
    </w:p>
    <w:p w:rsidR="00EE091E" w:rsidRPr="00AB4A43" w:rsidRDefault="00EE091E"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b/>
          <w:bCs/>
          <w:color w:val="000000"/>
          <w:sz w:val="20"/>
          <w:szCs w:val="20"/>
          <w:lang w:eastAsia="pl-PL"/>
        </w:rPr>
        <w:t>IV.5) ZMIANA UMOWY</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AB4A43">
        <w:rPr>
          <w:rFonts w:ascii="Arial" w:eastAsia="Times New Roman" w:hAnsi="Arial" w:cs="Arial"/>
          <w:color w:val="000000"/>
          <w:sz w:val="20"/>
          <w:szCs w:val="20"/>
          <w:lang w:eastAsia="pl-PL"/>
        </w:rPr>
        <w:t> Tak </w:t>
      </w:r>
      <w:r w:rsidRPr="00AB4A43">
        <w:rPr>
          <w:rFonts w:ascii="Arial" w:eastAsia="Times New Roman" w:hAnsi="Arial" w:cs="Arial"/>
          <w:color w:val="000000"/>
          <w:sz w:val="20"/>
          <w:szCs w:val="20"/>
          <w:lang w:eastAsia="pl-PL"/>
        </w:rPr>
        <w:br/>
        <w:t>Należy wskazać zakres, charakter zmian oraz warunki wprowadzenia zmian: </w:t>
      </w:r>
      <w:r w:rsidRPr="00AB4A43">
        <w:rPr>
          <w:rFonts w:ascii="Arial" w:eastAsia="Times New Roman" w:hAnsi="Arial" w:cs="Arial"/>
          <w:color w:val="000000"/>
          <w:sz w:val="20"/>
          <w:szCs w:val="20"/>
          <w:lang w:eastAsia="pl-PL"/>
        </w:rPr>
        <w:br/>
        <w:t xml:space="preserve">1. Strony przewidują możliwość zmiany wysokości wynagrodzenia wykonawcy w następujących warunkach: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t>
      </w:r>
      <w:r w:rsidRPr="00AB4A43">
        <w:rPr>
          <w:rFonts w:ascii="Arial" w:eastAsia="Times New Roman" w:hAnsi="Arial" w:cs="Arial"/>
          <w:color w:val="000000"/>
          <w:sz w:val="20"/>
          <w:szCs w:val="20"/>
          <w:lang w:eastAsia="pl-PL"/>
        </w:rPr>
        <w:lastRenderedPageBreak/>
        <w:t>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w:t>
      </w:r>
      <w:r w:rsidR="00187FAE">
        <w:rPr>
          <w:rFonts w:ascii="Arial" w:eastAsia="Times New Roman" w:hAnsi="Arial" w:cs="Arial"/>
          <w:color w:val="000000"/>
          <w:sz w:val="20"/>
          <w:szCs w:val="20"/>
          <w:lang w:eastAsia="pl-PL"/>
        </w:rPr>
        <w:t>czenie kwoty wynagrodzenia wyko</w:t>
      </w:r>
      <w:r w:rsidRPr="00AB4A43">
        <w:rPr>
          <w:rFonts w:ascii="Arial" w:eastAsia="Times New Roman" w:hAnsi="Arial" w:cs="Arial"/>
          <w:color w:val="000000"/>
          <w:sz w:val="20"/>
          <w:szCs w:val="20"/>
          <w:lang w:eastAsia="pl-PL"/>
        </w:rPr>
        <w:t xml:space="preserve">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 xml:space="preserve">ze zmianą zasad, o których mowa w ust. 1 pkt 3. 5. Zamawiający po zaakceptowaniu wniosków, o których mowa </w:t>
      </w:r>
      <w:r w:rsidR="00187FAE">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w ust. 3 i 4, wyznacza datę podpisania aneksu do umowy. 6. Zmiana umowy skutkuje zmianą wynagrodzenia jedynie w zakresie płatności realizo</w:t>
      </w:r>
      <w:r w:rsidR="00187FAE">
        <w:rPr>
          <w:rFonts w:ascii="Arial" w:eastAsia="Times New Roman" w:hAnsi="Arial" w:cs="Arial"/>
          <w:color w:val="000000"/>
          <w:sz w:val="20"/>
          <w:szCs w:val="20"/>
          <w:lang w:eastAsia="pl-PL"/>
        </w:rPr>
        <w:t>wanych po dacie zawarcia aneksu</w:t>
      </w:r>
      <w:r w:rsidR="00AB4A43" w:rsidRP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do umowy, o którym mowa w ust. 5. 7. Obowiązek wykazania wpływu zmian, o k</w:t>
      </w:r>
      <w:r w:rsidR="00187FAE">
        <w:rPr>
          <w:rFonts w:ascii="Arial" w:eastAsia="Times New Roman" w:hAnsi="Arial" w:cs="Arial"/>
          <w:color w:val="000000"/>
          <w:sz w:val="20"/>
          <w:szCs w:val="20"/>
          <w:lang w:eastAsia="pl-PL"/>
        </w:rPr>
        <w:t>tórych mowa w ust. 1 pkt 3 i 4,</w:t>
      </w:r>
      <w:r w:rsidR="00AB4A43" w:rsidRPr="00AB4A43">
        <w:rPr>
          <w:rFonts w:ascii="Arial" w:eastAsia="Times New Roman" w:hAnsi="Arial" w:cs="Arial"/>
          <w:color w:val="000000"/>
          <w:sz w:val="20"/>
          <w:szCs w:val="20"/>
          <w:lang w:eastAsia="pl-PL"/>
        </w:rPr>
        <w:t xml:space="preserve"> </w:t>
      </w:r>
      <w:r w:rsidRPr="00AB4A43">
        <w:rPr>
          <w:rFonts w:ascii="Arial" w:eastAsia="Times New Roman" w:hAnsi="Arial" w:cs="Arial"/>
          <w:color w:val="000000"/>
          <w:sz w:val="20"/>
          <w:szCs w:val="20"/>
          <w:lang w:eastAsia="pl-PL"/>
        </w:rPr>
        <w:t>na koszty wykonania zamówienia należy do wykonawcy pod rygorem odmowy dokonania zmiany umowy przez zamawiającego. Wszelkie zmiany i uzupełnienia niniejszej umowy muszą być dokonane w formie pisemnego aneksu uzgodnionego przez strony niniejszej umowy.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 INFORMACJE ADMINISTRACYJNE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IV.6.1) Sposób udostępniania informacji o charakterze poufnym </w:t>
      </w:r>
      <w:r w:rsidRPr="00AB4A43">
        <w:rPr>
          <w:rFonts w:ascii="Arial" w:eastAsia="Times New Roman" w:hAnsi="Arial" w:cs="Arial"/>
          <w:i/>
          <w:iCs/>
          <w:color w:val="000000"/>
          <w:sz w:val="20"/>
          <w:szCs w:val="20"/>
          <w:lang w:eastAsia="pl-PL"/>
        </w:rPr>
        <w:t>(jeżeli dotyczy):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Środki służące ochronie informacji o charakterze poufnym</w:t>
      </w:r>
      <w:r w:rsidR="00AB4A43"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IV.6.2) Termin składania ofert lub wniosków o dopuszczenie do udziału w postępowaniu: </w:t>
      </w:r>
      <w:r w:rsidRPr="00AB4A43">
        <w:rPr>
          <w:rFonts w:ascii="Arial" w:eastAsia="Times New Roman" w:hAnsi="Arial" w:cs="Arial"/>
          <w:color w:val="000000"/>
          <w:sz w:val="20"/>
          <w:szCs w:val="20"/>
          <w:lang w:eastAsia="pl-PL"/>
        </w:rPr>
        <w:br/>
        <w:t>Data: 2019-03-19, godzina: 11:00, </w:t>
      </w:r>
      <w:r w:rsidRPr="00AB4A43">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w:t>
      </w:r>
      <w:r w:rsidR="00187FAE">
        <w:rPr>
          <w:rFonts w:ascii="Arial" w:eastAsia="Times New Roman" w:hAnsi="Arial" w:cs="Arial"/>
          <w:color w:val="000000"/>
          <w:sz w:val="20"/>
          <w:szCs w:val="20"/>
          <w:lang w:eastAsia="pl-PL"/>
        </w:rPr>
        <w:t>zeniem): </w:t>
      </w:r>
      <w:r w:rsidR="00187FAE">
        <w:rPr>
          <w:rFonts w:ascii="Arial" w:eastAsia="Times New Roman" w:hAnsi="Arial" w:cs="Arial"/>
          <w:color w:val="000000"/>
          <w:sz w:val="20"/>
          <w:szCs w:val="20"/>
          <w:lang w:eastAsia="pl-PL"/>
        </w:rPr>
        <w:br/>
        <w:t>Nie </w:t>
      </w:r>
      <w:r w:rsidR="00187FAE">
        <w:rPr>
          <w:rFonts w:ascii="Arial" w:eastAsia="Times New Roman" w:hAnsi="Arial" w:cs="Arial"/>
          <w:color w:val="000000"/>
          <w:sz w:val="20"/>
          <w:szCs w:val="20"/>
          <w:lang w:eastAsia="pl-PL"/>
        </w:rPr>
        <w:br/>
        <w:t>Wskazać powody: </w:t>
      </w:r>
      <w:r w:rsidRPr="00AB4A43">
        <w:rPr>
          <w:rFonts w:ascii="Arial" w:eastAsia="Times New Roman" w:hAnsi="Arial" w:cs="Arial"/>
          <w:color w:val="000000"/>
          <w:sz w:val="20"/>
          <w:szCs w:val="20"/>
          <w:lang w:eastAsia="pl-PL"/>
        </w:rPr>
        <w:br/>
        <w:t>Język lub języki, w jakich mogą być sporządzane oferty lub wnioski o dopuszczenie do udziału w postępowaniu </w:t>
      </w:r>
      <w:r w:rsidRPr="00AB4A43">
        <w:rPr>
          <w:rFonts w:ascii="Arial" w:eastAsia="Times New Roman" w:hAnsi="Arial" w:cs="Arial"/>
          <w:color w:val="000000"/>
          <w:sz w:val="20"/>
          <w:szCs w:val="20"/>
          <w:lang w:eastAsia="pl-PL"/>
        </w:rPr>
        <w:br/>
        <w:t>&gt; Język polski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IV.6.3) Termin związania ofertą: </w:t>
      </w:r>
      <w:r w:rsidRPr="00AB4A43">
        <w:rPr>
          <w:rFonts w:ascii="Arial" w:eastAsia="Times New Roman" w:hAnsi="Arial" w:cs="Arial"/>
          <w:color w:val="000000"/>
          <w:sz w:val="20"/>
          <w:szCs w:val="20"/>
          <w:lang w:eastAsia="pl-PL"/>
        </w:rPr>
        <w:t>do: okres w dniach: 30 (od ostatecznego terminu składania ofert)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r w:rsidRPr="00AB4A43">
        <w:rPr>
          <w:rFonts w:ascii="Arial" w:eastAsia="Times New Roman" w:hAnsi="Arial" w:cs="Arial"/>
          <w:b/>
          <w:bCs/>
          <w:color w:val="000000"/>
          <w:sz w:val="20"/>
          <w:szCs w:val="20"/>
          <w:lang w:eastAsia="pl-PL"/>
        </w:rPr>
        <w:t>IV.6.6) Informacje dodatkowe:</w:t>
      </w:r>
      <w:r w:rsidRPr="00AB4A43">
        <w:rPr>
          <w:rFonts w:ascii="Arial" w:eastAsia="Times New Roman" w:hAnsi="Arial" w:cs="Arial"/>
          <w:color w:val="000000"/>
          <w:sz w:val="20"/>
          <w:szCs w:val="20"/>
          <w:lang w:eastAsia="pl-PL"/>
        </w:rPr>
        <w:t> </w:t>
      </w:r>
      <w:r w:rsidRPr="00AB4A43">
        <w:rPr>
          <w:rFonts w:ascii="Arial" w:eastAsia="Times New Roman" w:hAnsi="Arial" w:cs="Arial"/>
          <w:color w:val="000000"/>
          <w:sz w:val="20"/>
          <w:szCs w:val="20"/>
          <w:lang w:eastAsia="pl-PL"/>
        </w:rPr>
        <w:br/>
      </w:r>
    </w:p>
    <w:p w:rsidR="00EE091E" w:rsidRPr="00AB4A43" w:rsidRDefault="00EE091E" w:rsidP="00AB4A43">
      <w:pPr>
        <w:spacing w:after="0" w:line="240" w:lineRule="auto"/>
        <w:jc w:val="center"/>
        <w:rPr>
          <w:rFonts w:ascii="Arial" w:eastAsia="Times New Roman" w:hAnsi="Arial" w:cs="Arial"/>
          <w:b/>
          <w:bCs/>
          <w:color w:val="000000"/>
          <w:sz w:val="20"/>
          <w:szCs w:val="20"/>
          <w:lang w:eastAsia="pl-PL"/>
        </w:rPr>
      </w:pPr>
      <w:r w:rsidRPr="00AB4A43">
        <w:rPr>
          <w:rFonts w:ascii="Arial" w:eastAsia="Times New Roman" w:hAnsi="Arial" w:cs="Arial"/>
          <w:b/>
          <w:bCs/>
          <w:color w:val="000000"/>
          <w:sz w:val="20"/>
          <w:szCs w:val="20"/>
          <w:u w:val="single"/>
          <w:lang w:eastAsia="pl-PL"/>
        </w:rPr>
        <w:t>ZAŁĄCZNIK I - INFORMACJE DOTYCZĄCE OFERT CZĘŚCIOWYCH</w:t>
      </w:r>
    </w:p>
    <w:p w:rsidR="00EE091E" w:rsidRPr="00AB4A43" w:rsidRDefault="00EE091E" w:rsidP="00AB4A43">
      <w:pPr>
        <w:spacing w:after="0" w:line="240" w:lineRule="auto"/>
        <w:rPr>
          <w:rFonts w:ascii="Arial" w:eastAsia="Times New Roman" w:hAnsi="Arial" w:cs="Arial"/>
          <w:color w:val="000000"/>
          <w:sz w:val="20"/>
          <w:szCs w:val="20"/>
          <w:lang w:eastAsia="pl-PL"/>
        </w:rPr>
      </w:pPr>
    </w:p>
    <w:p w:rsidR="00AB4A43" w:rsidRPr="00AB4A43" w:rsidRDefault="00AB4A43" w:rsidP="00AB4A43">
      <w:pPr>
        <w:spacing w:after="0" w:line="240" w:lineRule="auto"/>
        <w:ind w:left="5040" w:firstLine="720"/>
        <w:rPr>
          <w:rFonts w:ascii="Arial" w:eastAsia="Times New Roman" w:hAnsi="Arial" w:cs="Arial"/>
          <w:sz w:val="20"/>
          <w:szCs w:val="20"/>
          <w:lang w:eastAsia="pl-PL"/>
        </w:rPr>
      </w:pPr>
    </w:p>
    <w:p w:rsidR="00AB4A43" w:rsidRPr="00AB4A43" w:rsidRDefault="00AB4A43" w:rsidP="00AB4A43">
      <w:pPr>
        <w:spacing w:after="0" w:line="240" w:lineRule="auto"/>
        <w:ind w:left="5040" w:firstLine="720"/>
        <w:rPr>
          <w:rFonts w:ascii="Arial" w:eastAsia="Times New Roman" w:hAnsi="Arial" w:cs="Arial"/>
          <w:sz w:val="20"/>
          <w:szCs w:val="20"/>
          <w:lang w:eastAsia="pl-PL"/>
        </w:rPr>
      </w:pPr>
    </w:p>
    <w:p w:rsidR="00AB4A43" w:rsidRPr="00AB4A43" w:rsidRDefault="00AB4A43" w:rsidP="00AB4A43">
      <w:pPr>
        <w:spacing w:after="0" w:line="240" w:lineRule="auto"/>
        <w:ind w:left="5040" w:firstLine="720"/>
        <w:rPr>
          <w:rFonts w:ascii="Arial" w:eastAsia="Times New Roman" w:hAnsi="Arial" w:cs="Arial"/>
          <w:sz w:val="20"/>
          <w:szCs w:val="20"/>
          <w:lang w:eastAsia="pl-PL"/>
        </w:rPr>
      </w:pPr>
      <w:r w:rsidRPr="00AB4A43">
        <w:rPr>
          <w:rFonts w:ascii="Arial" w:eastAsia="Times New Roman" w:hAnsi="Arial" w:cs="Arial"/>
          <w:sz w:val="20"/>
          <w:szCs w:val="20"/>
          <w:lang w:eastAsia="pl-PL"/>
        </w:rPr>
        <w:t xml:space="preserve">/-/ Dyrektor PZOZ w Starachowicach </w:t>
      </w:r>
    </w:p>
    <w:p w:rsidR="00AB4A43" w:rsidRPr="00AB4A43" w:rsidRDefault="00AB4A43" w:rsidP="00AB4A43">
      <w:pPr>
        <w:spacing w:after="0" w:line="240" w:lineRule="auto"/>
        <w:ind w:left="5040" w:firstLine="720"/>
        <w:rPr>
          <w:rFonts w:ascii="Arial" w:eastAsia="Times New Roman" w:hAnsi="Arial" w:cs="Arial"/>
          <w:sz w:val="20"/>
          <w:szCs w:val="20"/>
          <w:lang w:eastAsia="pl-PL"/>
        </w:rPr>
      </w:pPr>
    </w:p>
    <w:p w:rsidR="00AB4A43" w:rsidRPr="00AB4A43" w:rsidRDefault="00AB4A43" w:rsidP="00AB4A43">
      <w:pPr>
        <w:spacing w:after="0" w:line="300" w:lineRule="exact"/>
        <w:ind w:left="5672"/>
        <w:jc w:val="both"/>
        <w:rPr>
          <w:rFonts w:ascii="Arial" w:eastAsia="Times New Roman" w:hAnsi="Arial" w:cs="Arial"/>
          <w:sz w:val="20"/>
          <w:szCs w:val="20"/>
          <w:lang w:eastAsia="pl-PL"/>
        </w:rPr>
      </w:pPr>
    </w:p>
    <w:p w:rsidR="00AB4A43" w:rsidRPr="00AB4A43" w:rsidRDefault="00AB4A43" w:rsidP="00AB4A43">
      <w:pPr>
        <w:spacing w:after="0" w:line="300" w:lineRule="exact"/>
        <w:ind w:left="5672"/>
        <w:jc w:val="both"/>
        <w:rPr>
          <w:rFonts w:ascii="Arial" w:eastAsia="Times New Roman" w:hAnsi="Arial" w:cs="Arial"/>
          <w:sz w:val="20"/>
          <w:szCs w:val="20"/>
          <w:lang w:eastAsia="pl-PL"/>
        </w:rPr>
      </w:pPr>
      <w:r w:rsidRPr="00AB4A43">
        <w:rPr>
          <w:rFonts w:ascii="Arial" w:eastAsia="Times New Roman" w:hAnsi="Arial" w:cs="Arial"/>
          <w:sz w:val="20"/>
          <w:szCs w:val="20"/>
          <w:lang w:eastAsia="pl-PL"/>
        </w:rPr>
        <w:t>……………………..……………………….</w:t>
      </w:r>
    </w:p>
    <w:p w:rsidR="00AB4A43" w:rsidRPr="00AB4A43" w:rsidRDefault="00AB4A43" w:rsidP="00AB4A43">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t xml:space="preserve">        podpis osoby upoważnionej</w:t>
      </w:r>
    </w:p>
    <w:p w:rsidR="00EE091E" w:rsidRPr="00AB4A43" w:rsidRDefault="00EE091E" w:rsidP="00AB4A43">
      <w:pPr>
        <w:spacing w:after="0" w:line="240" w:lineRule="auto"/>
        <w:rPr>
          <w:rFonts w:ascii="Arial" w:eastAsia="Times New Roman" w:hAnsi="Arial" w:cs="Arial"/>
          <w:color w:val="000000"/>
          <w:sz w:val="20"/>
          <w:szCs w:val="20"/>
          <w:lang w:eastAsia="pl-PL"/>
        </w:rPr>
      </w:pPr>
    </w:p>
    <w:sectPr w:rsidR="00EE091E" w:rsidRPr="00AB4A43" w:rsidSect="00AB4A4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955" w:rsidRDefault="00766955" w:rsidP="00187FAE">
      <w:pPr>
        <w:spacing w:after="0" w:line="240" w:lineRule="auto"/>
      </w:pPr>
      <w:r>
        <w:separator/>
      </w:r>
    </w:p>
  </w:endnote>
  <w:endnote w:type="continuationSeparator" w:id="0">
    <w:p w:rsidR="00766955" w:rsidRDefault="00766955" w:rsidP="0018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169667"/>
      <w:docPartObj>
        <w:docPartGallery w:val="Page Numbers (Bottom of Page)"/>
        <w:docPartUnique/>
      </w:docPartObj>
    </w:sdtPr>
    <w:sdtEndPr/>
    <w:sdtContent>
      <w:p w:rsidR="00187FAE" w:rsidRDefault="00187FAE">
        <w:pPr>
          <w:pStyle w:val="Stopka"/>
          <w:jc w:val="right"/>
        </w:pPr>
        <w:r>
          <w:fldChar w:fldCharType="begin"/>
        </w:r>
        <w:r>
          <w:instrText>PAGE   \* MERGEFORMAT</w:instrText>
        </w:r>
        <w:r>
          <w:fldChar w:fldCharType="separate"/>
        </w:r>
        <w:r w:rsidR="00DC7EF0">
          <w:rPr>
            <w:noProof/>
          </w:rPr>
          <w:t>7</w:t>
        </w:r>
        <w:r>
          <w:fldChar w:fldCharType="end"/>
        </w:r>
      </w:p>
    </w:sdtContent>
  </w:sdt>
  <w:p w:rsidR="00187FAE" w:rsidRDefault="00187F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955" w:rsidRDefault="00766955" w:rsidP="00187FAE">
      <w:pPr>
        <w:spacing w:after="0" w:line="240" w:lineRule="auto"/>
      </w:pPr>
      <w:r>
        <w:separator/>
      </w:r>
    </w:p>
  </w:footnote>
  <w:footnote w:type="continuationSeparator" w:id="0">
    <w:p w:rsidR="00766955" w:rsidRDefault="00766955" w:rsidP="00187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FAE" w:rsidRPr="00187FAE" w:rsidRDefault="00187FAE">
    <w:pPr>
      <w:pStyle w:val="Nagwek"/>
      <w:rPr>
        <w:rFonts w:ascii="Arial" w:hAnsi="Arial" w:cs="Arial"/>
        <w:sz w:val="20"/>
        <w:szCs w:val="20"/>
      </w:rPr>
    </w:pPr>
    <w:r>
      <w:rPr>
        <w:rFonts w:ascii="Arial" w:hAnsi="Arial" w:cs="Arial"/>
        <w:sz w:val="20"/>
        <w:szCs w:val="20"/>
      </w:rPr>
      <w:t>s</w:t>
    </w:r>
    <w:r w:rsidRPr="00187FAE">
      <w:rPr>
        <w:rFonts w:ascii="Arial" w:hAnsi="Arial" w:cs="Arial"/>
        <w:sz w:val="20"/>
        <w:szCs w:val="20"/>
      </w:rPr>
      <w:t xml:space="preserve">prawa </w:t>
    </w:r>
    <w:r>
      <w:rPr>
        <w:rFonts w:ascii="Arial" w:hAnsi="Arial" w:cs="Arial"/>
        <w:sz w:val="20"/>
        <w:szCs w:val="20"/>
      </w:rPr>
      <w:t>numer</w:t>
    </w:r>
    <w:r w:rsidRPr="00187FAE">
      <w:rPr>
        <w:rFonts w:ascii="Arial" w:hAnsi="Arial" w:cs="Arial"/>
        <w:sz w:val="20"/>
        <w:szCs w:val="20"/>
      </w:rPr>
      <w:t xml:space="preserve"> P/16/03/2019/OCHR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1E"/>
    <w:rsid w:val="00187FAE"/>
    <w:rsid w:val="003820CE"/>
    <w:rsid w:val="00766955"/>
    <w:rsid w:val="00AB4A43"/>
    <w:rsid w:val="00DC7EF0"/>
    <w:rsid w:val="00EE091E"/>
    <w:rsid w:val="00F81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7F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FAE"/>
  </w:style>
  <w:style w:type="paragraph" w:styleId="Stopka">
    <w:name w:val="footer"/>
    <w:basedOn w:val="Normalny"/>
    <w:link w:val="StopkaZnak"/>
    <w:uiPriority w:val="99"/>
    <w:unhideWhenUsed/>
    <w:rsid w:val="00187F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7F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7FAE"/>
  </w:style>
  <w:style w:type="paragraph" w:styleId="Stopka">
    <w:name w:val="footer"/>
    <w:basedOn w:val="Normalny"/>
    <w:link w:val="StopkaZnak"/>
    <w:uiPriority w:val="99"/>
    <w:unhideWhenUsed/>
    <w:rsid w:val="00187F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19272">
      <w:bodyDiv w:val="1"/>
      <w:marLeft w:val="0"/>
      <w:marRight w:val="0"/>
      <w:marTop w:val="0"/>
      <w:marBottom w:val="0"/>
      <w:divBdr>
        <w:top w:val="none" w:sz="0" w:space="0" w:color="auto"/>
        <w:left w:val="none" w:sz="0" w:space="0" w:color="auto"/>
        <w:bottom w:val="none" w:sz="0" w:space="0" w:color="auto"/>
        <w:right w:val="none" w:sz="0" w:space="0" w:color="auto"/>
      </w:divBdr>
    </w:div>
    <w:div w:id="1511139446">
      <w:bodyDiv w:val="1"/>
      <w:marLeft w:val="0"/>
      <w:marRight w:val="0"/>
      <w:marTop w:val="0"/>
      <w:marBottom w:val="0"/>
      <w:divBdr>
        <w:top w:val="none" w:sz="0" w:space="0" w:color="auto"/>
        <w:left w:val="none" w:sz="0" w:space="0" w:color="auto"/>
        <w:bottom w:val="none" w:sz="0" w:space="0" w:color="auto"/>
        <w:right w:val="none" w:sz="0" w:space="0" w:color="auto"/>
      </w:divBdr>
      <w:divsChild>
        <w:div w:id="1992365696">
          <w:marLeft w:val="0"/>
          <w:marRight w:val="0"/>
          <w:marTop w:val="0"/>
          <w:marBottom w:val="0"/>
          <w:divBdr>
            <w:top w:val="none" w:sz="0" w:space="0" w:color="auto"/>
            <w:left w:val="none" w:sz="0" w:space="0" w:color="auto"/>
            <w:bottom w:val="none" w:sz="0" w:space="0" w:color="auto"/>
            <w:right w:val="none" w:sz="0" w:space="0" w:color="auto"/>
          </w:divBdr>
          <w:divsChild>
            <w:div w:id="1612282294">
              <w:marLeft w:val="0"/>
              <w:marRight w:val="0"/>
              <w:marTop w:val="0"/>
              <w:marBottom w:val="0"/>
              <w:divBdr>
                <w:top w:val="none" w:sz="0" w:space="0" w:color="auto"/>
                <w:left w:val="none" w:sz="0" w:space="0" w:color="auto"/>
                <w:bottom w:val="none" w:sz="0" w:space="0" w:color="auto"/>
                <w:right w:val="none" w:sz="0" w:space="0" w:color="auto"/>
              </w:divBdr>
            </w:div>
            <w:div w:id="1777020432">
              <w:marLeft w:val="0"/>
              <w:marRight w:val="0"/>
              <w:marTop w:val="0"/>
              <w:marBottom w:val="0"/>
              <w:divBdr>
                <w:top w:val="none" w:sz="0" w:space="0" w:color="auto"/>
                <w:left w:val="none" w:sz="0" w:space="0" w:color="auto"/>
                <w:bottom w:val="none" w:sz="0" w:space="0" w:color="auto"/>
                <w:right w:val="none" w:sz="0" w:space="0" w:color="auto"/>
              </w:divBdr>
            </w:div>
            <w:div w:id="1217815475">
              <w:marLeft w:val="0"/>
              <w:marRight w:val="0"/>
              <w:marTop w:val="0"/>
              <w:marBottom w:val="0"/>
              <w:divBdr>
                <w:top w:val="none" w:sz="0" w:space="0" w:color="auto"/>
                <w:left w:val="none" w:sz="0" w:space="0" w:color="auto"/>
                <w:bottom w:val="none" w:sz="0" w:space="0" w:color="auto"/>
                <w:right w:val="none" w:sz="0" w:space="0" w:color="auto"/>
              </w:divBdr>
              <w:divsChild>
                <w:div w:id="1015570644">
                  <w:marLeft w:val="0"/>
                  <w:marRight w:val="0"/>
                  <w:marTop w:val="0"/>
                  <w:marBottom w:val="0"/>
                  <w:divBdr>
                    <w:top w:val="none" w:sz="0" w:space="0" w:color="auto"/>
                    <w:left w:val="none" w:sz="0" w:space="0" w:color="auto"/>
                    <w:bottom w:val="none" w:sz="0" w:space="0" w:color="auto"/>
                    <w:right w:val="none" w:sz="0" w:space="0" w:color="auto"/>
                  </w:divBdr>
                </w:div>
              </w:divsChild>
            </w:div>
            <w:div w:id="1049572213">
              <w:marLeft w:val="0"/>
              <w:marRight w:val="0"/>
              <w:marTop w:val="0"/>
              <w:marBottom w:val="0"/>
              <w:divBdr>
                <w:top w:val="none" w:sz="0" w:space="0" w:color="auto"/>
                <w:left w:val="none" w:sz="0" w:space="0" w:color="auto"/>
                <w:bottom w:val="none" w:sz="0" w:space="0" w:color="auto"/>
                <w:right w:val="none" w:sz="0" w:space="0" w:color="auto"/>
              </w:divBdr>
              <w:divsChild>
                <w:div w:id="1937324891">
                  <w:marLeft w:val="0"/>
                  <w:marRight w:val="0"/>
                  <w:marTop w:val="0"/>
                  <w:marBottom w:val="0"/>
                  <w:divBdr>
                    <w:top w:val="none" w:sz="0" w:space="0" w:color="auto"/>
                    <w:left w:val="none" w:sz="0" w:space="0" w:color="auto"/>
                    <w:bottom w:val="none" w:sz="0" w:space="0" w:color="auto"/>
                    <w:right w:val="none" w:sz="0" w:space="0" w:color="auto"/>
                  </w:divBdr>
                </w:div>
              </w:divsChild>
            </w:div>
            <w:div w:id="334111852">
              <w:marLeft w:val="0"/>
              <w:marRight w:val="0"/>
              <w:marTop w:val="0"/>
              <w:marBottom w:val="0"/>
              <w:divBdr>
                <w:top w:val="none" w:sz="0" w:space="0" w:color="auto"/>
                <w:left w:val="none" w:sz="0" w:space="0" w:color="auto"/>
                <w:bottom w:val="none" w:sz="0" w:space="0" w:color="auto"/>
                <w:right w:val="none" w:sz="0" w:space="0" w:color="auto"/>
              </w:divBdr>
              <w:divsChild>
                <w:div w:id="843662823">
                  <w:marLeft w:val="0"/>
                  <w:marRight w:val="0"/>
                  <w:marTop w:val="0"/>
                  <w:marBottom w:val="0"/>
                  <w:divBdr>
                    <w:top w:val="none" w:sz="0" w:space="0" w:color="auto"/>
                    <w:left w:val="none" w:sz="0" w:space="0" w:color="auto"/>
                    <w:bottom w:val="none" w:sz="0" w:space="0" w:color="auto"/>
                    <w:right w:val="none" w:sz="0" w:space="0" w:color="auto"/>
                  </w:divBdr>
                </w:div>
                <w:div w:id="1326779268">
                  <w:marLeft w:val="0"/>
                  <w:marRight w:val="0"/>
                  <w:marTop w:val="0"/>
                  <w:marBottom w:val="0"/>
                  <w:divBdr>
                    <w:top w:val="none" w:sz="0" w:space="0" w:color="auto"/>
                    <w:left w:val="none" w:sz="0" w:space="0" w:color="auto"/>
                    <w:bottom w:val="none" w:sz="0" w:space="0" w:color="auto"/>
                    <w:right w:val="none" w:sz="0" w:space="0" w:color="auto"/>
                  </w:divBdr>
                </w:div>
                <w:div w:id="1620139315">
                  <w:marLeft w:val="0"/>
                  <w:marRight w:val="0"/>
                  <w:marTop w:val="0"/>
                  <w:marBottom w:val="0"/>
                  <w:divBdr>
                    <w:top w:val="none" w:sz="0" w:space="0" w:color="auto"/>
                    <w:left w:val="none" w:sz="0" w:space="0" w:color="auto"/>
                    <w:bottom w:val="none" w:sz="0" w:space="0" w:color="auto"/>
                    <w:right w:val="none" w:sz="0" w:space="0" w:color="auto"/>
                  </w:divBdr>
                </w:div>
                <w:div w:id="467745827">
                  <w:marLeft w:val="0"/>
                  <w:marRight w:val="0"/>
                  <w:marTop w:val="0"/>
                  <w:marBottom w:val="0"/>
                  <w:divBdr>
                    <w:top w:val="none" w:sz="0" w:space="0" w:color="auto"/>
                    <w:left w:val="none" w:sz="0" w:space="0" w:color="auto"/>
                    <w:bottom w:val="none" w:sz="0" w:space="0" w:color="auto"/>
                    <w:right w:val="none" w:sz="0" w:space="0" w:color="auto"/>
                  </w:divBdr>
                </w:div>
              </w:divsChild>
            </w:div>
            <w:div w:id="111094661">
              <w:marLeft w:val="0"/>
              <w:marRight w:val="0"/>
              <w:marTop w:val="0"/>
              <w:marBottom w:val="0"/>
              <w:divBdr>
                <w:top w:val="none" w:sz="0" w:space="0" w:color="auto"/>
                <w:left w:val="none" w:sz="0" w:space="0" w:color="auto"/>
                <w:bottom w:val="none" w:sz="0" w:space="0" w:color="auto"/>
                <w:right w:val="none" w:sz="0" w:space="0" w:color="auto"/>
              </w:divBdr>
              <w:divsChild>
                <w:div w:id="1343893558">
                  <w:marLeft w:val="0"/>
                  <w:marRight w:val="0"/>
                  <w:marTop w:val="0"/>
                  <w:marBottom w:val="0"/>
                  <w:divBdr>
                    <w:top w:val="none" w:sz="0" w:space="0" w:color="auto"/>
                    <w:left w:val="none" w:sz="0" w:space="0" w:color="auto"/>
                    <w:bottom w:val="none" w:sz="0" w:space="0" w:color="auto"/>
                    <w:right w:val="none" w:sz="0" w:space="0" w:color="auto"/>
                  </w:divBdr>
                </w:div>
                <w:div w:id="597713603">
                  <w:marLeft w:val="0"/>
                  <w:marRight w:val="0"/>
                  <w:marTop w:val="0"/>
                  <w:marBottom w:val="0"/>
                  <w:divBdr>
                    <w:top w:val="none" w:sz="0" w:space="0" w:color="auto"/>
                    <w:left w:val="none" w:sz="0" w:space="0" w:color="auto"/>
                    <w:bottom w:val="none" w:sz="0" w:space="0" w:color="auto"/>
                    <w:right w:val="none" w:sz="0" w:space="0" w:color="auto"/>
                  </w:divBdr>
                </w:div>
                <w:div w:id="1990210069">
                  <w:marLeft w:val="0"/>
                  <w:marRight w:val="0"/>
                  <w:marTop w:val="0"/>
                  <w:marBottom w:val="0"/>
                  <w:divBdr>
                    <w:top w:val="none" w:sz="0" w:space="0" w:color="auto"/>
                    <w:left w:val="none" w:sz="0" w:space="0" w:color="auto"/>
                    <w:bottom w:val="none" w:sz="0" w:space="0" w:color="auto"/>
                    <w:right w:val="none" w:sz="0" w:space="0" w:color="auto"/>
                  </w:divBdr>
                </w:div>
                <w:div w:id="1601259809">
                  <w:marLeft w:val="0"/>
                  <w:marRight w:val="0"/>
                  <w:marTop w:val="0"/>
                  <w:marBottom w:val="0"/>
                  <w:divBdr>
                    <w:top w:val="none" w:sz="0" w:space="0" w:color="auto"/>
                    <w:left w:val="none" w:sz="0" w:space="0" w:color="auto"/>
                    <w:bottom w:val="none" w:sz="0" w:space="0" w:color="auto"/>
                    <w:right w:val="none" w:sz="0" w:space="0" w:color="auto"/>
                  </w:divBdr>
                </w:div>
                <w:div w:id="45687711">
                  <w:marLeft w:val="0"/>
                  <w:marRight w:val="0"/>
                  <w:marTop w:val="0"/>
                  <w:marBottom w:val="0"/>
                  <w:divBdr>
                    <w:top w:val="none" w:sz="0" w:space="0" w:color="auto"/>
                    <w:left w:val="none" w:sz="0" w:space="0" w:color="auto"/>
                    <w:bottom w:val="none" w:sz="0" w:space="0" w:color="auto"/>
                    <w:right w:val="none" w:sz="0" w:space="0" w:color="auto"/>
                  </w:divBdr>
                </w:div>
                <w:div w:id="653292089">
                  <w:marLeft w:val="0"/>
                  <w:marRight w:val="0"/>
                  <w:marTop w:val="0"/>
                  <w:marBottom w:val="0"/>
                  <w:divBdr>
                    <w:top w:val="none" w:sz="0" w:space="0" w:color="auto"/>
                    <w:left w:val="none" w:sz="0" w:space="0" w:color="auto"/>
                    <w:bottom w:val="none" w:sz="0" w:space="0" w:color="auto"/>
                    <w:right w:val="none" w:sz="0" w:space="0" w:color="auto"/>
                  </w:divBdr>
                </w:div>
                <w:div w:id="461920489">
                  <w:marLeft w:val="0"/>
                  <w:marRight w:val="0"/>
                  <w:marTop w:val="0"/>
                  <w:marBottom w:val="0"/>
                  <w:divBdr>
                    <w:top w:val="none" w:sz="0" w:space="0" w:color="auto"/>
                    <w:left w:val="none" w:sz="0" w:space="0" w:color="auto"/>
                    <w:bottom w:val="none" w:sz="0" w:space="0" w:color="auto"/>
                    <w:right w:val="none" w:sz="0" w:space="0" w:color="auto"/>
                  </w:divBdr>
                </w:div>
              </w:divsChild>
            </w:div>
            <w:div w:id="1126772583">
              <w:marLeft w:val="0"/>
              <w:marRight w:val="0"/>
              <w:marTop w:val="0"/>
              <w:marBottom w:val="0"/>
              <w:divBdr>
                <w:top w:val="none" w:sz="0" w:space="0" w:color="auto"/>
                <w:left w:val="none" w:sz="0" w:space="0" w:color="auto"/>
                <w:bottom w:val="none" w:sz="0" w:space="0" w:color="auto"/>
                <w:right w:val="none" w:sz="0" w:space="0" w:color="auto"/>
              </w:divBdr>
              <w:divsChild>
                <w:div w:id="791022932">
                  <w:marLeft w:val="0"/>
                  <w:marRight w:val="0"/>
                  <w:marTop w:val="0"/>
                  <w:marBottom w:val="0"/>
                  <w:divBdr>
                    <w:top w:val="none" w:sz="0" w:space="0" w:color="auto"/>
                    <w:left w:val="none" w:sz="0" w:space="0" w:color="auto"/>
                    <w:bottom w:val="none" w:sz="0" w:space="0" w:color="auto"/>
                    <w:right w:val="none" w:sz="0" w:space="0" w:color="auto"/>
                  </w:divBdr>
                </w:div>
                <w:div w:id="1217813859">
                  <w:marLeft w:val="0"/>
                  <w:marRight w:val="0"/>
                  <w:marTop w:val="0"/>
                  <w:marBottom w:val="0"/>
                  <w:divBdr>
                    <w:top w:val="none" w:sz="0" w:space="0" w:color="auto"/>
                    <w:left w:val="none" w:sz="0" w:space="0" w:color="auto"/>
                    <w:bottom w:val="none" w:sz="0" w:space="0" w:color="auto"/>
                    <w:right w:val="none" w:sz="0" w:space="0" w:color="auto"/>
                  </w:divBdr>
                </w:div>
              </w:divsChild>
            </w:div>
            <w:div w:id="2074740418">
              <w:marLeft w:val="0"/>
              <w:marRight w:val="0"/>
              <w:marTop w:val="0"/>
              <w:marBottom w:val="0"/>
              <w:divBdr>
                <w:top w:val="none" w:sz="0" w:space="0" w:color="auto"/>
                <w:left w:val="none" w:sz="0" w:space="0" w:color="auto"/>
                <w:bottom w:val="none" w:sz="0" w:space="0" w:color="auto"/>
                <w:right w:val="none" w:sz="0" w:space="0" w:color="auto"/>
              </w:divBdr>
              <w:divsChild>
                <w:div w:id="708340459">
                  <w:marLeft w:val="0"/>
                  <w:marRight w:val="0"/>
                  <w:marTop w:val="0"/>
                  <w:marBottom w:val="0"/>
                  <w:divBdr>
                    <w:top w:val="none" w:sz="0" w:space="0" w:color="auto"/>
                    <w:left w:val="none" w:sz="0" w:space="0" w:color="auto"/>
                    <w:bottom w:val="none" w:sz="0" w:space="0" w:color="auto"/>
                    <w:right w:val="none" w:sz="0" w:space="0" w:color="auto"/>
                  </w:divBdr>
                </w:div>
                <w:div w:id="1558512745">
                  <w:marLeft w:val="0"/>
                  <w:marRight w:val="0"/>
                  <w:marTop w:val="0"/>
                  <w:marBottom w:val="0"/>
                  <w:divBdr>
                    <w:top w:val="none" w:sz="0" w:space="0" w:color="auto"/>
                    <w:left w:val="none" w:sz="0" w:space="0" w:color="auto"/>
                    <w:bottom w:val="none" w:sz="0" w:space="0" w:color="auto"/>
                    <w:right w:val="none" w:sz="0" w:space="0" w:color="auto"/>
                  </w:divBdr>
                </w:div>
                <w:div w:id="1143696093">
                  <w:marLeft w:val="0"/>
                  <w:marRight w:val="0"/>
                  <w:marTop w:val="0"/>
                  <w:marBottom w:val="0"/>
                  <w:divBdr>
                    <w:top w:val="none" w:sz="0" w:space="0" w:color="auto"/>
                    <w:left w:val="none" w:sz="0" w:space="0" w:color="auto"/>
                    <w:bottom w:val="none" w:sz="0" w:space="0" w:color="auto"/>
                    <w:right w:val="none" w:sz="0" w:space="0" w:color="auto"/>
                  </w:divBdr>
                </w:div>
                <w:div w:id="1256209410">
                  <w:marLeft w:val="0"/>
                  <w:marRight w:val="0"/>
                  <w:marTop w:val="0"/>
                  <w:marBottom w:val="0"/>
                  <w:divBdr>
                    <w:top w:val="none" w:sz="0" w:space="0" w:color="auto"/>
                    <w:left w:val="none" w:sz="0" w:space="0" w:color="auto"/>
                    <w:bottom w:val="none" w:sz="0" w:space="0" w:color="auto"/>
                    <w:right w:val="none" w:sz="0" w:space="0" w:color="auto"/>
                  </w:divBdr>
                </w:div>
                <w:div w:id="822158685">
                  <w:marLeft w:val="0"/>
                  <w:marRight w:val="0"/>
                  <w:marTop w:val="0"/>
                  <w:marBottom w:val="0"/>
                  <w:divBdr>
                    <w:top w:val="none" w:sz="0" w:space="0" w:color="auto"/>
                    <w:left w:val="none" w:sz="0" w:space="0" w:color="auto"/>
                    <w:bottom w:val="none" w:sz="0" w:space="0" w:color="auto"/>
                    <w:right w:val="none" w:sz="0" w:space="0" w:color="auto"/>
                  </w:divBdr>
                </w:div>
                <w:div w:id="34428317">
                  <w:marLeft w:val="0"/>
                  <w:marRight w:val="0"/>
                  <w:marTop w:val="0"/>
                  <w:marBottom w:val="0"/>
                  <w:divBdr>
                    <w:top w:val="none" w:sz="0" w:space="0" w:color="auto"/>
                    <w:left w:val="none" w:sz="0" w:space="0" w:color="auto"/>
                    <w:bottom w:val="none" w:sz="0" w:space="0" w:color="auto"/>
                    <w:right w:val="none" w:sz="0" w:space="0" w:color="auto"/>
                  </w:divBdr>
                </w:div>
              </w:divsChild>
            </w:div>
            <w:div w:id="1704361150">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
                <w:div w:id="1961034553">
                  <w:marLeft w:val="0"/>
                  <w:marRight w:val="0"/>
                  <w:marTop w:val="0"/>
                  <w:marBottom w:val="0"/>
                  <w:divBdr>
                    <w:top w:val="none" w:sz="0" w:space="0" w:color="auto"/>
                    <w:left w:val="none" w:sz="0" w:space="0" w:color="auto"/>
                    <w:bottom w:val="none" w:sz="0" w:space="0" w:color="auto"/>
                    <w:right w:val="none" w:sz="0" w:space="0" w:color="auto"/>
                  </w:divBdr>
                </w:div>
                <w:div w:id="834803288">
                  <w:marLeft w:val="0"/>
                  <w:marRight w:val="0"/>
                  <w:marTop w:val="0"/>
                  <w:marBottom w:val="0"/>
                  <w:divBdr>
                    <w:top w:val="none" w:sz="0" w:space="0" w:color="auto"/>
                    <w:left w:val="none" w:sz="0" w:space="0" w:color="auto"/>
                    <w:bottom w:val="none" w:sz="0" w:space="0" w:color="auto"/>
                    <w:right w:val="none" w:sz="0" w:space="0" w:color="auto"/>
                  </w:divBdr>
                </w:div>
                <w:div w:id="1073312224">
                  <w:marLeft w:val="0"/>
                  <w:marRight w:val="0"/>
                  <w:marTop w:val="0"/>
                  <w:marBottom w:val="0"/>
                  <w:divBdr>
                    <w:top w:val="none" w:sz="0" w:space="0" w:color="auto"/>
                    <w:left w:val="none" w:sz="0" w:space="0" w:color="auto"/>
                    <w:bottom w:val="none" w:sz="0" w:space="0" w:color="auto"/>
                    <w:right w:val="none" w:sz="0" w:space="0" w:color="auto"/>
                  </w:divBdr>
                </w:div>
                <w:div w:id="1479347593">
                  <w:marLeft w:val="0"/>
                  <w:marRight w:val="0"/>
                  <w:marTop w:val="0"/>
                  <w:marBottom w:val="0"/>
                  <w:divBdr>
                    <w:top w:val="none" w:sz="0" w:space="0" w:color="auto"/>
                    <w:left w:val="none" w:sz="0" w:space="0" w:color="auto"/>
                    <w:bottom w:val="none" w:sz="0" w:space="0" w:color="auto"/>
                    <w:right w:val="none" w:sz="0" w:space="0" w:color="auto"/>
                  </w:divBdr>
                </w:div>
                <w:div w:id="1539003196">
                  <w:marLeft w:val="0"/>
                  <w:marRight w:val="0"/>
                  <w:marTop w:val="0"/>
                  <w:marBottom w:val="0"/>
                  <w:divBdr>
                    <w:top w:val="none" w:sz="0" w:space="0" w:color="auto"/>
                    <w:left w:val="none" w:sz="0" w:space="0" w:color="auto"/>
                    <w:bottom w:val="none" w:sz="0" w:space="0" w:color="auto"/>
                    <w:right w:val="none" w:sz="0" w:space="0" w:color="auto"/>
                  </w:divBdr>
                </w:div>
                <w:div w:id="1296257851">
                  <w:marLeft w:val="0"/>
                  <w:marRight w:val="0"/>
                  <w:marTop w:val="0"/>
                  <w:marBottom w:val="0"/>
                  <w:divBdr>
                    <w:top w:val="none" w:sz="0" w:space="0" w:color="auto"/>
                    <w:left w:val="none" w:sz="0" w:space="0" w:color="auto"/>
                    <w:bottom w:val="none" w:sz="0" w:space="0" w:color="auto"/>
                    <w:right w:val="none" w:sz="0" w:space="0" w:color="auto"/>
                  </w:divBdr>
                </w:div>
                <w:div w:id="1371875787">
                  <w:marLeft w:val="0"/>
                  <w:marRight w:val="0"/>
                  <w:marTop w:val="0"/>
                  <w:marBottom w:val="0"/>
                  <w:divBdr>
                    <w:top w:val="none" w:sz="0" w:space="0" w:color="auto"/>
                    <w:left w:val="none" w:sz="0" w:space="0" w:color="auto"/>
                    <w:bottom w:val="none" w:sz="0" w:space="0" w:color="auto"/>
                    <w:right w:val="none" w:sz="0" w:space="0" w:color="auto"/>
                  </w:divBdr>
                </w:div>
              </w:divsChild>
            </w:div>
            <w:div w:id="10252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4357</Words>
  <Characters>26146</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4</cp:revision>
  <cp:lastPrinted>2019-03-11T12:06:00Z</cp:lastPrinted>
  <dcterms:created xsi:type="dcterms:W3CDTF">2019-03-11T11:48:00Z</dcterms:created>
  <dcterms:modified xsi:type="dcterms:W3CDTF">2019-03-11T12:13:00Z</dcterms:modified>
</cp:coreProperties>
</file>