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Ogłoszenie nr 510166576-N-2019 z dnia 09-08-2019 r.</w:t>
      </w:r>
    </w:p>
    <w:p w:rsidR="002F29F5" w:rsidRDefault="002F29F5" w:rsidP="00CD7C1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t>Powiatowy Zakład Opieki Zdrowotnej: Zakup sprzętu dla Powiatowego Zakładu Opieki Zdrowotnej w Starachowicach dedykowanego chorobom układu krążenia, współfinansowanego z Europejskiego Funduszu Rozwoju Regionalnego w ramach Działania 7.3 "Infrastruktura zdrowotna i społeczna" Osi VII "Sprawne usługi publiczne" Regionalnego Programu Operacyjnego Województwa Świętokrzyskiego na lata 2014-2020.</w:t>
      </w:r>
      <w:r w:rsidRPr="008D0020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</w:r>
      <w:r w:rsidRPr="008D0020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  <w:t>OGŁOSZENIE O UDZIELENIU ZAMÓWIENIA - Dostawy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Zamieszczanie ogłoszenia: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obowiązkowe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dotyczy: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zamówienia publicznego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dotyczy projektu lub programu współfinansowanego ze środków Unii Europejskiej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 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Nazwa projektu lub programu 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Doposażenie Powiatowego Zakładu Opieki Zdrowotnej w Starachowicach dedykowane chorobom układu krążenia" współfinansowanego z Europejskiego Funduszu Rozwoju Regionalnego w ramach Działania 7.3 "Infrastruktura zdrowotna i społeczna" Osi VII "Sprawne usługi publiczne" Regionalnego Programu Operacyjnego Województwa Świętokrzyskiego na lata 2014-2020.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przedmiotem ogłoszenia w Biuletynie Zamówień Publicznych: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 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567233-N-2019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o zmianie ogłoszenia zostało zamieszczone w Biuletynie Zamówień Publicznych: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I: ZAMAWIAJĄCY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 1) NAZWA I ADRES: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Adres strony internetowej (</w:t>
      </w:r>
      <w:proofErr w:type="spellStart"/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url</w:t>
      </w:r>
      <w:proofErr w:type="spellEnd"/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): http://zoz.starachowice.sisco.info/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I.2) RODZAJ ZAMAWIAJĄCEGO: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Podmiot prawa publicznego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II: PRZEDMIOT ZAMÓWIENIA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II.1) Nazwa nadana zamówieniu przez zamawiającego: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Zakup sprzętu dla Powiatowego Zakładu Opieki Zdrowotnej w Starachowicach dedykowanego chorobom układu krążenia, współfinansowanego z Europejskiego Funduszu Rozwoju Regionalnego w ramach Działania 7.3 "Infrastruktura zdrowotna i społeczna" Osi VII "Sprawne usługi publiczne" Regionalnego Programu Operacyjnego Województwa Świętokrzyskiego na lata 2014-2020.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Numer referencyjny</w:t>
      </w:r>
      <w:r w:rsidRPr="008D0020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(jeżeli dotyczy):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P/34/06/2019/KRD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II.2) Rodzaj zamówienia: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Dostawy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II.3) Krótki opis przedmiotu zamówienia </w:t>
      </w:r>
      <w:r w:rsidRPr="008D0020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(wielkość, zakres, rodzaj i ilość dostaw, usług lub robót budowlanych lub określenie zapotrzebowania i wymagań )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a w przypadku partnerstwa innowacyjnego - określenie zapotrzebowania na innowacyjny produkt, usługę lub roboty budowlane: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Przedmiotem zamówienia jest: dostawa fabrycznie nowej, </w:t>
      </w:r>
      <w:proofErr w:type="spellStart"/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niepowystawowej</w:t>
      </w:r>
      <w:proofErr w:type="spellEnd"/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 aparatury medycznej przedstawionych w załączniku nr 6 do SIWZ wraz z montażem, uruchomieniem, przekazaniem do użytku oraz szkoleniem personelu medycznego dla potrzeb Powiatowego Zakładu Opieki Zdrowotnej z siedzibą w Starachowicach ul. Radomska 70 oraz na zasadach określonych we wzorze umowy stanowiącej integralną część SIWZ.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II.4) Informacja o częściach zamówienia: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</w: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podzielone na części: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II.5) Główny Kod CPV: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33100000-1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III: PROCEDURA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III.1) TRYB UDZIELENIA ZAMÓWIENIA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Przetarg nieograniczony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III.2) Ogłoszenie dotyczy zakończenia dynamicznego systemu zakupów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III.3) Informacje dodatkowe: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1   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NAZWA: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1</w:t>
            </w: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24/07/2019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166786.00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</w:t>
            </w:r>
            <w:proofErr w:type="spellStart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Walmed</w:t>
            </w:r>
            <w:proofErr w:type="spellEnd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Sp. z o.o.,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Email wykonawcy: </w:t>
            </w:r>
            <w:proofErr w:type="spellStart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biuro@walmed</w:t>
            </w:r>
            <w:proofErr w:type="spellEnd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Ptaków Leśnych 73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05-500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Jastrzębie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mazowieckie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181286.88 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181286.88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181286.88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lub procentowa część zamówienia, jaka zostanie powierzona podwykonawcy lub podwykonawcom: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2   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2</w:t>
            </w: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Postępowanie / część zostało unieważnione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Należy podać podstawę i przyczynę unieważnienia postępowania: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Zamawiający na podstawie art. 93 ust. 1 pkt 1 </w:t>
            </w:r>
            <w:proofErr w:type="spellStart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uPZP</w:t>
            </w:r>
            <w:proofErr w:type="spellEnd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unieważnia postępowanie w zakresie zadania nr 2 – nie złożono żadnej oferty niepodlegającej odrzuceniu.</w:t>
            </w: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3   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3</w:t>
            </w: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24/07/2019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59000.00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IV.3) INFORMACJE O OFERTACH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GE </w:t>
            </w:r>
            <w:proofErr w:type="spellStart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Medical</w:t>
            </w:r>
            <w:proofErr w:type="spellEnd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Systems Polska Sp. z o.o.,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sekretariatwarszawa@ge.com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Wołoska 9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02-583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Warszawa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mazowieckie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62700.00 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62700.00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62700.00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lub procentowa część zamówienia, jaka zostanie powierzona podwykonawcy lub podwykonawcom: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CZĘŚĆ NR: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4   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4</w:t>
            </w: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24/07/2019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64300.41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Margot </w:t>
            </w:r>
            <w:proofErr w:type="spellStart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Medical</w:t>
            </w:r>
            <w:proofErr w:type="spellEnd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Sp. z o.o.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Email wykonawcy: biuro@margotmedical.pl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Ptaków Leśnych 77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05-500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Jastrzębie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mazowieckie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74700.00 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74700.00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74700.00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lub procentowa część zamówienia, jaka zostanie powierzona podwykonawcy lub podwykonawcom: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5   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nr 5</w:t>
            </w: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CD7C10" w:rsidRPr="008D0020" w:rsidTr="00CD7C1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24/07/2019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70000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</w:t>
            </w:r>
            <w:proofErr w:type="spellStart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Greenpol</w:t>
            </w:r>
            <w:proofErr w:type="spellEnd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Instytut </w:t>
            </w:r>
            <w:proofErr w:type="spellStart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Kształkowania</w:t>
            </w:r>
            <w:proofErr w:type="spellEnd"/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Środowiska Sp. z o.o.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centrala@greenpol.com.pl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Fabryczna 17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65-410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Zielona Góra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lubuskie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IV.6) INFORMACJA O CENIE WYBRANEJ OFERTY/ WARTOŚCI ZAWARTEJ UMOWY ORAZ O OFERTACH Z NAJNIŻSZĄ I NAJWYŻSZĄ CENĄ/KOSZTEM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75492.00 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75492.00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75492.00 </w:t>
            </w: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lub procentowa część zamówienia, jaka zostanie powierzona podwykonawcy lub podwykonawcom: </w:t>
            </w:r>
          </w:p>
          <w:p w:rsidR="00CD7C10" w:rsidRPr="008D0020" w:rsidRDefault="00CD7C10" w:rsidP="00CD7C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D002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lastRenderedPageBreak/>
        <w:t>IV.9) UZASADNIENIE UDZIELENIA ZAMÓWIENIA W TRYBIE NEGOCJACJI BEZ OGŁOSZENIA, ZAMÓWIENIA Z WOLNEJ RĘKI ALBO ZAPYTANIA O CENĘ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IV.9.1) Podstawa prawna</w:t>
      </w: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Postępowanie prowadzone jest w trybie   na podstawie art.  ustawy </w:t>
      </w:r>
      <w:proofErr w:type="spellStart"/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Pzp</w:t>
      </w:r>
      <w:proofErr w:type="spellEnd"/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.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IV.9.2) Uzasadnienie wyboru trybu </w:t>
      </w:r>
    </w:p>
    <w:p w:rsidR="00CD7C10" w:rsidRPr="008D0020" w:rsidRDefault="00CD7C10" w:rsidP="00CD7C10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8D002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B4211" w:rsidRPr="008D0020" w:rsidRDefault="001B4211" w:rsidP="00CD7C10">
      <w:pPr>
        <w:shd w:val="clear" w:color="auto" w:fill="FFFFFF" w:themeFill="background1"/>
        <w:rPr>
          <w:sz w:val="20"/>
        </w:rPr>
      </w:pPr>
    </w:p>
    <w:p w:rsidR="008D0020" w:rsidRPr="008D0020" w:rsidRDefault="008D0020" w:rsidP="00CD7C10">
      <w:pPr>
        <w:shd w:val="clear" w:color="auto" w:fill="FFFFFF" w:themeFill="background1"/>
        <w:rPr>
          <w:sz w:val="20"/>
        </w:rPr>
      </w:pPr>
    </w:p>
    <w:p w:rsidR="008D0020" w:rsidRPr="008D0020" w:rsidRDefault="008D0020" w:rsidP="008D0020">
      <w:pPr>
        <w:spacing w:after="270" w:line="240" w:lineRule="auto"/>
        <w:ind w:left="4956" w:firstLine="708"/>
        <w:rPr>
          <w:rFonts w:ascii="Arial" w:eastAsia="Times New Roman" w:hAnsi="Arial" w:cs="Arial"/>
          <w:b/>
          <w:bCs/>
          <w:color w:val="000000"/>
          <w:sz w:val="20"/>
          <w:lang w:eastAsia="pl-PL"/>
        </w:rPr>
      </w:pPr>
      <w:r w:rsidRPr="008D0020">
        <w:rPr>
          <w:rFonts w:ascii="Arial" w:hAnsi="Arial" w:cs="Arial"/>
          <w:sz w:val="20"/>
        </w:rPr>
        <w:t>Dyrektor PZOZ w Starachowicach</w:t>
      </w:r>
    </w:p>
    <w:p w:rsidR="008D0020" w:rsidRPr="008D0020" w:rsidRDefault="008D0020" w:rsidP="008D0020">
      <w:pPr>
        <w:pStyle w:val="Bezodstpw"/>
        <w:ind w:left="5664"/>
        <w:rPr>
          <w:rFonts w:ascii="Arial" w:hAnsi="Arial" w:cs="Arial"/>
          <w:sz w:val="20"/>
        </w:rPr>
      </w:pPr>
      <w:r w:rsidRPr="008D0020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…………………………………….                                                                                                                                          </w:t>
      </w:r>
    </w:p>
    <w:p w:rsidR="008D0020" w:rsidRPr="008D0020" w:rsidRDefault="008D0020" w:rsidP="008D0020">
      <w:pPr>
        <w:pStyle w:val="Bezodstpw"/>
        <w:rPr>
          <w:rFonts w:ascii="Arial" w:hAnsi="Arial" w:cs="Arial"/>
          <w:sz w:val="20"/>
        </w:rPr>
      </w:pPr>
      <w:r w:rsidRPr="008D0020">
        <w:rPr>
          <w:rFonts w:ascii="Arial" w:hAnsi="Arial" w:cs="Arial"/>
          <w:sz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0"/>
        </w:rPr>
        <w:tab/>
      </w:r>
      <w:r w:rsidRPr="008D0020">
        <w:rPr>
          <w:rFonts w:ascii="Arial" w:hAnsi="Arial" w:cs="Arial"/>
          <w:sz w:val="20"/>
        </w:rPr>
        <w:t xml:space="preserve">  Kierownik Zamawiającego</w:t>
      </w:r>
    </w:p>
    <w:p w:rsidR="008D0020" w:rsidRPr="008D0020" w:rsidRDefault="008D0020" w:rsidP="008D0020">
      <w:pPr>
        <w:pStyle w:val="Bezodstpw"/>
        <w:rPr>
          <w:rFonts w:ascii="Arial" w:hAnsi="Arial" w:cs="Arial"/>
          <w:sz w:val="20"/>
        </w:rPr>
      </w:pPr>
      <w:r w:rsidRPr="008D0020">
        <w:rPr>
          <w:rFonts w:ascii="Arial" w:hAnsi="Arial" w:cs="Arial"/>
          <w:sz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</w:rPr>
        <w:tab/>
      </w:r>
      <w:r w:rsidRPr="008D0020">
        <w:rPr>
          <w:rFonts w:ascii="Arial" w:hAnsi="Arial" w:cs="Arial"/>
          <w:sz w:val="20"/>
        </w:rPr>
        <w:t xml:space="preserve">   lub osoba upoważniona</w:t>
      </w:r>
    </w:p>
    <w:p w:rsidR="008D0020" w:rsidRPr="008D0020" w:rsidRDefault="008D0020" w:rsidP="00CD7C10">
      <w:pPr>
        <w:shd w:val="clear" w:color="auto" w:fill="FFFFFF" w:themeFill="background1"/>
        <w:rPr>
          <w:sz w:val="20"/>
        </w:rPr>
      </w:pPr>
      <w:bookmarkStart w:id="0" w:name="_GoBack"/>
      <w:bookmarkEnd w:id="0"/>
    </w:p>
    <w:sectPr w:rsidR="008D0020" w:rsidRPr="008D00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EB" w:rsidRDefault="00806FEB" w:rsidP="00A040C0">
      <w:pPr>
        <w:spacing w:after="0" w:line="240" w:lineRule="auto"/>
      </w:pPr>
      <w:r>
        <w:separator/>
      </w:r>
    </w:p>
  </w:endnote>
  <w:endnote w:type="continuationSeparator" w:id="0">
    <w:p w:rsidR="00806FEB" w:rsidRDefault="00806FEB" w:rsidP="00A0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EB" w:rsidRDefault="00806FEB" w:rsidP="00A040C0">
      <w:pPr>
        <w:spacing w:after="0" w:line="240" w:lineRule="auto"/>
      </w:pPr>
      <w:r>
        <w:separator/>
      </w:r>
    </w:p>
  </w:footnote>
  <w:footnote w:type="continuationSeparator" w:id="0">
    <w:p w:rsidR="00806FEB" w:rsidRDefault="00806FEB" w:rsidP="00A0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A040C0" w:rsidTr="00A040C0">
      <w:tc>
        <w:tcPr>
          <w:tcW w:w="1009" w:type="pct"/>
          <w:hideMark/>
        </w:tcPr>
        <w:p w:rsidR="00A040C0" w:rsidRDefault="00A040C0" w:rsidP="00A040C0">
          <w:pPr>
            <w:jc w:val="both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A040C0" w:rsidRDefault="00A040C0" w:rsidP="00A040C0">
          <w:pPr>
            <w:ind w:left="-66" w:right="2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A040C0" w:rsidRDefault="00A040C0" w:rsidP="00A040C0">
          <w:pPr>
            <w:ind w:left="1" w:right="25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A040C0" w:rsidRDefault="00A040C0" w:rsidP="00A040C0">
          <w:pPr>
            <w:jc w:val="right"/>
            <w:rPr>
              <w:rFonts w:ascii="Calibri" w:eastAsia="Times New Roman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040C0" w:rsidRDefault="00A040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DF"/>
    <w:rsid w:val="00075E31"/>
    <w:rsid w:val="001B4211"/>
    <w:rsid w:val="002F29F5"/>
    <w:rsid w:val="00806FEB"/>
    <w:rsid w:val="008D0020"/>
    <w:rsid w:val="00A040C0"/>
    <w:rsid w:val="00A172DF"/>
    <w:rsid w:val="00CB6CC2"/>
    <w:rsid w:val="00C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0C0"/>
  </w:style>
  <w:style w:type="paragraph" w:styleId="Stopka">
    <w:name w:val="footer"/>
    <w:basedOn w:val="Normalny"/>
    <w:link w:val="Stopka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0C0"/>
  </w:style>
  <w:style w:type="paragraph" w:styleId="Tekstdymka">
    <w:name w:val="Balloon Text"/>
    <w:basedOn w:val="Normalny"/>
    <w:link w:val="TekstdymkaZnak"/>
    <w:uiPriority w:val="99"/>
    <w:semiHidden/>
    <w:unhideWhenUsed/>
    <w:rsid w:val="00A0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0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040C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0C0"/>
  </w:style>
  <w:style w:type="paragraph" w:styleId="Stopka">
    <w:name w:val="footer"/>
    <w:basedOn w:val="Normalny"/>
    <w:link w:val="StopkaZnak"/>
    <w:uiPriority w:val="99"/>
    <w:unhideWhenUsed/>
    <w:rsid w:val="00A04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0C0"/>
  </w:style>
  <w:style w:type="paragraph" w:styleId="Tekstdymka">
    <w:name w:val="Balloon Text"/>
    <w:basedOn w:val="Normalny"/>
    <w:link w:val="TekstdymkaZnak"/>
    <w:uiPriority w:val="99"/>
    <w:semiHidden/>
    <w:unhideWhenUsed/>
    <w:rsid w:val="00A0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0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040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4</cp:revision>
  <dcterms:created xsi:type="dcterms:W3CDTF">2019-08-09T06:23:00Z</dcterms:created>
  <dcterms:modified xsi:type="dcterms:W3CDTF">2019-08-09T06:25:00Z</dcterms:modified>
</cp:coreProperties>
</file>