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color w:val="000000"/>
          <w:sz w:val="20"/>
          <w:szCs w:val="20"/>
          <w:lang w:eastAsia="pl-PL"/>
        </w:rPr>
        <w:t>Ogłoszenie nr 574154-N-2019 z dnia 2019-07-16 r. </w:t>
      </w:r>
      <w:r w:rsidRPr="00DF330E">
        <w:rPr>
          <w:rFonts w:ascii="Arial" w:eastAsia="Times New Roman" w:hAnsi="Arial" w:cs="Arial"/>
          <w:color w:val="000000"/>
          <w:sz w:val="20"/>
          <w:szCs w:val="20"/>
          <w:lang w:eastAsia="pl-PL"/>
        </w:rPr>
        <w:br/>
      </w:r>
    </w:p>
    <w:p w:rsidR="00DF330E" w:rsidRDefault="00DF330E" w:rsidP="00DF330E">
      <w:pPr>
        <w:spacing w:after="0" w:line="240" w:lineRule="auto"/>
        <w:jc w:val="center"/>
        <w:rPr>
          <w:rFonts w:ascii="Arial" w:eastAsia="Times New Roman" w:hAnsi="Arial" w:cs="Arial"/>
          <w:b/>
          <w:bCs/>
          <w:color w:val="000000"/>
          <w:sz w:val="20"/>
          <w:szCs w:val="20"/>
          <w:lang w:eastAsia="pl-PL"/>
        </w:rPr>
      </w:pPr>
      <w:r w:rsidRPr="00DF330E">
        <w:rPr>
          <w:rFonts w:ascii="Arial" w:eastAsia="Times New Roman" w:hAnsi="Arial" w:cs="Arial"/>
          <w:b/>
          <w:bCs/>
          <w:color w:val="000000"/>
          <w:sz w:val="20"/>
          <w:szCs w:val="20"/>
          <w:lang w:eastAsia="pl-PL"/>
        </w:rPr>
        <w:t xml:space="preserve">Powiatowy Zakład Opieki Zdrowotnej: Dostawa sprzętu medycznego do pracowni hemodynamiki </w:t>
      </w:r>
      <w:r>
        <w:rPr>
          <w:rFonts w:ascii="Arial" w:eastAsia="Times New Roman" w:hAnsi="Arial" w:cs="Arial"/>
          <w:b/>
          <w:bCs/>
          <w:color w:val="000000"/>
          <w:sz w:val="20"/>
          <w:szCs w:val="20"/>
          <w:lang w:eastAsia="pl-PL"/>
        </w:rPr>
        <w:t xml:space="preserve">                        </w:t>
      </w:r>
      <w:r w:rsidRPr="00DF330E">
        <w:rPr>
          <w:rFonts w:ascii="Arial" w:eastAsia="Times New Roman" w:hAnsi="Arial" w:cs="Arial"/>
          <w:b/>
          <w:bCs/>
          <w:color w:val="000000"/>
          <w:sz w:val="20"/>
          <w:szCs w:val="20"/>
          <w:lang w:eastAsia="pl-PL"/>
        </w:rPr>
        <w:t>dla Powiatowego Zakładu Opieki Zdrowotnej z siedzibą w Starachowicach</w:t>
      </w:r>
      <w:r w:rsidRPr="00DF330E">
        <w:rPr>
          <w:rFonts w:ascii="Arial" w:eastAsia="Times New Roman" w:hAnsi="Arial" w:cs="Arial"/>
          <w:b/>
          <w:bCs/>
          <w:color w:val="000000"/>
          <w:sz w:val="20"/>
          <w:szCs w:val="20"/>
          <w:lang w:eastAsia="pl-PL"/>
        </w:rPr>
        <w:br/>
        <w:t xml:space="preserve">OGŁOSZENIE O ZAMÓWIENIU </w:t>
      </w:r>
      <w:r>
        <w:rPr>
          <w:rFonts w:ascii="Arial" w:eastAsia="Times New Roman" w:hAnsi="Arial" w:cs="Arial"/>
          <w:b/>
          <w:bCs/>
          <w:color w:val="000000"/>
          <w:sz w:val="20"/>
          <w:szCs w:val="20"/>
          <w:lang w:eastAsia="pl-PL"/>
        </w:rPr>
        <w:t>–</w:t>
      </w:r>
      <w:r w:rsidRPr="00DF330E">
        <w:rPr>
          <w:rFonts w:ascii="Arial" w:eastAsia="Times New Roman" w:hAnsi="Arial" w:cs="Arial"/>
          <w:b/>
          <w:bCs/>
          <w:color w:val="000000"/>
          <w:sz w:val="20"/>
          <w:szCs w:val="20"/>
          <w:lang w:eastAsia="pl-PL"/>
        </w:rPr>
        <w:t> Dostawy</w:t>
      </w:r>
    </w:p>
    <w:p w:rsidR="00DF330E" w:rsidRPr="00DF330E" w:rsidRDefault="00DF330E" w:rsidP="00DF330E">
      <w:pPr>
        <w:spacing w:after="0" w:line="240" w:lineRule="auto"/>
        <w:jc w:val="center"/>
        <w:rPr>
          <w:rFonts w:ascii="Arial" w:eastAsia="Times New Roman" w:hAnsi="Arial" w:cs="Arial"/>
          <w:b/>
          <w:bCs/>
          <w:color w:val="000000"/>
          <w:sz w:val="20"/>
          <w:szCs w:val="20"/>
          <w:lang w:eastAsia="pl-PL"/>
        </w:rPr>
      </w:pP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Zamieszczanie ogłoszenia:</w:t>
      </w:r>
      <w:r w:rsidRPr="00DF330E">
        <w:rPr>
          <w:rFonts w:ascii="Arial" w:eastAsia="Times New Roman" w:hAnsi="Arial" w:cs="Arial"/>
          <w:color w:val="000000"/>
          <w:sz w:val="20"/>
          <w:szCs w:val="20"/>
          <w:lang w:eastAsia="pl-PL"/>
        </w:rPr>
        <w:t> Zamieszczanie obowiązkowe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Ogłoszenie dotyczy:</w:t>
      </w:r>
      <w:r w:rsidRPr="00DF330E">
        <w:rPr>
          <w:rFonts w:ascii="Arial" w:eastAsia="Times New Roman" w:hAnsi="Arial" w:cs="Arial"/>
          <w:color w:val="000000"/>
          <w:sz w:val="20"/>
          <w:szCs w:val="20"/>
          <w:lang w:eastAsia="pl-PL"/>
        </w:rPr>
        <w:t> Zamówienia publicznego</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Zamówienie dotyczy projektu lub programu współfinansowanego ze środków Unii Europejskiej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Nazwa projektu lub programu</w:t>
      </w:r>
      <w:r>
        <w:rPr>
          <w:rFonts w:ascii="Arial" w:eastAsia="Times New Roman" w:hAnsi="Arial" w:cs="Arial"/>
          <w:color w:val="000000"/>
          <w:sz w:val="20"/>
          <w:szCs w:val="20"/>
          <w:lang w:eastAsia="pl-PL"/>
        </w:rPr>
        <w:t>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w:t>
      </w:r>
      <w:r w:rsidRPr="00DF330E">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DF330E">
        <w:rPr>
          <w:rFonts w:ascii="Arial" w:eastAsia="Times New Roman" w:hAnsi="Arial" w:cs="Arial"/>
          <w:color w:val="000000"/>
          <w:sz w:val="20"/>
          <w:szCs w:val="20"/>
          <w:lang w:eastAsia="pl-PL"/>
        </w:rPr>
        <w:t>Pzp</w:t>
      </w:r>
      <w:proofErr w:type="spellEnd"/>
      <w:r w:rsidRPr="00DF330E">
        <w:rPr>
          <w:rFonts w:ascii="Arial" w:eastAsia="Times New Roman" w:hAnsi="Arial" w:cs="Arial"/>
          <w:color w:val="000000"/>
          <w:sz w:val="20"/>
          <w:szCs w:val="20"/>
          <w:lang w:eastAsia="pl-PL"/>
        </w:rPr>
        <w:t>, nie mniejszy niż 30%, osób zatrudnionych przez zakłady pracy chronionej lub wykonawców albo ich jednostki (w %) </w:t>
      </w:r>
      <w:r w:rsidRPr="00DF330E">
        <w:rPr>
          <w:rFonts w:ascii="Arial" w:eastAsia="Times New Roman" w:hAnsi="Arial" w:cs="Arial"/>
          <w:color w:val="000000"/>
          <w:sz w:val="20"/>
          <w:szCs w:val="20"/>
          <w:lang w:eastAsia="pl-PL"/>
        </w:rPr>
        <w:br/>
      </w:r>
    </w:p>
    <w:p w:rsidR="00DF330E" w:rsidRPr="00DF330E" w:rsidRDefault="00DF330E" w:rsidP="00DF330E">
      <w:pPr>
        <w:spacing w:after="0" w:line="240" w:lineRule="auto"/>
        <w:rPr>
          <w:rFonts w:ascii="Arial" w:eastAsia="Times New Roman" w:hAnsi="Arial" w:cs="Arial"/>
          <w:b/>
          <w:bCs/>
          <w:color w:val="000000"/>
          <w:sz w:val="20"/>
          <w:szCs w:val="20"/>
          <w:lang w:eastAsia="pl-PL"/>
        </w:rPr>
      </w:pPr>
      <w:r w:rsidRPr="00DF330E">
        <w:rPr>
          <w:rFonts w:ascii="Arial" w:eastAsia="Times New Roman" w:hAnsi="Arial" w:cs="Arial"/>
          <w:b/>
          <w:bCs/>
          <w:color w:val="000000"/>
          <w:sz w:val="20"/>
          <w:szCs w:val="20"/>
          <w:u w:val="single"/>
          <w:lang w:eastAsia="pl-PL"/>
        </w:rPr>
        <w:t>SEKCJA I: ZAMAWIAJĄCY</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Postępowanie przeprowadza centralny zamawiający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Postępowanie przeprowadza podmiot, któremu zamawiający powierzył/powierzyli przeprowadzenie postępowania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Informacje na temat podmiotu któremu zamawiający powierzył/powierzyli prowadzenie postępowania:</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Postępowanie jest przeprowadzane wspólnie przez zamawiających</w:t>
      </w:r>
      <w:r w:rsidRPr="00DF330E">
        <w:rPr>
          <w:rFonts w:ascii="Arial" w:eastAsia="Times New Roman" w:hAnsi="Arial" w:cs="Arial"/>
          <w:color w:val="000000"/>
          <w:sz w:val="20"/>
          <w:szCs w:val="20"/>
          <w:lang w:eastAsia="pl-PL"/>
        </w:rPr>
        <w:t>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w:t>
      </w:r>
      <w:r w:rsidRPr="00DF330E">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w:t>
      </w:r>
      <w:r>
        <w:rPr>
          <w:rFonts w:ascii="Arial" w:eastAsia="Times New Roman" w:hAnsi="Arial" w:cs="Arial"/>
          <w:color w:val="000000"/>
          <w:sz w:val="20"/>
          <w:szCs w:val="20"/>
          <w:lang w:eastAsia="pl-PL"/>
        </w:rPr>
        <w:t>ów wraz z danymi do kontaktów: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Informacje dodatkowe:</w:t>
      </w:r>
      <w:r w:rsidRPr="00DF330E">
        <w:rPr>
          <w:rFonts w:ascii="Arial" w:eastAsia="Times New Roman" w:hAnsi="Arial" w:cs="Arial"/>
          <w:color w:val="000000"/>
          <w:sz w:val="20"/>
          <w:szCs w:val="20"/>
          <w:lang w:eastAsia="pl-PL"/>
        </w:rPr>
        <w:t> </w:t>
      </w:r>
    </w:p>
    <w:p w:rsid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 1) NAZWA I ADRES: </w:t>
      </w:r>
      <w:r w:rsidRPr="00DF330E">
        <w:rPr>
          <w:rFonts w:ascii="Arial" w:eastAsia="Times New Roman" w:hAnsi="Arial" w:cs="Arial"/>
          <w:color w:val="000000"/>
          <w:sz w:val="20"/>
          <w:szCs w:val="20"/>
          <w:lang w:eastAsia="pl-PL"/>
        </w:rPr>
        <w:t>Powiatowy Zakład Opieki Zdrowotnej, krajowy numer identyfikacyjny 29114175200000, ul.  Radomska  70 , 27-200  Starachowice, woj. świętokrzyskie, pańs</w:t>
      </w:r>
      <w:r>
        <w:rPr>
          <w:rFonts w:ascii="Arial" w:eastAsia="Times New Roman" w:hAnsi="Arial" w:cs="Arial"/>
          <w:color w:val="000000"/>
          <w:sz w:val="20"/>
          <w:szCs w:val="20"/>
          <w:lang w:eastAsia="pl-PL"/>
        </w:rPr>
        <w:t>two Polska, tel. 41 273 91 82, </w:t>
      </w:r>
      <w:r w:rsidRPr="00DF330E">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 xml:space="preserve">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e-mail przetargi@szpital.starachowice.pl, , faks 41 273 92 29. </w:t>
      </w:r>
      <w:r w:rsidRPr="00DF330E">
        <w:rPr>
          <w:rFonts w:ascii="Arial" w:eastAsia="Times New Roman" w:hAnsi="Arial" w:cs="Arial"/>
          <w:color w:val="000000"/>
          <w:sz w:val="20"/>
          <w:szCs w:val="20"/>
          <w:lang w:eastAsia="pl-PL"/>
        </w:rPr>
        <w:br/>
        <w:t>Adres strony internetowej (URL): http://zoz.starachowice.sisco.info/ </w:t>
      </w:r>
      <w:r w:rsidRPr="00DF330E">
        <w:rPr>
          <w:rFonts w:ascii="Arial" w:eastAsia="Times New Roman" w:hAnsi="Arial" w:cs="Arial"/>
          <w:color w:val="000000"/>
          <w:sz w:val="20"/>
          <w:szCs w:val="20"/>
          <w:lang w:eastAsia="pl-PL"/>
        </w:rPr>
        <w:br/>
        <w:t>Adres profilu nabywcy: </w:t>
      </w:r>
      <w:r w:rsidRPr="00DF330E">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 2) RODZAJ ZAMAWIAJĄCEGO: </w:t>
      </w:r>
      <w:r>
        <w:rPr>
          <w:rFonts w:ascii="Arial" w:eastAsia="Times New Roman" w:hAnsi="Arial" w:cs="Arial"/>
          <w:color w:val="000000"/>
          <w:sz w:val="20"/>
          <w:szCs w:val="20"/>
          <w:lang w:eastAsia="pl-PL"/>
        </w:rPr>
        <w:t>Podmiot prawa publicznego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I.3) WSPÓLNE UDZIELANIE ZAMÓWIENIA </w:t>
      </w:r>
      <w:r w:rsidRPr="00DF330E">
        <w:rPr>
          <w:rFonts w:ascii="Arial" w:eastAsia="Times New Roman" w:hAnsi="Arial" w:cs="Arial"/>
          <w:b/>
          <w:bCs/>
          <w:i/>
          <w:iCs/>
          <w:color w:val="000000"/>
          <w:sz w:val="20"/>
          <w:szCs w:val="20"/>
          <w:lang w:eastAsia="pl-PL"/>
        </w:rPr>
        <w:t>(jeżeli dotyczy)</w:t>
      </w:r>
      <w:r w:rsidRPr="00DF330E">
        <w:rPr>
          <w:rFonts w:ascii="Arial" w:eastAsia="Times New Roman" w:hAnsi="Arial" w:cs="Arial"/>
          <w:b/>
          <w:bCs/>
          <w:color w:val="000000"/>
          <w:sz w:val="20"/>
          <w:szCs w:val="20"/>
          <w:lang w:eastAsia="pl-PL"/>
        </w:rPr>
        <w:t>:</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 xml:space="preserve">Podział obowiązków między zamawiającymi w przypadku wspólnego przeprowadzania postępowania, w tym </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w przypadku wspólnego przeprowadzania postępowania z zamawiającymi z innych państw członkowskich Unii Europejskiej (który z zamawiających jest odpowiedzialny za przeprowadzenie postępowania, czy i w jakim zakresie </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za przeprowadzenie postępowania odpowiadają pozostali zamawiający, czy zamówienie będzie udzielane przez każdego z zamawiających indywidualnie, czy zamówienie zostanie udzielone w imieniu i na rzec</w:t>
      </w:r>
      <w:r>
        <w:rPr>
          <w:rFonts w:ascii="Arial" w:eastAsia="Times New Roman" w:hAnsi="Arial" w:cs="Arial"/>
          <w:color w:val="000000"/>
          <w:sz w:val="20"/>
          <w:szCs w:val="20"/>
          <w:lang w:eastAsia="pl-PL"/>
        </w:rPr>
        <w:t>z pozostałych zamawiających):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I.4) KOMUNIKACJA: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Nieograniczony, pełny i bezpośredni dostęp do dokumentów z postępowania można uzyskać pod adresem (URL)</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Tak </w:t>
      </w:r>
      <w:r w:rsidRPr="00DF330E">
        <w:rPr>
          <w:rFonts w:ascii="Arial" w:eastAsia="Times New Roman" w:hAnsi="Arial" w:cs="Arial"/>
          <w:color w:val="000000"/>
          <w:sz w:val="20"/>
          <w:szCs w:val="20"/>
          <w:lang w:eastAsia="pl-PL"/>
        </w:rPr>
        <w:br/>
        <w:t>http://zoz.starachowice.sisco.info/</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Adres strony internetowej, na której zamieszczona będzie specyfikacja istotnych warunków zamówienia</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Tak </w:t>
      </w:r>
      <w:r w:rsidRPr="00DF330E">
        <w:rPr>
          <w:rFonts w:ascii="Arial" w:eastAsia="Times New Roman" w:hAnsi="Arial" w:cs="Arial"/>
          <w:color w:val="000000"/>
          <w:sz w:val="20"/>
          <w:szCs w:val="20"/>
          <w:lang w:eastAsia="pl-PL"/>
        </w:rPr>
        <w:br/>
        <w:t>http://zoz.starachowice.sisco.info/</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Dostęp do dokumentów z postępowania jest ograniczony - więcej informacji można uzyskać pod adresem</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 </w:t>
      </w:r>
      <w:r w:rsidRPr="00DF330E">
        <w:rPr>
          <w:rFonts w:ascii="Arial" w:eastAsia="Times New Roman" w:hAnsi="Arial" w:cs="Arial"/>
          <w:color w:val="000000"/>
          <w:sz w:val="20"/>
          <w:szCs w:val="20"/>
          <w:lang w:eastAsia="pl-PL"/>
        </w:rPr>
        <w:br/>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lastRenderedPageBreak/>
        <w:t>Oferty lub wnioski o dopuszczenie do udziału w postępowaniu należy przesyłać:</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Elektronicznie</w:t>
      </w:r>
    </w:p>
    <w:p w:rsidR="00DF330E" w:rsidRPr="00DF330E" w:rsidRDefault="00DF330E" w:rsidP="00DF330E">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w:t>
      </w:r>
      <w:r>
        <w:rPr>
          <w:rFonts w:ascii="Arial" w:eastAsia="Times New Roman" w:hAnsi="Arial" w:cs="Arial"/>
          <w:color w:val="000000"/>
          <w:sz w:val="20"/>
          <w:szCs w:val="20"/>
          <w:lang w:eastAsia="pl-PL"/>
        </w:rPr>
        <w:br/>
        <w:t>adres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Dopuszczone jest przesłanie ofert lub wniosków o dopuszczenie do udziału w postępowaniu w inny sposób:</w:t>
      </w:r>
      <w:r>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Inny sposób: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Wymagane jest przesłanie ofert lub wniosków o dopuszczenie do udziału w postępowaniu w inny sposób:</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Tak </w:t>
      </w:r>
      <w:r w:rsidRPr="00DF330E">
        <w:rPr>
          <w:rFonts w:ascii="Arial" w:eastAsia="Times New Roman" w:hAnsi="Arial" w:cs="Arial"/>
          <w:color w:val="000000"/>
          <w:sz w:val="20"/>
          <w:szCs w:val="20"/>
          <w:lang w:eastAsia="pl-PL"/>
        </w:rPr>
        <w:br/>
        <w:t>Inny sposób: </w:t>
      </w:r>
      <w:r w:rsidRPr="00DF330E">
        <w:rPr>
          <w:rFonts w:ascii="Arial" w:eastAsia="Times New Roman" w:hAnsi="Arial" w:cs="Arial"/>
          <w:color w:val="000000"/>
          <w:sz w:val="20"/>
          <w:szCs w:val="20"/>
          <w:lang w:eastAsia="pl-PL"/>
        </w:rPr>
        <w:br/>
        <w:t>w formie pisemnej - wersja papierowa </w:t>
      </w:r>
      <w:r w:rsidRPr="00DF330E">
        <w:rPr>
          <w:rFonts w:ascii="Arial" w:eastAsia="Times New Roman" w:hAnsi="Arial" w:cs="Arial"/>
          <w:color w:val="000000"/>
          <w:sz w:val="20"/>
          <w:szCs w:val="20"/>
          <w:lang w:eastAsia="pl-PL"/>
        </w:rPr>
        <w:br/>
        <w:t>Adres: </w:t>
      </w:r>
      <w:r w:rsidRPr="00DF330E">
        <w:rPr>
          <w:rFonts w:ascii="Arial" w:eastAsia="Times New Roman" w:hAnsi="Arial" w:cs="Arial"/>
          <w:color w:val="000000"/>
          <w:sz w:val="20"/>
          <w:szCs w:val="20"/>
          <w:lang w:eastAsia="pl-PL"/>
        </w:rPr>
        <w:br/>
        <w:t>Powiatowy Zakład Opieki Zdrowotnej ul. Radomska 70, 27-200 Starachowice</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 </w:t>
      </w:r>
      <w:r w:rsidRPr="00DF330E">
        <w:rPr>
          <w:rFonts w:ascii="Arial" w:eastAsia="Times New Roman" w:hAnsi="Arial" w:cs="Arial"/>
          <w:color w:val="000000"/>
          <w:sz w:val="20"/>
          <w:szCs w:val="20"/>
          <w:lang w:eastAsia="pl-PL"/>
        </w:rPr>
        <w:br/>
        <w:t>Nieograniczony, pełny, bezpośredni i bezpłatny dostęp do tych narzędzi można uzyskać pod adresem: (URL) </w:t>
      </w:r>
      <w:r w:rsidRPr="00DF330E">
        <w:rPr>
          <w:rFonts w:ascii="Arial" w:eastAsia="Times New Roman" w:hAnsi="Arial" w:cs="Arial"/>
          <w:color w:val="000000"/>
          <w:sz w:val="20"/>
          <w:szCs w:val="20"/>
          <w:lang w:eastAsia="pl-PL"/>
        </w:rPr>
        <w:br/>
      </w:r>
    </w:p>
    <w:p w:rsidR="00DF330E" w:rsidRPr="00DF330E" w:rsidRDefault="00DF330E" w:rsidP="00DF330E">
      <w:pPr>
        <w:spacing w:after="0" w:line="240" w:lineRule="auto"/>
        <w:rPr>
          <w:rFonts w:ascii="Arial" w:eastAsia="Times New Roman" w:hAnsi="Arial" w:cs="Arial"/>
          <w:b/>
          <w:bCs/>
          <w:color w:val="000000"/>
          <w:sz w:val="20"/>
          <w:szCs w:val="20"/>
          <w:lang w:eastAsia="pl-PL"/>
        </w:rPr>
      </w:pPr>
      <w:r w:rsidRPr="00DF330E">
        <w:rPr>
          <w:rFonts w:ascii="Arial" w:eastAsia="Times New Roman" w:hAnsi="Arial" w:cs="Arial"/>
          <w:b/>
          <w:bCs/>
          <w:color w:val="000000"/>
          <w:sz w:val="20"/>
          <w:szCs w:val="20"/>
          <w:u w:val="single"/>
          <w:lang w:eastAsia="pl-PL"/>
        </w:rPr>
        <w:t>SEKCJA II: PRZEDMIOT ZAMÓWIENIA</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II.1) Nazwa nadana zamówieniu przez zamawiającego: </w:t>
      </w:r>
      <w:r w:rsidRPr="00DF330E">
        <w:rPr>
          <w:rFonts w:ascii="Arial" w:eastAsia="Times New Roman" w:hAnsi="Arial" w:cs="Arial"/>
          <w:color w:val="000000"/>
          <w:sz w:val="20"/>
          <w:szCs w:val="20"/>
          <w:lang w:eastAsia="pl-PL"/>
        </w:rPr>
        <w:t>Dostawa sprzętu medycznego do pracowni hemodynamiki dla Powiatowego Zakładu Opieki Zdrowotnej z siedzibą w Starachowicach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Numer referencyjny: </w:t>
      </w:r>
      <w:r w:rsidRPr="00DF330E">
        <w:rPr>
          <w:rFonts w:ascii="Arial" w:eastAsia="Times New Roman" w:hAnsi="Arial" w:cs="Arial"/>
          <w:color w:val="000000"/>
          <w:sz w:val="20"/>
          <w:szCs w:val="20"/>
          <w:lang w:eastAsia="pl-PL"/>
        </w:rPr>
        <w:t>P/37/07/2019/HEM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Przed wszczęciem postępowania o udzielenie zamówienia przeprowadzono dialog techniczny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II.2) Rodzaj zamówienia: </w:t>
      </w:r>
      <w:r w:rsidRPr="00DF330E">
        <w:rPr>
          <w:rFonts w:ascii="Arial" w:eastAsia="Times New Roman" w:hAnsi="Arial" w:cs="Arial"/>
          <w:color w:val="000000"/>
          <w:sz w:val="20"/>
          <w:szCs w:val="20"/>
          <w:lang w:eastAsia="pl-PL"/>
        </w:rPr>
        <w:t>Dostawy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II.3) Informacja o możliwości składania ofert częściowych</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Zamówienie podzielone jest na części: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Tak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Oferty lub wnioski o dopuszczenie do udziału w postępowaniu można składać w odniesieniu do:</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wszystkich części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Zamawiający zastrzega sobie prawo do udzielenia łącznie następujących części lub grup części:</w:t>
      </w:r>
      <w:r>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Maksymalna liczba części zamówienia, na które może zostać udzielone zamówienie jednemu wykonawcy:</w:t>
      </w:r>
      <w:r>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br/>
        <w:t>2 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II.4) Krótki opis przedmiotu zamówienia </w:t>
      </w:r>
      <w:r w:rsidRPr="00DF330E">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DF330E">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DF330E">
        <w:rPr>
          <w:rFonts w:ascii="Arial" w:eastAsia="Times New Roman" w:hAnsi="Arial" w:cs="Arial"/>
          <w:color w:val="000000"/>
          <w:sz w:val="20"/>
          <w:szCs w:val="20"/>
          <w:lang w:eastAsia="pl-PL"/>
        </w:rPr>
        <w:t xml:space="preserve">Przedmiotem zamówienia jest: dostawa sprzętu medycznego do pracowni hemodynamiki Powiatowego Zakładu Opieki Zdrowotnej z siedzibą Starachowicach ul. Radomska 70 ujętych w 2 pakietach w ilościach uzależnionych od bieżącego zapotrzebowania wynikającego z działalności leczniczej. W załączeniu wykaz sprzętu medycznego (załącznik nr 6 i 7 do SIWZ) </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z opisem przedmiotu zamówienia i ilością przewidywanego </w:t>
      </w:r>
      <w:r>
        <w:rPr>
          <w:rFonts w:ascii="Arial" w:eastAsia="Times New Roman" w:hAnsi="Arial" w:cs="Arial"/>
          <w:color w:val="000000"/>
          <w:sz w:val="20"/>
          <w:szCs w:val="20"/>
          <w:lang w:eastAsia="pl-PL"/>
        </w:rPr>
        <w:t>zużycia w okresie 12 miesięcy.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II.5) Główny kod CPV: </w:t>
      </w:r>
      <w:r w:rsidRPr="00DF330E">
        <w:rPr>
          <w:rFonts w:ascii="Arial" w:eastAsia="Times New Roman" w:hAnsi="Arial" w:cs="Arial"/>
          <w:color w:val="000000"/>
          <w:sz w:val="20"/>
          <w:szCs w:val="20"/>
          <w:lang w:eastAsia="pl-PL"/>
        </w:rPr>
        <w:t>33111710-1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Dodatkowe kody CPV:</w:t>
      </w:r>
      <w:r w:rsidRPr="00DF330E">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Kod CPV</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33111730-7</w:t>
            </w:r>
          </w:p>
        </w:tc>
      </w:tr>
    </w:tbl>
    <w:p w:rsidR="00DF330E" w:rsidRDefault="00DF330E" w:rsidP="00DF330E">
      <w:pPr>
        <w:spacing w:after="0" w:line="240" w:lineRule="auto"/>
        <w:rPr>
          <w:rFonts w:ascii="Arial" w:eastAsia="Times New Roman" w:hAnsi="Arial" w:cs="Arial"/>
          <w:b/>
          <w:bCs/>
          <w:color w:val="000000"/>
          <w:sz w:val="20"/>
          <w:szCs w:val="20"/>
          <w:lang w:eastAsia="pl-PL"/>
        </w:rPr>
      </w:pP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II.6) Całkowita wartość zamówienia </w:t>
      </w:r>
      <w:r w:rsidRPr="00DF330E">
        <w:rPr>
          <w:rFonts w:ascii="Arial" w:eastAsia="Times New Roman" w:hAnsi="Arial" w:cs="Arial"/>
          <w:i/>
          <w:iCs/>
          <w:color w:val="000000"/>
          <w:sz w:val="20"/>
          <w:szCs w:val="20"/>
          <w:lang w:eastAsia="pl-PL"/>
        </w:rPr>
        <w:t>(jeżeli zamawiający podaje informacje o wartości zamówienia)</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Wartość bez VAT: </w:t>
      </w:r>
      <w:r w:rsidRPr="00DF330E">
        <w:rPr>
          <w:rFonts w:ascii="Arial" w:eastAsia="Times New Roman" w:hAnsi="Arial" w:cs="Arial"/>
          <w:color w:val="000000"/>
          <w:sz w:val="20"/>
          <w:szCs w:val="20"/>
          <w:lang w:eastAsia="pl-PL"/>
        </w:rPr>
        <w:br/>
        <w:t>Waluta: </w:t>
      </w:r>
      <w:r w:rsidRPr="00DF330E">
        <w:rPr>
          <w:rFonts w:ascii="Arial" w:eastAsia="Times New Roman" w:hAnsi="Arial" w:cs="Arial"/>
          <w:color w:val="000000"/>
          <w:sz w:val="20"/>
          <w:szCs w:val="20"/>
          <w:lang w:eastAsia="pl-PL"/>
        </w:rPr>
        <w:br/>
      </w:r>
      <w:r w:rsidRPr="00DF330E">
        <w:rPr>
          <w:rFonts w:ascii="Arial" w:eastAsia="Times New Roman" w:hAnsi="Arial" w:cs="Arial"/>
          <w:i/>
          <w:iCs/>
          <w:color w:val="000000"/>
          <w:sz w:val="20"/>
          <w:szCs w:val="20"/>
          <w:lang w:eastAsia="pl-PL"/>
        </w:rPr>
        <w:t xml:space="preserve">(w przypadku umów ramowych lub dynamicznego systemu zakupów – szacunkowa całkowita maksymalna wartość </w:t>
      </w:r>
      <w:r>
        <w:rPr>
          <w:rFonts w:ascii="Arial" w:eastAsia="Times New Roman" w:hAnsi="Arial" w:cs="Arial"/>
          <w:i/>
          <w:iCs/>
          <w:color w:val="000000"/>
          <w:sz w:val="20"/>
          <w:szCs w:val="20"/>
          <w:lang w:eastAsia="pl-PL"/>
        </w:rPr>
        <w:t xml:space="preserve">   </w:t>
      </w:r>
      <w:r w:rsidRPr="00DF330E">
        <w:rPr>
          <w:rFonts w:ascii="Arial" w:eastAsia="Times New Roman" w:hAnsi="Arial" w:cs="Arial"/>
          <w:i/>
          <w:iCs/>
          <w:color w:val="000000"/>
          <w:sz w:val="20"/>
          <w:szCs w:val="20"/>
          <w:lang w:eastAsia="pl-PL"/>
        </w:rPr>
        <w:t>w całym okresie obowiązywania umowy ramowej lub dynamicznego systemu zakupów)</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DF330E">
        <w:rPr>
          <w:rFonts w:ascii="Arial" w:eastAsia="Times New Roman" w:hAnsi="Arial" w:cs="Arial"/>
          <w:b/>
          <w:bCs/>
          <w:color w:val="000000"/>
          <w:sz w:val="20"/>
          <w:szCs w:val="20"/>
          <w:lang w:eastAsia="pl-PL"/>
        </w:rPr>
        <w:t>Pzp</w:t>
      </w:r>
      <w:proofErr w:type="spellEnd"/>
      <w:r w:rsidRPr="00DF330E">
        <w:rPr>
          <w:rFonts w:ascii="Arial" w:eastAsia="Times New Roman" w:hAnsi="Arial" w:cs="Arial"/>
          <w:b/>
          <w:bCs/>
          <w:color w:val="000000"/>
          <w:sz w:val="20"/>
          <w:szCs w:val="20"/>
          <w:lang w:eastAsia="pl-PL"/>
        </w:rPr>
        <w:t>: </w:t>
      </w:r>
      <w:r w:rsidRPr="00DF330E">
        <w:rPr>
          <w:rFonts w:ascii="Arial" w:eastAsia="Times New Roman" w:hAnsi="Arial" w:cs="Arial"/>
          <w:color w:val="000000"/>
          <w:sz w:val="20"/>
          <w:szCs w:val="20"/>
          <w:lang w:eastAsia="pl-PL"/>
        </w:rPr>
        <w:t>Nie </w:t>
      </w:r>
      <w:r w:rsidRPr="00DF330E">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DF330E">
        <w:rPr>
          <w:rFonts w:ascii="Arial" w:eastAsia="Times New Roman" w:hAnsi="Arial" w:cs="Arial"/>
          <w:color w:val="000000"/>
          <w:sz w:val="20"/>
          <w:szCs w:val="20"/>
          <w:lang w:eastAsia="pl-PL"/>
        </w:rPr>
        <w:t>Pzp</w:t>
      </w:r>
      <w:proofErr w:type="spellEnd"/>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miesiącach:  12  </w:t>
      </w:r>
      <w:r w:rsidRPr="00DF330E">
        <w:rPr>
          <w:rFonts w:ascii="Arial" w:eastAsia="Times New Roman" w:hAnsi="Arial" w:cs="Arial"/>
          <w:i/>
          <w:iCs/>
          <w:color w:val="000000"/>
          <w:sz w:val="20"/>
          <w:szCs w:val="20"/>
          <w:lang w:eastAsia="pl-PL"/>
        </w:rPr>
        <w:t> lub </w:t>
      </w:r>
      <w:r w:rsidRPr="00DF330E">
        <w:rPr>
          <w:rFonts w:ascii="Arial" w:eastAsia="Times New Roman" w:hAnsi="Arial" w:cs="Arial"/>
          <w:b/>
          <w:bCs/>
          <w:color w:val="000000"/>
          <w:sz w:val="20"/>
          <w:szCs w:val="20"/>
          <w:lang w:eastAsia="pl-PL"/>
        </w:rPr>
        <w:t>dniach:</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i/>
          <w:iCs/>
          <w:color w:val="000000"/>
          <w:sz w:val="20"/>
          <w:szCs w:val="20"/>
          <w:lang w:eastAsia="pl-PL"/>
        </w:rPr>
        <w:t>lub</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data rozpoczęcia: </w:t>
      </w:r>
      <w:r w:rsidRPr="00DF330E">
        <w:rPr>
          <w:rFonts w:ascii="Arial" w:eastAsia="Times New Roman" w:hAnsi="Arial" w:cs="Arial"/>
          <w:color w:val="000000"/>
          <w:sz w:val="20"/>
          <w:szCs w:val="20"/>
          <w:lang w:eastAsia="pl-PL"/>
        </w:rPr>
        <w:t> </w:t>
      </w:r>
      <w:r w:rsidRPr="00DF330E">
        <w:rPr>
          <w:rFonts w:ascii="Arial" w:eastAsia="Times New Roman" w:hAnsi="Arial" w:cs="Arial"/>
          <w:i/>
          <w:iCs/>
          <w:color w:val="000000"/>
          <w:sz w:val="20"/>
          <w:szCs w:val="20"/>
          <w:lang w:eastAsia="pl-PL"/>
        </w:rPr>
        <w:t> lub </w:t>
      </w:r>
      <w:r w:rsidRPr="00DF330E">
        <w:rPr>
          <w:rFonts w:ascii="Arial" w:eastAsia="Times New Roman" w:hAnsi="Arial" w:cs="Arial"/>
          <w:b/>
          <w:bCs/>
          <w:color w:val="000000"/>
          <w:sz w:val="20"/>
          <w:szCs w:val="20"/>
          <w:lang w:eastAsia="pl-PL"/>
        </w:rPr>
        <w:t>zakończenia: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II.9) Informacje dodatkowe:</w:t>
      </w:r>
    </w:p>
    <w:p w:rsidR="00DF330E" w:rsidRDefault="00DF330E" w:rsidP="00DF330E">
      <w:pPr>
        <w:spacing w:after="0" w:line="240" w:lineRule="auto"/>
        <w:rPr>
          <w:rFonts w:ascii="Arial" w:eastAsia="Times New Roman" w:hAnsi="Arial" w:cs="Arial"/>
          <w:b/>
          <w:bCs/>
          <w:color w:val="000000"/>
          <w:sz w:val="20"/>
          <w:szCs w:val="20"/>
          <w:lang w:eastAsia="pl-PL"/>
        </w:rPr>
      </w:pPr>
    </w:p>
    <w:p w:rsidR="00DF330E" w:rsidRPr="00DF330E" w:rsidRDefault="00DF330E" w:rsidP="00DF330E">
      <w:pPr>
        <w:spacing w:after="0" w:line="240" w:lineRule="auto"/>
        <w:rPr>
          <w:rFonts w:ascii="Arial" w:eastAsia="Times New Roman" w:hAnsi="Arial" w:cs="Arial"/>
          <w:color w:val="000000"/>
          <w:sz w:val="20"/>
          <w:szCs w:val="20"/>
          <w:lang w:eastAsia="pl-PL"/>
        </w:rPr>
      </w:pPr>
    </w:p>
    <w:p w:rsidR="00DF330E" w:rsidRPr="00DF330E" w:rsidRDefault="00DF330E" w:rsidP="00DF330E">
      <w:pPr>
        <w:spacing w:after="0" w:line="240" w:lineRule="auto"/>
        <w:rPr>
          <w:rFonts w:ascii="Arial" w:eastAsia="Times New Roman" w:hAnsi="Arial" w:cs="Arial"/>
          <w:b/>
          <w:bCs/>
          <w:color w:val="000000"/>
          <w:sz w:val="20"/>
          <w:szCs w:val="20"/>
          <w:lang w:eastAsia="pl-PL"/>
        </w:rPr>
      </w:pPr>
      <w:r w:rsidRPr="00DF330E">
        <w:rPr>
          <w:rFonts w:ascii="Arial" w:eastAsia="Times New Roman" w:hAnsi="Arial" w:cs="Arial"/>
          <w:b/>
          <w:bCs/>
          <w:color w:val="000000"/>
          <w:sz w:val="20"/>
          <w:szCs w:val="20"/>
          <w:u w:val="single"/>
          <w:lang w:eastAsia="pl-PL"/>
        </w:rPr>
        <w:lastRenderedPageBreak/>
        <w:t>SEKCJA III: INFORMACJE O CHARAKTERZE PRAWNYM, EKONOMICZNYM, FINANSOWYM I TECHNICZNYM</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III.1) WARUNKI UDZIAŁU W POSTĘPOWANIU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 xml:space="preserve">III.1.1) Kompetencje lub uprawnienia do prowadzenia określonej działalności zawodowej, o ile wynika </w:t>
      </w:r>
      <w:r>
        <w:rPr>
          <w:rFonts w:ascii="Arial" w:eastAsia="Times New Roman" w:hAnsi="Arial" w:cs="Arial"/>
          <w:b/>
          <w:bCs/>
          <w:color w:val="000000"/>
          <w:sz w:val="20"/>
          <w:szCs w:val="20"/>
          <w:lang w:eastAsia="pl-PL"/>
        </w:rPr>
        <w:t xml:space="preserve">                      to </w:t>
      </w:r>
      <w:r w:rsidRPr="00DF330E">
        <w:rPr>
          <w:rFonts w:ascii="Arial" w:eastAsia="Times New Roman" w:hAnsi="Arial" w:cs="Arial"/>
          <w:b/>
          <w:bCs/>
          <w:color w:val="000000"/>
          <w:sz w:val="20"/>
          <w:szCs w:val="20"/>
          <w:lang w:eastAsia="pl-PL"/>
        </w:rPr>
        <w:t>z odrębnych przepisów</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Określenie warunków: Zamawiający nie określa szczegółowego warunku w tym zakresie. </w:t>
      </w:r>
      <w:r w:rsidRPr="00DF330E">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III.1.2) Sytuacja finansowa lub ekonomiczna </w:t>
      </w:r>
      <w:r w:rsidRPr="00DF330E">
        <w:rPr>
          <w:rFonts w:ascii="Arial" w:eastAsia="Times New Roman" w:hAnsi="Arial" w:cs="Arial"/>
          <w:color w:val="000000"/>
          <w:sz w:val="20"/>
          <w:szCs w:val="20"/>
          <w:lang w:eastAsia="pl-PL"/>
        </w:rPr>
        <w:br/>
        <w:t xml:space="preserve">Określenie warunków: poprzez przedstawienie informacji potwierdzających, że wykonawca jest ubezpieczony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od odpowiedzialności cywilnej w zakresie prowadzonej działalności związanej z przedmiotem zamówienia. </w:t>
      </w:r>
      <w:r w:rsidRPr="00DF330E">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III.1.3) Zdolność techniczna lub zawodowa </w:t>
      </w:r>
      <w:r w:rsidRPr="00DF330E">
        <w:rPr>
          <w:rFonts w:ascii="Arial" w:eastAsia="Times New Roman" w:hAnsi="Arial" w:cs="Arial"/>
          <w:color w:val="000000"/>
          <w:sz w:val="20"/>
          <w:szCs w:val="20"/>
          <w:lang w:eastAsia="pl-PL"/>
        </w:rPr>
        <w:br/>
        <w:t>Określenie warunków: poprzez przedstawienie wyk</w:t>
      </w:r>
      <w:r>
        <w:rPr>
          <w:rFonts w:ascii="Arial" w:eastAsia="Times New Roman" w:hAnsi="Arial" w:cs="Arial"/>
          <w:color w:val="000000"/>
          <w:sz w:val="20"/>
          <w:szCs w:val="20"/>
          <w:lang w:eastAsia="pl-PL"/>
        </w:rPr>
        <w:t>azu dostaw lub usług wykonanych</w:t>
      </w:r>
      <w:r w:rsidRPr="00DF330E">
        <w:rPr>
          <w:rFonts w:ascii="Arial" w:eastAsia="Times New Roman" w:hAnsi="Arial" w:cs="Arial"/>
          <w:color w:val="000000"/>
          <w:sz w:val="20"/>
          <w:szCs w:val="20"/>
          <w:lang w:eastAsia="pl-PL"/>
        </w:rPr>
        <w:t xml:space="preserve">, a w przypadku świadczeń okresowych lub ciągłych również wykonywanych, w okresie ostatnich 3 lat przed upływem terminu składania ofert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DF330E">
        <w:rPr>
          <w:rFonts w:ascii="Arial" w:eastAsia="Times New Roman" w:hAnsi="Arial" w:cs="Arial"/>
          <w:color w:val="000000"/>
          <w:sz w:val="20"/>
          <w:szCs w:val="20"/>
          <w:lang w:eastAsia="pl-PL"/>
        </w:rPr>
        <w:br/>
        <w:t xml:space="preserve">Zamawiający wymaga od wykonawców wskazania w ofercie lub we wniosku o dopuszczenie do udziału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w postępowaniu imion i nazwisk osób wykonujących czynności przy realizacji zamówienia wraz z informacją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o kwalifikacjach zawodowych lub doświadczeniu tych osób: Nie </w:t>
      </w:r>
      <w:r w:rsidRPr="00DF330E">
        <w:rPr>
          <w:rFonts w:ascii="Arial" w:eastAsia="Times New Roman" w:hAnsi="Arial" w:cs="Arial"/>
          <w:color w:val="000000"/>
          <w:sz w:val="20"/>
          <w:szCs w:val="20"/>
          <w:lang w:eastAsia="pl-PL"/>
        </w:rPr>
        <w:br/>
        <w:t>Informacje dodatkowe: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III.2) PODSTAWY WYKLUCZENIA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 xml:space="preserve">III.2.1) Podstawy wykluczenia określone w art. 24 ust. 1 ustawy </w:t>
      </w:r>
      <w:proofErr w:type="spellStart"/>
      <w:r w:rsidRPr="00DF330E">
        <w:rPr>
          <w:rFonts w:ascii="Arial" w:eastAsia="Times New Roman" w:hAnsi="Arial" w:cs="Arial"/>
          <w:b/>
          <w:bCs/>
          <w:color w:val="000000"/>
          <w:sz w:val="20"/>
          <w:szCs w:val="20"/>
          <w:lang w:eastAsia="pl-PL"/>
        </w:rPr>
        <w:t>Pzp</w:t>
      </w:r>
      <w:proofErr w:type="spellEnd"/>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DF330E">
        <w:rPr>
          <w:rFonts w:ascii="Arial" w:eastAsia="Times New Roman" w:hAnsi="Arial" w:cs="Arial"/>
          <w:b/>
          <w:bCs/>
          <w:color w:val="000000"/>
          <w:sz w:val="20"/>
          <w:szCs w:val="20"/>
          <w:lang w:eastAsia="pl-PL"/>
        </w:rPr>
        <w:t>Pzp</w:t>
      </w:r>
      <w:proofErr w:type="spellEnd"/>
      <w:r w:rsidRPr="00DF330E">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w:t>
      </w:r>
      <w:r>
        <w:rPr>
          <w:rFonts w:ascii="Arial" w:eastAsia="Times New Roman" w:hAnsi="Arial" w:cs="Arial"/>
          <w:color w:val="000000"/>
          <w:sz w:val="20"/>
          <w:szCs w:val="20"/>
          <w:lang w:eastAsia="pl-PL"/>
        </w:rPr>
        <w:t xml:space="preserve">ust. 5 pkt 1 ustawy </w:t>
      </w:r>
      <w:proofErr w:type="spellStart"/>
      <w:r>
        <w:rPr>
          <w:rFonts w:ascii="Arial" w:eastAsia="Times New Roman" w:hAnsi="Arial" w:cs="Arial"/>
          <w:color w:val="000000"/>
          <w:sz w:val="20"/>
          <w:szCs w:val="20"/>
          <w:lang w:eastAsia="pl-PL"/>
        </w:rPr>
        <w:t>Pzp</w:t>
      </w:r>
      <w:proofErr w:type="spellEnd"/>
      <w:r>
        <w:rPr>
          <w:rFonts w:ascii="Arial" w:eastAsia="Times New Roman" w:hAnsi="Arial" w:cs="Arial"/>
          <w:color w:val="000000"/>
          <w:sz w:val="20"/>
          <w:szCs w:val="20"/>
          <w:lang w:eastAsia="pl-PL"/>
        </w:rPr>
        <w:t>)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Oświadczenie o niepodleganiu wykluczeniu oraz spełnianiu warunków udziału w postępowaniu </w:t>
      </w:r>
      <w:r w:rsidRPr="00DF330E">
        <w:rPr>
          <w:rFonts w:ascii="Arial" w:eastAsia="Times New Roman" w:hAnsi="Arial" w:cs="Arial"/>
          <w:color w:val="000000"/>
          <w:sz w:val="20"/>
          <w:szCs w:val="20"/>
          <w:lang w:eastAsia="pl-PL"/>
        </w:rPr>
        <w:br/>
        <w:t>Tak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Oświadczenie o spełnianiu kryteriów selekcji </w:t>
      </w:r>
      <w:r w:rsidRPr="00DF330E">
        <w:rPr>
          <w:rFonts w:ascii="Arial" w:eastAsia="Times New Roman" w:hAnsi="Arial" w:cs="Arial"/>
          <w:color w:val="000000"/>
          <w:sz w:val="20"/>
          <w:szCs w:val="20"/>
          <w:lang w:eastAsia="pl-PL"/>
        </w:rPr>
        <w:br/>
        <w:t>Nie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w szczególności uzyskał przewidziane prawem zwolnienie, odroczenie lub rozłożenie na raty zaległych płatności lub wstrzymanie w całości wykonania decyzji właściwego organu,2.3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t>
      </w:r>
      <w:r w:rsidRPr="00DF330E">
        <w:rPr>
          <w:rFonts w:ascii="Arial" w:eastAsia="Times New Roman" w:hAnsi="Arial" w:cs="Arial"/>
          <w:color w:val="000000"/>
          <w:sz w:val="20"/>
          <w:szCs w:val="20"/>
          <w:lang w:eastAsia="pl-PL"/>
        </w:rPr>
        <w:lastRenderedPageBreak/>
        <w:t>wystawiony nie wcześniej niż 6 miesięcy przed upływem terminu składania ofert) pkt 2.4 składa informację</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2b Jeżeli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III.5.1) W ZAKRESIE SPEŁNIANIA WARUNKÓW UDZIAŁU W POSTĘPOWANIU:</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dla: pakietu nr 1 – 120 000,00 zł, pakietu nr 2 – 340 000,00 zł.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min. 2 dostawy odpowiadające swoim rodzajem i wartością dostawom stanowiącym przedmiot zamówienia o wartości co najmniej dla: pakietu nr 1 – 120 000,00 zł, pakietu nr 2 – 340 000,00 zł. 3a Dowodami, o których mowa w pkt 3.2 </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w:t>
      </w:r>
      <w:proofErr w:type="spellStart"/>
      <w:r w:rsidRPr="00DF330E">
        <w:rPr>
          <w:rFonts w:ascii="Arial" w:eastAsia="Times New Roman" w:hAnsi="Arial" w:cs="Arial"/>
          <w:color w:val="000000"/>
          <w:sz w:val="20"/>
          <w:szCs w:val="20"/>
          <w:lang w:eastAsia="pl-PL"/>
        </w:rPr>
        <w:t>uPZP</w:t>
      </w:r>
      <w:proofErr w:type="spellEnd"/>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III.5.2) W ZAKRESIE KRYTERIÓW SELEKCJI:</w:t>
      </w:r>
      <w:r>
        <w:rPr>
          <w:rFonts w:ascii="Arial" w:eastAsia="Times New Roman" w:hAnsi="Arial" w:cs="Arial"/>
          <w:color w:val="000000"/>
          <w:sz w:val="20"/>
          <w:szCs w:val="20"/>
          <w:lang w:eastAsia="pl-PL"/>
        </w:rPr>
        <w:t>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 xml:space="preserve">4.1 oświadczenie, że oferowany przedmiot zamówienia posiada deklarację zgodności lub certyfikat CE potwierdzające, że jest dopuszczony do obrotu i stosowania na rynku polskim zgodnie z Ustawą z dnia 20 maja 2010 r. o wyrobach medycznych (tj. Dz. U. 2017 r., poz. 211 ze zm.). Jako potwierdzenie spełnienia w/w warunku na etapie badania i oceny ofert, Zamawiający wezwie Wykonawcę do złożenia w/w oświadczenia, jak również może wezwać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do przedstawienia, jako dowodów spełnienia w/w warunku n/w dokumentów: tj. deklaracji zgodności lub certyfikatu CE na etapie badania i oceny ofert. 4.2 W celu potwierdzenia spełnienia wymagań Wykonawca jest zobowiązany dostarczyć próbki towaru w ilości </w:t>
      </w:r>
      <w:proofErr w:type="spellStart"/>
      <w:r w:rsidRPr="00DF330E">
        <w:rPr>
          <w:rFonts w:ascii="Arial" w:eastAsia="Times New Roman" w:hAnsi="Arial" w:cs="Arial"/>
          <w:color w:val="000000"/>
          <w:sz w:val="20"/>
          <w:szCs w:val="20"/>
          <w:lang w:eastAsia="pl-PL"/>
        </w:rPr>
        <w:t>okreśolnej</w:t>
      </w:r>
      <w:proofErr w:type="spellEnd"/>
      <w:r w:rsidRPr="00DF330E">
        <w:rPr>
          <w:rFonts w:ascii="Arial" w:eastAsia="Times New Roman" w:hAnsi="Arial" w:cs="Arial"/>
          <w:color w:val="000000"/>
          <w:sz w:val="20"/>
          <w:szCs w:val="20"/>
          <w:lang w:eastAsia="pl-PL"/>
        </w:rPr>
        <w:t xml:space="preserve"> w załączniku nr 6 do SIWZ do dnia składania ofert – zgodnie z zapisem punktu 1.7 4.3 opisy, ulotki, fotografie ze stron katalogowych oferowanych produktów. 4.4 Zamawiający zastrzega sobie prawo wezwania Wykonawcy do przedstawienia dokumentów potwierdzających jednoznacznie zgodność parametrów zaoferowanego przedmiotu zamówienia z określonymi w SIWZ w formie prospektów, katalogów, itp.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w języku polskim.</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III.7) INNE DOKUMENTY NIE WYMIENIONE W pkt III.3) - III.6)</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 xml:space="preserve">1.2 formularz ofertowy (wzór stanowi zał. nr 1 do niniejszej SIWZ), 1.3 wykaz asortymentowo-cenowy (wzór stanowi załącznik nr 7 do niniejszej SIWZ) wypełniony i podpisany przez Wykonawcę. 1.4 zestawienie wymaganych parametrów techniczno-użytkowych (wzór stanowi załącznik nr 6 do niniejszej SIWZ) wypełniony i podpisany przez Wykonawcę. 1.5 pełnomocnictwo/umocowanie prawne, w przypadku gdy ofertę, składane dokumenty i oświadczenia podpisuje osoba nie widniejąca w dokumentach rejestrowych. 1.6 wykonawca w terminie 3 dni od dnia zamieszczenia na stronie internetowej informacji, o której mowa w art. 86 ust. 3 ustawy </w:t>
      </w:r>
      <w:proofErr w:type="spellStart"/>
      <w:r w:rsidRPr="00DF330E">
        <w:rPr>
          <w:rFonts w:ascii="Arial" w:eastAsia="Times New Roman" w:hAnsi="Arial" w:cs="Arial"/>
          <w:color w:val="000000"/>
          <w:sz w:val="20"/>
          <w:szCs w:val="20"/>
          <w:lang w:eastAsia="pl-PL"/>
        </w:rPr>
        <w:t>Pzp</w:t>
      </w:r>
      <w:proofErr w:type="spellEnd"/>
      <w:r w:rsidRPr="00DF330E">
        <w:rPr>
          <w:rFonts w:ascii="Arial" w:eastAsia="Times New Roman" w:hAnsi="Arial" w:cs="Arial"/>
          <w:color w:val="000000"/>
          <w:sz w:val="20"/>
          <w:szCs w:val="20"/>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DF330E">
        <w:rPr>
          <w:rFonts w:ascii="Arial" w:eastAsia="Times New Roman" w:hAnsi="Arial" w:cs="Arial"/>
          <w:color w:val="000000"/>
          <w:sz w:val="20"/>
          <w:szCs w:val="20"/>
          <w:lang w:eastAsia="pl-PL"/>
        </w:rPr>
        <w:t>Pzp</w:t>
      </w:r>
      <w:proofErr w:type="spellEnd"/>
      <w:r w:rsidRPr="00DF330E">
        <w:rPr>
          <w:rFonts w:ascii="Arial" w:eastAsia="Times New Roman" w:hAnsi="Arial" w:cs="Arial"/>
          <w:color w:val="000000"/>
          <w:sz w:val="20"/>
          <w:szCs w:val="20"/>
          <w:lang w:eastAsia="pl-PL"/>
        </w:rPr>
        <w:t xml:space="preserve">. Wraz ze złożeniem oświadczenia, wykonawca może przedstawić dowody, że powiązania z innym wykonawcą nie prowadzą do zakłócenia konkurencji w postępowaniu (wzór stanowi załącznik nr 3 do SIWZ), 1.7 Wykonawca zobowiązany jest złożyć wraz z ofertą próbki zaoferowanych produktów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(wg informacji z załącznika nr 6 do SIWZ) w celu dokonania oceny zgodności zaoferowanego przedmiotu zamówienia z wymaganiami określonymi przez Zamawiającego w SIWZ oraz dokonania oceny jakościowej. Egzemplarz produktu zostanie wykorzystany do oceny jakościowej i nie podlega zwrotowi. Egzemplarze produktu, jako elementy oferty nie podlegają uzupełnieniu po upływie terminu składania ofert. Zamawiający wyraża zgodę na odstąpienie od wymogu złożenia próbek w przypadku, gdy Wykonawca ponownie składa ofertę na ten sam produkt jak w postępowaniu </w:t>
      </w:r>
      <w:r>
        <w:rPr>
          <w:rFonts w:ascii="Arial" w:eastAsia="Times New Roman" w:hAnsi="Arial" w:cs="Arial"/>
          <w:color w:val="000000"/>
          <w:sz w:val="20"/>
          <w:szCs w:val="20"/>
          <w:lang w:eastAsia="pl-PL"/>
        </w:rPr>
        <w:t xml:space="preserve">           </w:t>
      </w:r>
      <w:proofErr w:type="spellStart"/>
      <w:r w:rsidRPr="00DF330E">
        <w:rPr>
          <w:rFonts w:ascii="Arial" w:eastAsia="Times New Roman" w:hAnsi="Arial" w:cs="Arial"/>
          <w:color w:val="000000"/>
          <w:sz w:val="20"/>
          <w:szCs w:val="20"/>
          <w:lang w:eastAsia="pl-PL"/>
        </w:rPr>
        <w:t>ozn</w:t>
      </w:r>
      <w:proofErr w:type="spellEnd"/>
      <w:r w:rsidRPr="00DF330E">
        <w:rPr>
          <w:rFonts w:ascii="Arial" w:eastAsia="Times New Roman" w:hAnsi="Arial" w:cs="Arial"/>
          <w:color w:val="000000"/>
          <w:sz w:val="20"/>
          <w:szCs w:val="20"/>
          <w:lang w:eastAsia="pl-PL"/>
        </w:rPr>
        <w:t>. P/09/01/2019/HEM lub P/32/06/2019/HEM, do których próbki przez Wykonawcę już zostały złożone.</w:t>
      </w:r>
    </w:p>
    <w:p w:rsidR="00DF330E" w:rsidRDefault="00DF330E" w:rsidP="00DF330E">
      <w:pPr>
        <w:spacing w:after="0" w:line="240" w:lineRule="auto"/>
        <w:rPr>
          <w:rFonts w:ascii="Arial" w:eastAsia="Times New Roman" w:hAnsi="Arial" w:cs="Arial"/>
          <w:b/>
          <w:bCs/>
          <w:color w:val="000000"/>
          <w:sz w:val="20"/>
          <w:szCs w:val="20"/>
          <w:u w:val="single"/>
          <w:lang w:eastAsia="pl-PL"/>
        </w:rPr>
      </w:pPr>
    </w:p>
    <w:p w:rsidR="00DF330E" w:rsidRPr="00DF330E" w:rsidRDefault="00DF330E" w:rsidP="00DF330E">
      <w:pPr>
        <w:spacing w:after="0" w:line="240" w:lineRule="auto"/>
        <w:rPr>
          <w:rFonts w:ascii="Arial" w:eastAsia="Times New Roman" w:hAnsi="Arial" w:cs="Arial"/>
          <w:b/>
          <w:bCs/>
          <w:color w:val="000000"/>
          <w:sz w:val="20"/>
          <w:szCs w:val="20"/>
          <w:lang w:eastAsia="pl-PL"/>
        </w:rPr>
      </w:pPr>
      <w:r w:rsidRPr="00DF330E">
        <w:rPr>
          <w:rFonts w:ascii="Arial" w:eastAsia="Times New Roman" w:hAnsi="Arial" w:cs="Arial"/>
          <w:b/>
          <w:bCs/>
          <w:color w:val="000000"/>
          <w:sz w:val="20"/>
          <w:szCs w:val="20"/>
          <w:u w:val="single"/>
          <w:lang w:eastAsia="pl-PL"/>
        </w:rPr>
        <w:lastRenderedPageBreak/>
        <w:t>SEKCJA IV: PROCEDURA</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IV.1) OPIS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IV.1.1) Tryb udzielenia zamówienia: </w:t>
      </w:r>
      <w:r w:rsidRPr="00DF330E">
        <w:rPr>
          <w:rFonts w:ascii="Arial" w:eastAsia="Times New Roman" w:hAnsi="Arial" w:cs="Arial"/>
          <w:color w:val="000000"/>
          <w:sz w:val="20"/>
          <w:szCs w:val="20"/>
          <w:lang w:eastAsia="pl-PL"/>
        </w:rPr>
        <w:t>Przetarg nieograniczony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IV.1.2) Zamawiający żąda wniesienia wadium:</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w:t>
      </w:r>
      <w:r>
        <w:rPr>
          <w:rFonts w:ascii="Arial" w:eastAsia="Times New Roman" w:hAnsi="Arial" w:cs="Arial"/>
          <w:color w:val="000000"/>
          <w:sz w:val="20"/>
          <w:szCs w:val="20"/>
          <w:lang w:eastAsia="pl-PL"/>
        </w:rPr>
        <w:t>ie </w:t>
      </w:r>
      <w:r>
        <w:rPr>
          <w:rFonts w:ascii="Arial" w:eastAsia="Times New Roman" w:hAnsi="Arial" w:cs="Arial"/>
          <w:color w:val="000000"/>
          <w:sz w:val="20"/>
          <w:szCs w:val="20"/>
          <w:lang w:eastAsia="pl-PL"/>
        </w:rPr>
        <w:br/>
        <w:t>Informacja na temat wadium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IV.1.3) Przewiduje się udzielenie zaliczek na poczet wykonania zamówienia:</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 </w:t>
      </w:r>
      <w:r w:rsidRPr="00DF330E">
        <w:rPr>
          <w:rFonts w:ascii="Arial" w:eastAsia="Times New Roman" w:hAnsi="Arial" w:cs="Arial"/>
          <w:color w:val="000000"/>
          <w:sz w:val="20"/>
          <w:szCs w:val="20"/>
          <w:lang w:eastAsia="pl-PL"/>
        </w:rPr>
        <w:br/>
        <w:t>Należy podać informacje</w:t>
      </w:r>
      <w:r>
        <w:rPr>
          <w:rFonts w:ascii="Arial" w:eastAsia="Times New Roman" w:hAnsi="Arial" w:cs="Arial"/>
          <w:color w:val="000000"/>
          <w:sz w:val="20"/>
          <w:szCs w:val="20"/>
          <w:lang w:eastAsia="pl-PL"/>
        </w:rPr>
        <w:t xml:space="preserve"> na temat udzielania zaliczek: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 </w:t>
      </w:r>
      <w:r w:rsidRPr="00DF330E">
        <w:rPr>
          <w:rFonts w:ascii="Arial" w:eastAsia="Times New Roman" w:hAnsi="Arial" w:cs="Arial"/>
          <w:color w:val="000000"/>
          <w:sz w:val="20"/>
          <w:szCs w:val="20"/>
          <w:lang w:eastAsia="pl-PL"/>
        </w:rPr>
        <w:br/>
        <w:t>Dopuszcza się złożenie ofert w postaci katalogów elektronicznych lub dołączenia do ofert katalogów elektronicznyc</w:t>
      </w:r>
      <w:r>
        <w:rPr>
          <w:rFonts w:ascii="Arial" w:eastAsia="Times New Roman" w:hAnsi="Arial" w:cs="Arial"/>
          <w:color w:val="000000"/>
          <w:sz w:val="20"/>
          <w:szCs w:val="20"/>
          <w:lang w:eastAsia="pl-PL"/>
        </w:rPr>
        <w:t>h: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IV.1.5.) Wymaga się złożenia oferty wariantowej:</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Nie </w:t>
      </w:r>
      <w:r w:rsidRPr="00DF330E">
        <w:rPr>
          <w:rFonts w:ascii="Arial" w:eastAsia="Times New Roman" w:hAnsi="Arial" w:cs="Arial"/>
          <w:color w:val="000000"/>
          <w:sz w:val="20"/>
          <w:szCs w:val="20"/>
          <w:lang w:eastAsia="pl-PL"/>
        </w:rPr>
        <w:br/>
        <w:t>Dopuszcza się złożenie oferty wariantowej </w:t>
      </w:r>
      <w:r w:rsidRPr="00DF330E">
        <w:rPr>
          <w:rFonts w:ascii="Arial" w:eastAsia="Times New Roman" w:hAnsi="Arial" w:cs="Arial"/>
          <w:color w:val="000000"/>
          <w:sz w:val="20"/>
          <w:szCs w:val="20"/>
          <w:lang w:eastAsia="pl-PL"/>
        </w:rPr>
        <w:br/>
        <w:t>Nie </w:t>
      </w:r>
      <w:r w:rsidRPr="00DF330E">
        <w:rPr>
          <w:rFonts w:ascii="Arial" w:eastAsia="Times New Roman" w:hAnsi="Arial" w:cs="Arial"/>
          <w:color w:val="000000"/>
          <w:sz w:val="20"/>
          <w:szCs w:val="20"/>
          <w:lang w:eastAsia="pl-PL"/>
        </w:rPr>
        <w:br/>
        <w:t>Złożenie oferty wariantowej dopuszcza się tylko z jednoczesnym złożeniem oferty zasadniczej: </w:t>
      </w:r>
      <w:r w:rsidRPr="00DF330E">
        <w:rPr>
          <w:rFonts w:ascii="Arial" w:eastAsia="Times New Roman" w:hAnsi="Arial" w:cs="Arial"/>
          <w:color w:val="000000"/>
          <w:sz w:val="20"/>
          <w:szCs w:val="20"/>
          <w:lang w:eastAsia="pl-PL"/>
        </w:rPr>
        <w:br/>
        <w:t>Nie</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IV.1.6) Przewidywana liczba wykonawców, którzy zostaną zaproszeni do udziału w postępowaniu </w:t>
      </w:r>
      <w:r w:rsidRPr="00DF330E">
        <w:rPr>
          <w:rFonts w:ascii="Arial" w:eastAsia="Times New Roman" w:hAnsi="Arial" w:cs="Arial"/>
          <w:color w:val="000000"/>
          <w:sz w:val="20"/>
          <w:szCs w:val="20"/>
          <w:lang w:eastAsia="pl-PL"/>
        </w:rPr>
        <w:br/>
      </w:r>
      <w:r w:rsidRPr="00DF330E">
        <w:rPr>
          <w:rFonts w:ascii="Arial" w:eastAsia="Times New Roman" w:hAnsi="Arial" w:cs="Arial"/>
          <w:i/>
          <w:iCs/>
          <w:color w:val="000000"/>
          <w:sz w:val="20"/>
          <w:szCs w:val="20"/>
          <w:lang w:eastAsia="pl-PL"/>
        </w:rPr>
        <w:t>(przetarg ograniczony, negocjacje z ogłoszeniem, dialog konkurencyjny, partnerstwo innowacyjne)</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Liczba wykonawców   </w:t>
      </w:r>
      <w:r w:rsidRPr="00DF330E">
        <w:rPr>
          <w:rFonts w:ascii="Arial" w:eastAsia="Times New Roman" w:hAnsi="Arial" w:cs="Arial"/>
          <w:color w:val="000000"/>
          <w:sz w:val="20"/>
          <w:szCs w:val="20"/>
          <w:lang w:eastAsia="pl-PL"/>
        </w:rPr>
        <w:br/>
        <w:t>Przewidywana minimalna liczba wykonawców </w:t>
      </w:r>
      <w:r w:rsidRPr="00DF330E">
        <w:rPr>
          <w:rFonts w:ascii="Arial" w:eastAsia="Times New Roman" w:hAnsi="Arial" w:cs="Arial"/>
          <w:color w:val="000000"/>
          <w:sz w:val="20"/>
          <w:szCs w:val="20"/>
          <w:lang w:eastAsia="pl-PL"/>
        </w:rPr>
        <w:br/>
        <w:t>Maksymalna liczba wykonawców   </w:t>
      </w:r>
      <w:r>
        <w:rPr>
          <w:rFonts w:ascii="Arial" w:eastAsia="Times New Roman" w:hAnsi="Arial" w:cs="Arial"/>
          <w:color w:val="000000"/>
          <w:sz w:val="20"/>
          <w:szCs w:val="20"/>
          <w:lang w:eastAsia="pl-PL"/>
        </w:rPr>
        <w:br/>
        <w:t>Kryteria selekcji wykonawców: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IV.1.7) Informacje na temat umowy ramowej lub dynamicznego systemu zakupów:</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 xml:space="preserve">Umowa ramowa będzie </w:t>
      </w:r>
      <w:r>
        <w:rPr>
          <w:rFonts w:ascii="Arial" w:eastAsia="Times New Roman" w:hAnsi="Arial" w:cs="Arial"/>
          <w:color w:val="000000"/>
          <w:sz w:val="20"/>
          <w:szCs w:val="20"/>
          <w:lang w:eastAsia="pl-PL"/>
        </w:rPr>
        <w:t>zawarta: </w:t>
      </w:r>
      <w:r w:rsidRPr="00DF330E">
        <w:rPr>
          <w:rFonts w:ascii="Arial" w:eastAsia="Times New Roman" w:hAnsi="Arial" w:cs="Arial"/>
          <w:color w:val="000000"/>
          <w:sz w:val="20"/>
          <w:szCs w:val="20"/>
          <w:lang w:eastAsia="pl-PL"/>
        </w:rPr>
        <w:br/>
        <w:t>Czy przewiduje się ograniczenie lic</w:t>
      </w:r>
      <w:r>
        <w:rPr>
          <w:rFonts w:ascii="Arial" w:eastAsia="Times New Roman" w:hAnsi="Arial" w:cs="Arial"/>
          <w:color w:val="000000"/>
          <w:sz w:val="20"/>
          <w:szCs w:val="20"/>
          <w:lang w:eastAsia="pl-PL"/>
        </w:rPr>
        <w:t>zby uczestników umowy ramowej: </w:t>
      </w:r>
      <w:r w:rsidRPr="00DF330E">
        <w:rPr>
          <w:rFonts w:ascii="Arial" w:eastAsia="Times New Roman" w:hAnsi="Arial" w:cs="Arial"/>
          <w:color w:val="000000"/>
          <w:sz w:val="20"/>
          <w:szCs w:val="20"/>
          <w:lang w:eastAsia="pl-PL"/>
        </w:rPr>
        <w:br/>
        <w:t>Przewidziana maksymalna lic</w:t>
      </w:r>
      <w:r>
        <w:rPr>
          <w:rFonts w:ascii="Arial" w:eastAsia="Times New Roman" w:hAnsi="Arial" w:cs="Arial"/>
          <w:color w:val="000000"/>
          <w:sz w:val="20"/>
          <w:szCs w:val="20"/>
          <w:lang w:eastAsia="pl-PL"/>
        </w:rPr>
        <w:t>zba uczestników umowy ramowej: </w:t>
      </w:r>
      <w:r>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t>Zamówienie obejmuje ustanowienie</w:t>
      </w:r>
      <w:r>
        <w:rPr>
          <w:rFonts w:ascii="Arial" w:eastAsia="Times New Roman" w:hAnsi="Arial" w:cs="Arial"/>
          <w:color w:val="000000"/>
          <w:sz w:val="20"/>
          <w:szCs w:val="20"/>
          <w:lang w:eastAsia="pl-PL"/>
        </w:rPr>
        <w:t xml:space="preserve"> dynamicznego systemu zakupów: </w:t>
      </w:r>
      <w:r w:rsidRPr="00DF330E">
        <w:rPr>
          <w:rFonts w:ascii="Arial" w:eastAsia="Times New Roman" w:hAnsi="Arial" w:cs="Arial"/>
          <w:color w:val="000000"/>
          <w:sz w:val="20"/>
          <w:szCs w:val="20"/>
          <w:lang w:eastAsia="pl-PL"/>
        </w:rPr>
        <w:br/>
        <w:t>Adres strony internetowej, na której będą zamieszczone dodatkowe informacje dotyczące</w:t>
      </w:r>
      <w:r>
        <w:rPr>
          <w:rFonts w:ascii="Arial" w:eastAsia="Times New Roman" w:hAnsi="Arial" w:cs="Arial"/>
          <w:color w:val="000000"/>
          <w:sz w:val="20"/>
          <w:szCs w:val="20"/>
          <w:lang w:eastAsia="pl-PL"/>
        </w:rPr>
        <w:t xml:space="preserve"> dynamicznego systemu zakupów: </w:t>
      </w:r>
      <w:r>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t>W ramach umowy ramowej/dynamicznego systemu zakupów dopuszcza się złożenie ofert w for</w:t>
      </w:r>
      <w:r>
        <w:rPr>
          <w:rFonts w:ascii="Arial" w:eastAsia="Times New Roman" w:hAnsi="Arial" w:cs="Arial"/>
          <w:color w:val="000000"/>
          <w:sz w:val="20"/>
          <w:szCs w:val="20"/>
          <w:lang w:eastAsia="pl-PL"/>
        </w:rPr>
        <w:t>mie katalogów elektronicznych: </w:t>
      </w:r>
      <w:r w:rsidRPr="00DF330E">
        <w:rPr>
          <w:rFonts w:ascii="Arial" w:eastAsia="Times New Roman" w:hAnsi="Arial" w:cs="Arial"/>
          <w:color w:val="000000"/>
          <w:sz w:val="20"/>
          <w:szCs w:val="20"/>
          <w:lang w:eastAsia="pl-PL"/>
        </w:rPr>
        <w:br/>
        <w:t xml:space="preserve">Przewiduje się pobranie ze złożonych katalogów elektronicznych informacji potrzebnych do sporządzenia ofert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w ramach umowy ramowej</w:t>
      </w:r>
      <w:r>
        <w:rPr>
          <w:rFonts w:ascii="Arial" w:eastAsia="Times New Roman" w:hAnsi="Arial" w:cs="Arial"/>
          <w:color w:val="000000"/>
          <w:sz w:val="20"/>
          <w:szCs w:val="20"/>
          <w:lang w:eastAsia="pl-PL"/>
        </w:rPr>
        <w:t>/dynamicznego systemu zakupów: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IV.1.8) Aukcja elektroniczna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Przewidziane jest przeprowadzenie aukcji elektronicznej </w:t>
      </w:r>
      <w:r w:rsidRPr="00DF330E">
        <w:rPr>
          <w:rFonts w:ascii="Arial" w:eastAsia="Times New Roman" w:hAnsi="Arial" w:cs="Arial"/>
          <w:i/>
          <w:iCs/>
          <w:color w:val="000000"/>
          <w:sz w:val="20"/>
          <w:szCs w:val="20"/>
          <w:lang w:eastAsia="pl-PL"/>
        </w:rPr>
        <w:t>(przetarg nieograniczony, przetarg ograniczony, negocjacje z ogłoszeniem) </w:t>
      </w:r>
      <w:r w:rsidRPr="00DF330E">
        <w:rPr>
          <w:rFonts w:ascii="Arial" w:eastAsia="Times New Roman" w:hAnsi="Arial" w:cs="Arial"/>
          <w:color w:val="000000"/>
          <w:sz w:val="20"/>
          <w:szCs w:val="20"/>
          <w:lang w:eastAsia="pl-PL"/>
        </w:rPr>
        <w:t>Nie </w:t>
      </w:r>
      <w:r w:rsidRPr="00DF330E">
        <w:rPr>
          <w:rFonts w:ascii="Arial" w:eastAsia="Times New Roman" w:hAnsi="Arial" w:cs="Arial"/>
          <w:color w:val="000000"/>
          <w:sz w:val="20"/>
          <w:szCs w:val="20"/>
          <w:lang w:eastAsia="pl-PL"/>
        </w:rPr>
        <w:br/>
        <w:t>Należy podać adres strony internetowej, na kt</w:t>
      </w:r>
      <w:r>
        <w:rPr>
          <w:rFonts w:ascii="Arial" w:eastAsia="Times New Roman" w:hAnsi="Arial" w:cs="Arial"/>
          <w:color w:val="000000"/>
          <w:sz w:val="20"/>
          <w:szCs w:val="20"/>
          <w:lang w:eastAsia="pl-PL"/>
        </w:rPr>
        <w:t>órej aukcja będzie prowadzona: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Należy wskazać elementy, których wartości będą przedmiotem aukcji elektronicznej: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Przewiduje się ograniczenia co do przedstawionych wartości, wynikające z opisu przedmiotu zamówienia:</w:t>
      </w:r>
      <w:r>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DF330E">
        <w:rPr>
          <w:rFonts w:ascii="Arial" w:eastAsia="Times New Roman" w:hAnsi="Arial" w:cs="Arial"/>
          <w:color w:val="000000"/>
          <w:sz w:val="20"/>
          <w:szCs w:val="20"/>
          <w:lang w:eastAsia="pl-PL"/>
        </w:rPr>
        <w:br/>
        <w:t>Informacje dotyczące przebiegu aukcji elektronicznej: </w:t>
      </w:r>
      <w:r w:rsidRPr="00DF330E">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DF330E">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DF330E">
        <w:rPr>
          <w:rFonts w:ascii="Arial" w:eastAsia="Times New Roman" w:hAnsi="Arial" w:cs="Arial"/>
          <w:color w:val="000000"/>
          <w:sz w:val="20"/>
          <w:szCs w:val="20"/>
          <w:lang w:eastAsia="pl-PL"/>
        </w:rPr>
        <w:br/>
        <w:t>Wymagania dotyczące rejestracji i identyfikacji wykonawców w aukcji elektronicznej: </w:t>
      </w:r>
      <w:r w:rsidRPr="00DF330E">
        <w:rPr>
          <w:rFonts w:ascii="Arial" w:eastAsia="Times New Roman" w:hAnsi="Arial" w:cs="Arial"/>
          <w:color w:val="000000"/>
          <w:sz w:val="20"/>
          <w:szCs w:val="20"/>
          <w:lang w:eastAsia="pl-PL"/>
        </w:rPr>
        <w:br/>
        <w:t>Informacje o liczbie etapów aukcji elektronicznej i czasie ich trwania:</w:t>
      </w:r>
      <w:r>
        <w:rPr>
          <w:rFonts w:ascii="Arial" w:eastAsia="Times New Roman" w:hAnsi="Arial" w:cs="Arial"/>
          <w:color w:val="000000"/>
          <w:sz w:val="20"/>
          <w:szCs w:val="20"/>
          <w:lang w:eastAsia="pl-PL"/>
        </w:rPr>
        <w:br/>
        <w:t>Czas trwania: </w:t>
      </w:r>
      <w:r w:rsidRPr="00DF330E">
        <w:rPr>
          <w:rFonts w:ascii="Arial" w:eastAsia="Times New Roman" w:hAnsi="Arial" w:cs="Arial"/>
          <w:color w:val="000000"/>
          <w:sz w:val="20"/>
          <w:szCs w:val="20"/>
          <w:lang w:eastAsia="pl-PL"/>
        </w:rPr>
        <w:br/>
        <w:t>Czy wykonawcy, którzy nie złożyli nowych postąpień, zostaną zakwalifikowani do następnego etapu: </w:t>
      </w:r>
      <w:r w:rsidRPr="00DF330E">
        <w:rPr>
          <w:rFonts w:ascii="Arial" w:eastAsia="Times New Roman" w:hAnsi="Arial" w:cs="Arial"/>
          <w:color w:val="000000"/>
          <w:sz w:val="20"/>
          <w:szCs w:val="20"/>
          <w:lang w:eastAsia="pl-PL"/>
        </w:rPr>
        <w:br/>
        <w:t>Warunki zamknięcia aukcji elektronicznej: </w:t>
      </w:r>
      <w:r w:rsidRPr="00DF330E">
        <w:rPr>
          <w:rFonts w:ascii="Arial" w:eastAsia="Times New Roman" w:hAnsi="Arial" w:cs="Arial"/>
          <w:color w:val="000000"/>
          <w:sz w:val="20"/>
          <w:szCs w:val="20"/>
          <w:lang w:eastAsia="pl-PL"/>
        </w:rPr>
        <w:br/>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IV.2) KRYTERIA OCENY OFERT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IV.2.1) Kryteria oceny ofert: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IV.2.2) Kryteria</w:t>
      </w:r>
      <w:r w:rsidRPr="00DF330E">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87"/>
        <w:gridCol w:w="953"/>
      </w:tblGrid>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Znaczenie</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60,00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20,00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Termin dostawy (od 2 do 5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10,00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Ocena próbek</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10,00</w:t>
            </w:r>
          </w:p>
        </w:tc>
      </w:tr>
    </w:tbl>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 xml:space="preserve">IV.2.3) Zastosowanie procedury, o której mowa w art. 24aa ust. 1 ustawy </w:t>
      </w:r>
      <w:proofErr w:type="spellStart"/>
      <w:r w:rsidRPr="00DF330E">
        <w:rPr>
          <w:rFonts w:ascii="Arial" w:eastAsia="Times New Roman" w:hAnsi="Arial" w:cs="Arial"/>
          <w:b/>
          <w:bCs/>
          <w:color w:val="000000"/>
          <w:sz w:val="20"/>
          <w:szCs w:val="20"/>
          <w:lang w:eastAsia="pl-PL"/>
        </w:rPr>
        <w:t>Pzp</w:t>
      </w:r>
      <w:proofErr w:type="spellEnd"/>
      <w:r w:rsidRPr="00DF330E">
        <w:rPr>
          <w:rFonts w:ascii="Arial" w:eastAsia="Times New Roman" w:hAnsi="Arial" w:cs="Arial"/>
          <w:b/>
          <w:bCs/>
          <w:color w:val="000000"/>
          <w:sz w:val="20"/>
          <w:szCs w:val="20"/>
          <w:lang w:eastAsia="pl-PL"/>
        </w:rPr>
        <w:t> </w:t>
      </w:r>
      <w:r w:rsidRPr="00DF330E">
        <w:rPr>
          <w:rFonts w:ascii="Arial" w:eastAsia="Times New Roman" w:hAnsi="Arial" w:cs="Arial"/>
          <w:color w:val="000000"/>
          <w:sz w:val="20"/>
          <w:szCs w:val="20"/>
          <w:lang w:eastAsia="pl-PL"/>
        </w:rPr>
        <w:t>(przetarg nieograniczony) </w:t>
      </w:r>
      <w:r w:rsidRPr="00DF330E">
        <w:rPr>
          <w:rFonts w:ascii="Arial" w:eastAsia="Times New Roman" w:hAnsi="Arial" w:cs="Arial"/>
          <w:color w:val="000000"/>
          <w:sz w:val="20"/>
          <w:szCs w:val="20"/>
          <w:lang w:eastAsia="pl-PL"/>
        </w:rPr>
        <w:br/>
        <w:t>Tak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IV.3) Negocjacje z ogłoszeniem, dialog konkurencyjny, partnerstwo innowacyjne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IV.3.1) Informacje na temat negocjacji z ogłoszeniem</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Minimalne wymagania, które mu</w:t>
      </w:r>
      <w:r>
        <w:rPr>
          <w:rFonts w:ascii="Arial" w:eastAsia="Times New Roman" w:hAnsi="Arial" w:cs="Arial"/>
          <w:color w:val="000000"/>
          <w:sz w:val="20"/>
          <w:szCs w:val="20"/>
          <w:lang w:eastAsia="pl-PL"/>
        </w:rPr>
        <w:t>szą spełniać wszystkie oferty: </w:t>
      </w:r>
      <w:r w:rsidRPr="00DF330E">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DF330E">
        <w:rPr>
          <w:rFonts w:ascii="Arial" w:eastAsia="Times New Roman" w:hAnsi="Arial" w:cs="Arial"/>
          <w:color w:val="000000"/>
          <w:sz w:val="20"/>
          <w:szCs w:val="20"/>
          <w:lang w:eastAsia="pl-PL"/>
        </w:rPr>
        <w:br/>
        <w:t>Przewidziany jest podział negocjacji na etapy w celu ograniczenia liczby ofert: </w:t>
      </w:r>
      <w:r w:rsidRPr="00DF330E">
        <w:rPr>
          <w:rFonts w:ascii="Arial" w:eastAsia="Times New Roman" w:hAnsi="Arial" w:cs="Arial"/>
          <w:color w:val="000000"/>
          <w:sz w:val="20"/>
          <w:szCs w:val="20"/>
          <w:lang w:eastAsia="pl-PL"/>
        </w:rPr>
        <w:br/>
        <w:t>Należy podać informacje na temat etapów neg</w:t>
      </w:r>
      <w:r>
        <w:rPr>
          <w:rFonts w:ascii="Arial" w:eastAsia="Times New Roman" w:hAnsi="Arial" w:cs="Arial"/>
          <w:color w:val="000000"/>
          <w:sz w:val="20"/>
          <w:szCs w:val="20"/>
          <w:lang w:eastAsia="pl-PL"/>
        </w:rPr>
        <w:t>ocjacji (w tym liczbę etapów): </w:t>
      </w:r>
      <w:r>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IV.3.2) Informacje na temat dialogu konkurencyjnego</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 xml:space="preserve">Opis potrzeb i wymagań zamawiającego lub informacja o </w:t>
      </w:r>
      <w:r>
        <w:rPr>
          <w:rFonts w:ascii="Arial" w:eastAsia="Times New Roman" w:hAnsi="Arial" w:cs="Arial"/>
          <w:color w:val="000000"/>
          <w:sz w:val="20"/>
          <w:szCs w:val="20"/>
          <w:lang w:eastAsia="pl-PL"/>
        </w:rPr>
        <w:t>sposobie uzyskania tego opisu: </w:t>
      </w:r>
      <w:r w:rsidRPr="00DF330E">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w:t>
      </w:r>
      <w:r>
        <w:rPr>
          <w:rFonts w:ascii="Arial" w:eastAsia="Times New Roman" w:hAnsi="Arial" w:cs="Arial"/>
          <w:color w:val="000000"/>
          <w:sz w:val="20"/>
          <w:szCs w:val="20"/>
          <w:lang w:eastAsia="pl-PL"/>
        </w:rPr>
        <w:t>amawiający przewiduje nagrody: </w:t>
      </w:r>
      <w:r w:rsidRPr="00DF330E">
        <w:rPr>
          <w:rFonts w:ascii="Arial" w:eastAsia="Times New Roman" w:hAnsi="Arial" w:cs="Arial"/>
          <w:color w:val="000000"/>
          <w:sz w:val="20"/>
          <w:szCs w:val="20"/>
          <w:lang w:eastAsia="pl-PL"/>
        </w:rPr>
        <w:br/>
        <w:t>Wstępny harmonogr</w:t>
      </w:r>
      <w:r>
        <w:rPr>
          <w:rFonts w:ascii="Arial" w:eastAsia="Times New Roman" w:hAnsi="Arial" w:cs="Arial"/>
          <w:color w:val="000000"/>
          <w:sz w:val="20"/>
          <w:szCs w:val="20"/>
          <w:lang w:eastAsia="pl-PL"/>
        </w:rPr>
        <w:t>am postępowania: </w:t>
      </w:r>
      <w:r w:rsidRPr="00DF330E">
        <w:rPr>
          <w:rFonts w:ascii="Arial" w:eastAsia="Times New Roman" w:hAnsi="Arial" w:cs="Arial"/>
          <w:color w:val="000000"/>
          <w:sz w:val="20"/>
          <w:szCs w:val="20"/>
          <w:lang w:eastAsia="pl-PL"/>
        </w:rPr>
        <w:br/>
        <w:t>Podział dialogu na etapy w celu ograniczenia liczby rozwiązań: </w:t>
      </w:r>
      <w:r w:rsidRPr="00DF330E">
        <w:rPr>
          <w:rFonts w:ascii="Arial" w:eastAsia="Times New Roman" w:hAnsi="Arial" w:cs="Arial"/>
          <w:color w:val="000000"/>
          <w:sz w:val="20"/>
          <w:szCs w:val="20"/>
          <w:lang w:eastAsia="pl-PL"/>
        </w:rPr>
        <w:br/>
        <w:t>Należy podać inform</w:t>
      </w:r>
      <w:r>
        <w:rPr>
          <w:rFonts w:ascii="Arial" w:eastAsia="Times New Roman" w:hAnsi="Arial" w:cs="Arial"/>
          <w:color w:val="000000"/>
          <w:sz w:val="20"/>
          <w:szCs w:val="20"/>
          <w:lang w:eastAsia="pl-PL"/>
        </w:rPr>
        <w:t>acje na temat etapów dialogu: </w:t>
      </w:r>
      <w:r>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IV.3.3) Informacje na temat partnerstwa innowacyjnego</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t>Elementy opisu przedmiotu zamówienia definiujące minimalne wymagania, którym musz</w:t>
      </w:r>
      <w:r>
        <w:rPr>
          <w:rFonts w:ascii="Arial" w:eastAsia="Times New Roman" w:hAnsi="Arial" w:cs="Arial"/>
          <w:color w:val="000000"/>
          <w:sz w:val="20"/>
          <w:szCs w:val="20"/>
          <w:lang w:eastAsia="pl-PL"/>
        </w:rPr>
        <w:t>ą odpowiadać wszystkie oferty: </w:t>
      </w:r>
      <w:r w:rsidRPr="00DF330E">
        <w:rPr>
          <w:rFonts w:ascii="Arial" w:eastAsia="Times New Roman" w:hAnsi="Arial" w:cs="Arial"/>
          <w:color w:val="000000"/>
          <w:sz w:val="20"/>
          <w:szCs w:val="20"/>
          <w:lang w:eastAsia="pl-PL"/>
        </w:rPr>
        <w:br/>
        <w:t>Podział negocjacji na etapy w celu ograniczeniu liczby ofert podlegających negocjacjom poprzez zastosowanie kryteriów oceny ofert wskazanych w specyfikacji istotnych warunków zamówieni</w:t>
      </w:r>
      <w:r>
        <w:rPr>
          <w:rFonts w:ascii="Arial" w:eastAsia="Times New Roman" w:hAnsi="Arial" w:cs="Arial"/>
          <w:color w:val="000000"/>
          <w:sz w:val="20"/>
          <w:szCs w:val="20"/>
          <w:lang w:eastAsia="pl-PL"/>
        </w:rPr>
        <w:t>a: </w:t>
      </w:r>
      <w:r w:rsidRPr="00DF330E">
        <w:rPr>
          <w:rFonts w:ascii="Arial" w:eastAsia="Times New Roman" w:hAnsi="Arial" w:cs="Arial"/>
          <w:color w:val="000000"/>
          <w:sz w:val="20"/>
          <w:szCs w:val="20"/>
          <w:lang w:eastAsia="pl-PL"/>
        </w:rPr>
        <w:br/>
        <w:t>Informacje dodatkowe: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IV.4) Licytacja elektroniczna </w:t>
      </w:r>
      <w:r w:rsidRPr="00DF330E">
        <w:rPr>
          <w:rFonts w:ascii="Arial" w:eastAsia="Times New Roman" w:hAnsi="Arial" w:cs="Arial"/>
          <w:color w:val="000000"/>
          <w:sz w:val="20"/>
          <w:szCs w:val="20"/>
          <w:lang w:eastAsia="pl-PL"/>
        </w:rPr>
        <w:br/>
        <w:t>Adres strony internetowej, na której będzie prowadzona licytacja elektroniczna: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Adres strony internetowej, na której jest dostępny opis przedmiotu zamówienia w licytacji elektronicznej: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Sposób postępowania w toku licytacji elektronicznej, w tym określenie minimalnych wysokości postąpień: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Informacje o liczbie etapów licytacji elektronicznej i czasie ich trwania:</w:t>
      </w:r>
    </w:p>
    <w:p w:rsidR="00DF330E" w:rsidRPr="00DF330E" w:rsidRDefault="00DF330E" w:rsidP="00DF330E">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Czas trwania: </w:t>
      </w:r>
      <w:r w:rsidRPr="00DF330E">
        <w:rPr>
          <w:rFonts w:ascii="Arial" w:eastAsia="Times New Roman" w:hAnsi="Arial" w:cs="Arial"/>
          <w:color w:val="000000"/>
          <w:sz w:val="20"/>
          <w:szCs w:val="20"/>
          <w:lang w:eastAsia="pl-PL"/>
        </w:rPr>
        <w:br/>
        <w:t>Wykonawcy, którzy nie złożyli nowych postąpień, zostaną zakwalifikowani do następnego etapu:</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Termin składania wniosków o dopuszczenie do udziału w licytacji elektronicznej: </w:t>
      </w:r>
      <w:r w:rsidRPr="00DF330E">
        <w:rPr>
          <w:rFonts w:ascii="Arial" w:eastAsia="Times New Roman" w:hAnsi="Arial" w:cs="Arial"/>
          <w:color w:val="000000"/>
          <w:sz w:val="20"/>
          <w:szCs w:val="20"/>
          <w:lang w:eastAsia="pl-PL"/>
        </w:rPr>
        <w:br/>
        <w:t>Data: godzina: </w:t>
      </w:r>
      <w:r w:rsidRPr="00DF330E">
        <w:rPr>
          <w:rFonts w:ascii="Arial" w:eastAsia="Times New Roman" w:hAnsi="Arial" w:cs="Arial"/>
          <w:color w:val="000000"/>
          <w:sz w:val="20"/>
          <w:szCs w:val="20"/>
          <w:lang w:eastAsia="pl-PL"/>
        </w:rPr>
        <w:br/>
        <w:t>Termin otwarcia licytacji elektronicznej: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t>Termin i warunki zamknięcia licytacji elektronicznej: </w:t>
      </w:r>
      <w:r w:rsidRPr="00DF330E">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r w:rsidRPr="00DF330E">
        <w:rPr>
          <w:rFonts w:ascii="Arial" w:eastAsia="Times New Roman" w:hAnsi="Arial" w:cs="Arial"/>
          <w:color w:val="000000"/>
          <w:sz w:val="20"/>
          <w:szCs w:val="20"/>
          <w:lang w:eastAsia="pl-PL"/>
        </w:rPr>
        <w:br/>
        <w:t>Wymagania dotyczące zabezpieczenia należytego wykonania umowy: </w:t>
      </w:r>
      <w:r w:rsidRPr="00DF330E">
        <w:rPr>
          <w:rFonts w:ascii="Arial" w:eastAsia="Times New Roman" w:hAnsi="Arial" w:cs="Arial"/>
          <w:color w:val="000000"/>
          <w:sz w:val="20"/>
          <w:szCs w:val="20"/>
          <w:lang w:eastAsia="pl-PL"/>
        </w:rPr>
        <w:br/>
        <w:t>Informacje dodatkowe: </w:t>
      </w:r>
    </w:p>
    <w:p w:rsidR="00BA2041"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IV.5) ZMIANA UMOWY</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DF330E">
        <w:rPr>
          <w:rFonts w:ascii="Arial" w:eastAsia="Times New Roman" w:hAnsi="Arial" w:cs="Arial"/>
          <w:color w:val="000000"/>
          <w:sz w:val="20"/>
          <w:szCs w:val="20"/>
          <w:lang w:eastAsia="pl-PL"/>
        </w:rPr>
        <w:t> Tak </w:t>
      </w:r>
      <w:r w:rsidRPr="00DF330E">
        <w:rPr>
          <w:rFonts w:ascii="Arial" w:eastAsia="Times New Roman" w:hAnsi="Arial" w:cs="Arial"/>
          <w:color w:val="000000"/>
          <w:sz w:val="20"/>
          <w:szCs w:val="20"/>
          <w:lang w:eastAsia="pl-PL"/>
        </w:rPr>
        <w:br/>
        <w:t>Należy wskazać zakres, charakter zmian oraz warunki wprowadzenia zmian: </w:t>
      </w:r>
      <w:r w:rsidRPr="00DF330E">
        <w:rPr>
          <w:rFonts w:ascii="Arial" w:eastAsia="Times New Roman" w:hAnsi="Arial" w:cs="Arial"/>
          <w:color w:val="000000"/>
          <w:sz w:val="20"/>
          <w:szCs w:val="20"/>
          <w:lang w:eastAsia="pl-PL"/>
        </w:rPr>
        <w:br/>
        <w:t xml:space="preserve">1. Zakazuje się zmian postanowień niniejszej umowy w stosunku do treści oferty, na podstawie, której dokonano wyboru Wykonawcy z zastrzeżeniem, że umowa może zostać zmieniona w następujących przypadkach: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a) zmniejszenia ceny przedmiotu zamówienia w stosunku do ceny oferowanej, b) zmiany adresów, numerów telefonu, numerów kont, danych osób fizycznych i prawnych ujętych w niniejszej umowie, c) zmian dopuszczonych w § 1 niniejszej umowy, d) zmian (aktualizacji) numerów katalogowych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2. </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W przypadku nie wydatkowania przez Zmawiającego całej kwoty wynagrodzenia o której mowa w § 1 ust. 4 </w:t>
      </w:r>
      <w:r w:rsidRPr="00DF330E">
        <w:rPr>
          <w:rFonts w:ascii="Arial" w:eastAsia="Times New Roman" w:hAnsi="Arial" w:cs="Arial"/>
          <w:color w:val="000000"/>
          <w:sz w:val="20"/>
          <w:szCs w:val="20"/>
          <w:lang w:eastAsia="pl-PL"/>
        </w:rPr>
        <w:lastRenderedPageBreak/>
        <w:t>umowy,</w:t>
      </w:r>
      <w:r w:rsidR="00BA2041">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zmiana może polegać na wydłużeniu terminu realizacji umowy, o okres niezbędny do zrealizowania całego zamówienia, jednak nie dłużej niż 3 miesiące tj. do dnia ……….. 2020 r., o ile będzie to leżeć w interesie Zamawiającego. Zmiana ta nie może wynikać z przyczyn leżących po stronie Wykonawcy. 3. Wszelkie zmiany niniejszej umowy wymagają formy pisemnej pod rygorem nie ważności z wyłączeniem zmian określonych w ust. 1 lit. „a” i „e” oraz ust. 2. 4. W przypadku wydłużenia czasu trwania niniejszej umowy zgodnie z ust. 2, strony dopuszczają możliwość zmian wysokości wynagrodzenia na zasadach określonych w §14a projektu umowy. § 14a Możliwości zmian wysokości wynagrodzenia 1. Strony przewidują możliwość zmiany wysokości wynagrodzenia wykonawcy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w ust. 1 pkt 3, na kalkulację ceny ofertowej. Wniosek powinien obejmować jedynie te dodatkowe koszty realizacji zamówienia, które wykonawca obowiązkowo ponosi w związku ze zmianą zasad, o których mowa w ust. 1 pkt 3.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 xml:space="preserve">5. Zamawiający po zaakceptowaniu wniosków, o których mowa w ust. 3 i 4, wyznacza datę podpisania aneksu </w:t>
      </w:r>
      <w:r>
        <w:rPr>
          <w:rFonts w:ascii="Arial" w:eastAsia="Times New Roman" w:hAnsi="Arial" w:cs="Arial"/>
          <w:color w:val="000000"/>
          <w:sz w:val="20"/>
          <w:szCs w:val="20"/>
          <w:lang w:eastAsia="pl-PL"/>
        </w:rPr>
        <w:t xml:space="preserve">         </w:t>
      </w:r>
      <w:r w:rsidRPr="00DF330E">
        <w:rPr>
          <w:rFonts w:ascii="Arial" w:eastAsia="Times New Roman" w:hAnsi="Arial" w:cs="Arial"/>
          <w:color w:val="000000"/>
          <w:sz w:val="20"/>
          <w:szCs w:val="20"/>
          <w:lang w:eastAsia="pl-PL"/>
        </w:rPr>
        <w:t>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i uzupełnienia niniejszej umowy wynikające z zapisów §14a muszą być dokonane w formie pisemnego aneksu uzgodnionego przez strony niniejszej umowy.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IV.6) INFORMACJE ADMINISTRACYJNE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IV.6.1) Sposób udostępniania informacji o charakterze poufnym </w:t>
      </w:r>
      <w:r w:rsidRPr="00DF330E">
        <w:rPr>
          <w:rFonts w:ascii="Arial" w:eastAsia="Times New Roman" w:hAnsi="Arial" w:cs="Arial"/>
          <w:i/>
          <w:iCs/>
          <w:color w:val="000000"/>
          <w:sz w:val="20"/>
          <w:szCs w:val="20"/>
          <w:lang w:eastAsia="pl-PL"/>
        </w:rPr>
        <w:t>(jeżeli dotyczy):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Środki służące ochronie informacji o charakterze poufnym</w:t>
      </w:r>
      <w:r>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IV.6.2) Termin składania ofert lub wniosków o dopuszczenie do udziału w postępowaniu: </w:t>
      </w:r>
      <w:r w:rsidRPr="00DF330E">
        <w:rPr>
          <w:rFonts w:ascii="Arial" w:eastAsia="Times New Roman" w:hAnsi="Arial" w:cs="Arial"/>
          <w:color w:val="000000"/>
          <w:sz w:val="20"/>
          <w:szCs w:val="20"/>
          <w:lang w:eastAsia="pl-PL"/>
        </w:rPr>
        <w:br/>
        <w:t>Data: 2019-07-23, godzina: 11:00, </w:t>
      </w:r>
      <w:r w:rsidRPr="00DF330E">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w:t>
      </w:r>
      <w:r>
        <w:rPr>
          <w:rFonts w:ascii="Arial" w:eastAsia="Times New Roman" w:hAnsi="Arial" w:cs="Arial"/>
          <w:color w:val="000000"/>
          <w:sz w:val="20"/>
          <w:szCs w:val="20"/>
          <w:lang w:eastAsia="pl-PL"/>
        </w:rPr>
        <w:t>zeniem):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Wskazać powody: </w:t>
      </w:r>
      <w:r w:rsidRPr="00DF330E">
        <w:rPr>
          <w:rFonts w:ascii="Arial" w:eastAsia="Times New Roman" w:hAnsi="Arial" w:cs="Arial"/>
          <w:color w:val="000000"/>
          <w:sz w:val="20"/>
          <w:szCs w:val="20"/>
          <w:lang w:eastAsia="pl-PL"/>
        </w:rPr>
        <w:br/>
        <w:t>Język lub języki, w jakich mogą być sporządzane oferty lub wnioski o dopuszczenie do udziału w postępowaniu </w:t>
      </w:r>
      <w:r w:rsidRPr="00DF330E">
        <w:rPr>
          <w:rFonts w:ascii="Arial" w:eastAsia="Times New Roman" w:hAnsi="Arial" w:cs="Arial"/>
          <w:color w:val="000000"/>
          <w:sz w:val="20"/>
          <w:szCs w:val="20"/>
          <w:lang w:eastAsia="pl-PL"/>
        </w:rPr>
        <w:br/>
        <w:t>&gt; Język polski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IV.6.3) Termin związania ofertą: </w:t>
      </w:r>
      <w:r w:rsidRPr="00DF330E">
        <w:rPr>
          <w:rFonts w:ascii="Arial" w:eastAsia="Times New Roman" w:hAnsi="Arial" w:cs="Arial"/>
          <w:color w:val="000000"/>
          <w:sz w:val="20"/>
          <w:szCs w:val="20"/>
          <w:lang w:eastAsia="pl-PL"/>
        </w:rPr>
        <w:t>do: okres w dniach: 30 (od ostatecznego terminu składania ofert)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F330E">
        <w:rPr>
          <w:rFonts w:ascii="Arial" w:eastAsia="Times New Roman" w:hAnsi="Arial" w:cs="Arial"/>
          <w:color w:val="000000"/>
          <w:sz w:val="20"/>
          <w:szCs w:val="20"/>
          <w:lang w:eastAsia="pl-PL"/>
        </w:rPr>
        <w:t> </w:t>
      </w:r>
    </w:p>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lastRenderedPageBreak/>
        <w:t>IV.6.6) Informacje dodatkowe:</w:t>
      </w:r>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p>
    <w:p w:rsidR="00DF330E" w:rsidRPr="00DF330E" w:rsidRDefault="00DF330E" w:rsidP="00DF330E">
      <w:pPr>
        <w:spacing w:after="0" w:line="240" w:lineRule="auto"/>
        <w:jc w:val="center"/>
        <w:rPr>
          <w:rFonts w:ascii="Arial" w:eastAsia="Times New Roman" w:hAnsi="Arial" w:cs="Arial"/>
          <w:b/>
          <w:bCs/>
          <w:color w:val="000000"/>
          <w:sz w:val="20"/>
          <w:szCs w:val="20"/>
          <w:lang w:eastAsia="pl-PL"/>
        </w:rPr>
      </w:pPr>
      <w:r w:rsidRPr="00DF330E">
        <w:rPr>
          <w:rFonts w:ascii="Arial" w:eastAsia="Times New Roman" w:hAnsi="Arial" w:cs="Arial"/>
          <w:b/>
          <w:bCs/>
          <w:color w:val="000000"/>
          <w:sz w:val="20"/>
          <w:szCs w:val="20"/>
          <w:u w:val="single"/>
          <w:lang w:eastAsia="pl-PL"/>
        </w:rPr>
        <w:t>ZAŁĄCZNIK I - INFORMACJE DOTYCZĄCE OFERT CZĘŚCIOWYCH</w:t>
      </w:r>
    </w:p>
    <w:p w:rsidR="00DF330E" w:rsidRPr="00DF330E" w:rsidRDefault="00DF330E" w:rsidP="00DF330E">
      <w:pPr>
        <w:spacing w:after="0" w:line="240" w:lineRule="auto"/>
        <w:rPr>
          <w:rFonts w:ascii="Arial" w:eastAsia="Times New Roman" w:hAnsi="Arial" w:cs="Arial"/>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F330E" w:rsidRPr="00DF330E" w:rsidTr="00DF330E">
        <w:trPr>
          <w:tblCellSpacing w:w="15" w:type="dxa"/>
        </w:trPr>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b/>
                <w:bCs/>
                <w:sz w:val="20"/>
                <w:szCs w:val="20"/>
                <w:lang w:eastAsia="pl-PL"/>
              </w:rPr>
              <w:t>Część nr:</w:t>
            </w:r>
          </w:p>
        </w:tc>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1</w:t>
            </w:r>
          </w:p>
        </w:tc>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b/>
                <w:bCs/>
                <w:sz w:val="20"/>
                <w:szCs w:val="20"/>
                <w:lang w:eastAsia="pl-PL"/>
              </w:rPr>
              <w:t>Nazwa:</w:t>
            </w:r>
          </w:p>
        </w:tc>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Pakiet nr 1</w:t>
            </w:r>
          </w:p>
        </w:tc>
      </w:tr>
    </w:tbl>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1) Krótki opis przedmiotu zamówienia </w:t>
      </w:r>
      <w:r w:rsidRPr="00DF330E">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DF330E">
        <w:rPr>
          <w:rFonts w:ascii="Arial" w:eastAsia="Times New Roman" w:hAnsi="Arial" w:cs="Arial"/>
          <w:b/>
          <w:bCs/>
          <w:color w:val="000000"/>
          <w:sz w:val="20"/>
          <w:szCs w:val="20"/>
          <w:lang w:eastAsia="pl-PL"/>
        </w:rPr>
        <w:t xml:space="preserve"> a w przypadku partnerstwa innowacyjnego -określenie zapotrzebowania na innowacyjny produkt, usługę lub roboty </w:t>
      </w:r>
      <w:proofErr w:type="spellStart"/>
      <w:r w:rsidRPr="00DF330E">
        <w:rPr>
          <w:rFonts w:ascii="Arial" w:eastAsia="Times New Roman" w:hAnsi="Arial" w:cs="Arial"/>
          <w:b/>
          <w:bCs/>
          <w:color w:val="000000"/>
          <w:sz w:val="20"/>
          <w:szCs w:val="20"/>
          <w:lang w:eastAsia="pl-PL"/>
        </w:rPr>
        <w:t>budowlane:</w:t>
      </w:r>
      <w:r w:rsidRPr="00DF330E">
        <w:rPr>
          <w:rFonts w:ascii="Arial" w:eastAsia="Times New Roman" w:hAnsi="Arial" w:cs="Arial"/>
          <w:color w:val="000000"/>
          <w:sz w:val="20"/>
          <w:szCs w:val="20"/>
          <w:lang w:eastAsia="pl-PL"/>
        </w:rPr>
        <w:t>Zestaw</w:t>
      </w:r>
      <w:proofErr w:type="spellEnd"/>
      <w:r w:rsidRPr="00DF330E">
        <w:rPr>
          <w:rFonts w:ascii="Arial" w:eastAsia="Times New Roman" w:hAnsi="Arial" w:cs="Arial"/>
          <w:color w:val="000000"/>
          <w:sz w:val="20"/>
          <w:szCs w:val="20"/>
          <w:lang w:eastAsia="pl-PL"/>
        </w:rPr>
        <w:t xml:space="preserve"> do </w:t>
      </w:r>
      <w:proofErr w:type="spellStart"/>
      <w:r w:rsidRPr="00DF330E">
        <w:rPr>
          <w:rFonts w:ascii="Arial" w:eastAsia="Times New Roman" w:hAnsi="Arial" w:cs="Arial"/>
          <w:color w:val="000000"/>
          <w:sz w:val="20"/>
          <w:szCs w:val="20"/>
          <w:lang w:eastAsia="pl-PL"/>
        </w:rPr>
        <w:t>restenozy</w:t>
      </w:r>
      <w:proofErr w:type="spellEnd"/>
      <w:r w:rsidRPr="00DF330E">
        <w:rPr>
          <w:rFonts w:ascii="Arial" w:eastAsia="Times New Roman" w:hAnsi="Arial" w:cs="Arial"/>
          <w:color w:val="000000"/>
          <w:sz w:val="20"/>
          <w:szCs w:val="20"/>
          <w:lang w:eastAsia="pl-PL"/>
        </w:rPr>
        <w:t>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2) Wspólny Słownik Zamówień(CPV): </w:t>
      </w:r>
      <w:r>
        <w:rPr>
          <w:rFonts w:ascii="Arial" w:eastAsia="Times New Roman" w:hAnsi="Arial" w:cs="Arial"/>
          <w:color w:val="000000"/>
          <w:sz w:val="20"/>
          <w:szCs w:val="20"/>
          <w:lang w:eastAsia="pl-PL"/>
        </w:rPr>
        <w:t>33111710-1,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3) Wartość części zamówienia(jeżeli zamawiający podaje informacje o wartości zamówienia):</w:t>
      </w:r>
      <w:r>
        <w:rPr>
          <w:rFonts w:ascii="Arial" w:eastAsia="Times New Roman" w:hAnsi="Arial" w:cs="Arial"/>
          <w:color w:val="000000"/>
          <w:sz w:val="20"/>
          <w:szCs w:val="20"/>
          <w:lang w:eastAsia="pl-PL"/>
        </w:rPr>
        <w:br/>
        <w:t>Wartość bez VAT: </w:t>
      </w:r>
      <w:r>
        <w:rPr>
          <w:rFonts w:ascii="Arial" w:eastAsia="Times New Roman" w:hAnsi="Arial" w:cs="Arial"/>
          <w:color w:val="000000"/>
          <w:sz w:val="20"/>
          <w:szCs w:val="20"/>
          <w:lang w:eastAsia="pl-PL"/>
        </w:rPr>
        <w:br/>
        <w:t>Waluta: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4) Czas trwania lub termin wykonania: </w:t>
      </w:r>
      <w:r w:rsidRPr="00DF330E">
        <w:rPr>
          <w:rFonts w:ascii="Arial" w:eastAsia="Times New Roman" w:hAnsi="Arial" w:cs="Arial"/>
          <w:color w:val="000000"/>
          <w:sz w:val="20"/>
          <w:szCs w:val="20"/>
          <w:lang w:eastAsia="pl-PL"/>
        </w:rPr>
        <w:br/>
        <w:t>okres w miesiącach: 12</w:t>
      </w:r>
      <w:r w:rsidRPr="00DF330E">
        <w:rPr>
          <w:rFonts w:ascii="Arial" w:eastAsia="Times New Roman" w:hAnsi="Arial" w:cs="Arial"/>
          <w:color w:val="000000"/>
          <w:sz w:val="20"/>
          <w:szCs w:val="20"/>
          <w:lang w:eastAsia="pl-PL"/>
        </w:rPr>
        <w:br/>
        <w:t>okres w dniach: </w:t>
      </w:r>
      <w:r w:rsidRPr="00DF330E">
        <w:rPr>
          <w:rFonts w:ascii="Arial" w:eastAsia="Times New Roman" w:hAnsi="Arial" w:cs="Arial"/>
          <w:color w:val="000000"/>
          <w:sz w:val="20"/>
          <w:szCs w:val="20"/>
          <w:lang w:eastAsia="pl-PL"/>
        </w:rPr>
        <w:br/>
        <w:t>data rozpoczęcia: </w:t>
      </w:r>
      <w:r w:rsidRPr="00DF330E">
        <w:rPr>
          <w:rFonts w:ascii="Arial" w:eastAsia="Times New Roman" w:hAnsi="Arial" w:cs="Arial"/>
          <w:color w:val="000000"/>
          <w:sz w:val="20"/>
          <w:szCs w:val="20"/>
          <w:lang w:eastAsia="pl-PL"/>
        </w:rPr>
        <w:br/>
        <w:t>data zakończenia: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87"/>
        <w:gridCol w:w="953"/>
      </w:tblGrid>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Znaczenie</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60,00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20,00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Termin dostawy (od 2 do 5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10,00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Ocena próbek</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10,00</w:t>
            </w:r>
          </w:p>
        </w:tc>
      </w:tr>
    </w:tbl>
    <w:p w:rsidR="00DF330E" w:rsidRPr="00DF330E" w:rsidRDefault="00DF330E" w:rsidP="00DF330E">
      <w:pPr>
        <w:spacing w:after="27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F330E" w:rsidRPr="00DF330E" w:rsidTr="00DF330E">
        <w:trPr>
          <w:tblCellSpacing w:w="15" w:type="dxa"/>
        </w:trPr>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b/>
                <w:bCs/>
                <w:sz w:val="20"/>
                <w:szCs w:val="20"/>
                <w:lang w:eastAsia="pl-PL"/>
              </w:rPr>
              <w:t>Część nr:</w:t>
            </w:r>
          </w:p>
        </w:tc>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2</w:t>
            </w:r>
          </w:p>
        </w:tc>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b/>
                <w:bCs/>
                <w:sz w:val="20"/>
                <w:szCs w:val="20"/>
                <w:lang w:eastAsia="pl-PL"/>
              </w:rPr>
              <w:t>Nazwa:</w:t>
            </w:r>
          </w:p>
        </w:tc>
        <w:tc>
          <w:tcPr>
            <w:tcW w:w="0" w:type="auto"/>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Pakiet nr 2</w:t>
            </w:r>
          </w:p>
        </w:tc>
      </w:tr>
    </w:tbl>
    <w:p w:rsidR="00DF330E" w:rsidRPr="00DF330E" w:rsidRDefault="00DF330E" w:rsidP="00DF330E">
      <w:pPr>
        <w:spacing w:after="0" w:line="240" w:lineRule="auto"/>
        <w:rPr>
          <w:rFonts w:ascii="Arial" w:eastAsia="Times New Roman" w:hAnsi="Arial" w:cs="Arial"/>
          <w:color w:val="000000"/>
          <w:sz w:val="20"/>
          <w:szCs w:val="20"/>
          <w:lang w:eastAsia="pl-PL"/>
        </w:rPr>
      </w:pPr>
      <w:r w:rsidRPr="00DF330E">
        <w:rPr>
          <w:rFonts w:ascii="Arial" w:eastAsia="Times New Roman" w:hAnsi="Arial" w:cs="Arial"/>
          <w:b/>
          <w:bCs/>
          <w:color w:val="000000"/>
          <w:sz w:val="20"/>
          <w:szCs w:val="20"/>
          <w:lang w:eastAsia="pl-PL"/>
        </w:rPr>
        <w:t>1) Krótki opis przedmiotu zamówienia </w:t>
      </w:r>
      <w:r w:rsidRPr="00DF330E">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DF330E">
        <w:rPr>
          <w:rFonts w:ascii="Arial" w:eastAsia="Times New Roman" w:hAnsi="Arial" w:cs="Arial"/>
          <w:b/>
          <w:bCs/>
          <w:color w:val="000000"/>
          <w:sz w:val="20"/>
          <w:szCs w:val="20"/>
          <w:lang w:eastAsia="pl-PL"/>
        </w:rPr>
        <w:t xml:space="preserve"> a w przypadku partnerstwa innowacyjnego -określenie zapotrzebowania na innowacyjny produkt, usługę lub roboty </w:t>
      </w:r>
      <w:proofErr w:type="spellStart"/>
      <w:r w:rsidRPr="00DF330E">
        <w:rPr>
          <w:rFonts w:ascii="Arial" w:eastAsia="Times New Roman" w:hAnsi="Arial" w:cs="Arial"/>
          <w:b/>
          <w:bCs/>
          <w:color w:val="000000"/>
          <w:sz w:val="20"/>
          <w:szCs w:val="20"/>
          <w:lang w:eastAsia="pl-PL"/>
        </w:rPr>
        <w:t>budowlane:</w:t>
      </w:r>
      <w:r w:rsidRPr="00DF330E">
        <w:rPr>
          <w:rFonts w:ascii="Arial" w:eastAsia="Times New Roman" w:hAnsi="Arial" w:cs="Arial"/>
          <w:color w:val="000000"/>
          <w:sz w:val="20"/>
          <w:szCs w:val="20"/>
          <w:lang w:eastAsia="pl-PL"/>
        </w:rPr>
        <w:t>Zestaw</w:t>
      </w:r>
      <w:proofErr w:type="spellEnd"/>
      <w:r w:rsidRPr="00DF330E">
        <w:rPr>
          <w:rFonts w:ascii="Arial" w:eastAsia="Times New Roman" w:hAnsi="Arial" w:cs="Arial"/>
          <w:color w:val="000000"/>
          <w:sz w:val="20"/>
          <w:szCs w:val="20"/>
          <w:lang w:eastAsia="pl-PL"/>
        </w:rPr>
        <w:t xml:space="preserve"> do przewlekłych okluzji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2) Wspólny Słownik Zamówień(CPV): </w:t>
      </w:r>
      <w:r w:rsidRPr="00DF330E">
        <w:rPr>
          <w:rFonts w:ascii="Arial" w:eastAsia="Times New Roman" w:hAnsi="Arial" w:cs="Arial"/>
          <w:color w:val="000000"/>
          <w:sz w:val="20"/>
          <w:szCs w:val="20"/>
          <w:lang w:eastAsia="pl-PL"/>
        </w:rPr>
        <w:t>33111710-1, </w:t>
      </w:r>
      <w:r w:rsidRPr="00DF330E">
        <w:rPr>
          <w:rFonts w:ascii="Arial" w:eastAsia="Times New Roman" w:hAnsi="Arial" w:cs="Arial"/>
          <w:color w:val="000000"/>
          <w:sz w:val="20"/>
          <w:szCs w:val="20"/>
          <w:lang w:eastAsia="pl-PL"/>
        </w:rPr>
        <w:br/>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3) Wartość części zamówienia(jeżeli zamawiający podaje informacje o wartości zamówienia):</w:t>
      </w:r>
      <w:r w:rsidRPr="00DF330E">
        <w:rPr>
          <w:rFonts w:ascii="Arial" w:eastAsia="Times New Roman" w:hAnsi="Arial" w:cs="Arial"/>
          <w:color w:val="000000"/>
          <w:sz w:val="20"/>
          <w:szCs w:val="20"/>
          <w:lang w:eastAsia="pl-PL"/>
        </w:rPr>
        <w:br/>
        <w:t>Wartość bez VAT: </w:t>
      </w:r>
      <w:r w:rsidRPr="00DF330E">
        <w:rPr>
          <w:rFonts w:ascii="Arial" w:eastAsia="Times New Roman" w:hAnsi="Arial" w:cs="Arial"/>
          <w:color w:val="000000"/>
          <w:sz w:val="20"/>
          <w:szCs w:val="20"/>
          <w:lang w:eastAsia="pl-PL"/>
        </w:rPr>
        <w:br/>
        <w:t>Waluta: </w:t>
      </w:r>
      <w:r w:rsidRPr="00DF330E">
        <w:rPr>
          <w:rFonts w:ascii="Arial" w:eastAsia="Times New Roman" w:hAnsi="Arial" w:cs="Arial"/>
          <w:color w:val="000000"/>
          <w:sz w:val="20"/>
          <w:szCs w:val="20"/>
          <w:lang w:eastAsia="pl-PL"/>
        </w:rPr>
        <w:br/>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4) Czas trwania lub termin wykonania: </w:t>
      </w:r>
      <w:r w:rsidRPr="00DF330E">
        <w:rPr>
          <w:rFonts w:ascii="Arial" w:eastAsia="Times New Roman" w:hAnsi="Arial" w:cs="Arial"/>
          <w:color w:val="000000"/>
          <w:sz w:val="20"/>
          <w:szCs w:val="20"/>
          <w:lang w:eastAsia="pl-PL"/>
        </w:rPr>
        <w:br/>
        <w:t>okres w miesiącach: 12</w:t>
      </w:r>
      <w:r w:rsidRPr="00DF330E">
        <w:rPr>
          <w:rFonts w:ascii="Arial" w:eastAsia="Times New Roman" w:hAnsi="Arial" w:cs="Arial"/>
          <w:color w:val="000000"/>
          <w:sz w:val="20"/>
          <w:szCs w:val="20"/>
          <w:lang w:eastAsia="pl-PL"/>
        </w:rPr>
        <w:br/>
        <w:t>okres w dniach: </w:t>
      </w:r>
      <w:r w:rsidRPr="00DF330E">
        <w:rPr>
          <w:rFonts w:ascii="Arial" w:eastAsia="Times New Roman" w:hAnsi="Arial" w:cs="Arial"/>
          <w:color w:val="000000"/>
          <w:sz w:val="20"/>
          <w:szCs w:val="20"/>
          <w:lang w:eastAsia="pl-PL"/>
        </w:rPr>
        <w:br/>
        <w:t>data rozpoczęcia: </w:t>
      </w:r>
      <w:r w:rsidRPr="00DF330E">
        <w:rPr>
          <w:rFonts w:ascii="Arial" w:eastAsia="Times New Roman" w:hAnsi="Arial" w:cs="Arial"/>
          <w:color w:val="000000"/>
          <w:sz w:val="20"/>
          <w:szCs w:val="20"/>
          <w:lang w:eastAsia="pl-PL"/>
        </w:rPr>
        <w:br/>
        <w:t>data zakończenia: </w:t>
      </w: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87"/>
        <w:gridCol w:w="953"/>
      </w:tblGrid>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Znaczenie</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60,00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20,00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Termin dostawy (od 2 do 5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10,00</w:t>
            </w:r>
          </w:p>
        </w:tc>
      </w:tr>
      <w:tr w:rsidR="00DF330E" w:rsidRPr="00DF330E" w:rsidTr="00DF330E">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Ocena próbek</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330E" w:rsidRPr="00DF330E" w:rsidRDefault="00DF330E" w:rsidP="00DF330E">
            <w:pPr>
              <w:spacing w:after="0" w:line="240" w:lineRule="auto"/>
              <w:rPr>
                <w:rFonts w:ascii="Arial" w:eastAsia="Times New Roman" w:hAnsi="Arial" w:cs="Arial"/>
                <w:sz w:val="20"/>
                <w:szCs w:val="20"/>
                <w:lang w:eastAsia="pl-PL"/>
              </w:rPr>
            </w:pPr>
            <w:r w:rsidRPr="00DF330E">
              <w:rPr>
                <w:rFonts w:ascii="Arial" w:eastAsia="Times New Roman" w:hAnsi="Arial" w:cs="Arial"/>
                <w:sz w:val="20"/>
                <w:szCs w:val="20"/>
                <w:lang w:eastAsia="pl-PL"/>
              </w:rPr>
              <w:t>10,00</w:t>
            </w:r>
          </w:p>
        </w:tc>
      </w:tr>
    </w:tbl>
    <w:p w:rsidR="00DF330E" w:rsidRDefault="00DF330E" w:rsidP="00DF330E">
      <w:pPr>
        <w:spacing w:after="270" w:line="240" w:lineRule="auto"/>
        <w:rPr>
          <w:rFonts w:ascii="Arial" w:eastAsia="Times New Roman" w:hAnsi="Arial" w:cs="Arial"/>
          <w:color w:val="000000"/>
          <w:sz w:val="20"/>
          <w:szCs w:val="20"/>
          <w:lang w:eastAsia="pl-PL"/>
        </w:rPr>
      </w:pPr>
      <w:r w:rsidRPr="00DF330E">
        <w:rPr>
          <w:rFonts w:ascii="Arial" w:eastAsia="Times New Roman" w:hAnsi="Arial" w:cs="Arial"/>
          <w:color w:val="000000"/>
          <w:sz w:val="20"/>
          <w:szCs w:val="20"/>
          <w:lang w:eastAsia="pl-PL"/>
        </w:rPr>
        <w:br/>
      </w:r>
      <w:r w:rsidRPr="00DF330E">
        <w:rPr>
          <w:rFonts w:ascii="Arial" w:eastAsia="Times New Roman" w:hAnsi="Arial" w:cs="Arial"/>
          <w:b/>
          <w:bCs/>
          <w:color w:val="000000"/>
          <w:sz w:val="20"/>
          <w:szCs w:val="20"/>
          <w:lang w:eastAsia="pl-PL"/>
        </w:rPr>
        <w:t>6) INFORMACJE DODATKOWE:</w:t>
      </w:r>
      <w:r w:rsidRPr="00DF330E">
        <w:rPr>
          <w:rFonts w:ascii="Arial" w:eastAsia="Times New Roman" w:hAnsi="Arial" w:cs="Arial"/>
          <w:color w:val="000000"/>
          <w:sz w:val="20"/>
          <w:szCs w:val="20"/>
          <w:lang w:eastAsia="pl-PL"/>
        </w:rPr>
        <w:br/>
      </w:r>
    </w:p>
    <w:p w:rsidR="00DF330E" w:rsidRPr="00DF330E" w:rsidRDefault="00DF330E" w:rsidP="00DF330E">
      <w:pPr>
        <w:suppressAutoHyphens/>
        <w:spacing w:after="0" w:line="240" w:lineRule="auto"/>
        <w:ind w:left="5672"/>
        <w:jc w:val="both"/>
        <w:rPr>
          <w:rFonts w:ascii="Arial" w:eastAsia="Times New Roman" w:hAnsi="Arial" w:cs="Arial"/>
          <w:sz w:val="20"/>
          <w:szCs w:val="20"/>
          <w:lang w:eastAsia="ar-SA"/>
        </w:rPr>
      </w:pPr>
      <w:r w:rsidRPr="00DF330E">
        <w:rPr>
          <w:rFonts w:ascii="Arial" w:eastAsia="Times New Roman" w:hAnsi="Arial" w:cs="Arial"/>
          <w:sz w:val="20"/>
          <w:szCs w:val="20"/>
          <w:lang w:eastAsia="ar-SA"/>
        </w:rPr>
        <w:t xml:space="preserve">              Dyrektor PZOZ w Starachowicach      </w:t>
      </w:r>
    </w:p>
    <w:p w:rsidR="00DF330E" w:rsidRPr="00DF330E" w:rsidRDefault="00DF330E" w:rsidP="00DF330E">
      <w:pPr>
        <w:suppressAutoHyphens/>
        <w:spacing w:after="0" w:line="240" w:lineRule="auto"/>
        <w:ind w:left="5672"/>
        <w:jc w:val="both"/>
        <w:rPr>
          <w:rFonts w:ascii="Arial" w:eastAsia="Times New Roman" w:hAnsi="Arial" w:cs="Arial"/>
          <w:i/>
          <w:sz w:val="16"/>
          <w:szCs w:val="16"/>
          <w:lang w:eastAsia="ar-SA"/>
        </w:rPr>
      </w:pPr>
      <w:r w:rsidRPr="00DF330E">
        <w:rPr>
          <w:rFonts w:ascii="Arial" w:eastAsia="Times New Roman" w:hAnsi="Arial" w:cs="Arial"/>
          <w:sz w:val="20"/>
          <w:szCs w:val="20"/>
          <w:lang w:eastAsia="ar-SA"/>
        </w:rPr>
        <w:br/>
        <w:t xml:space="preserve">                         </w:t>
      </w:r>
    </w:p>
    <w:p w:rsidR="00DF330E" w:rsidRPr="00DF330E" w:rsidRDefault="00DF330E" w:rsidP="00DF330E">
      <w:pPr>
        <w:suppressAutoHyphens/>
        <w:spacing w:after="0" w:line="240" w:lineRule="auto"/>
        <w:rPr>
          <w:rFonts w:ascii="Arial" w:eastAsia="Times New Roman" w:hAnsi="Arial" w:cs="Arial"/>
          <w:sz w:val="16"/>
          <w:szCs w:val="16"/>
          <w:lang w:eastAsia="ar-SA"/>
        </w:rPr>
      </w:pPr>
      <w:r w:rsidRPr="00DF330E">
        <w:rPr>
          <w:rFonts w:ascii="Arial" w:eastAsia="Times New Roman" w:hAnsi="Arial" w:cs="Arial"/>
          <w:sz w:val="16"/>
          <w:szCs w:val="16"/>
          <w:lang w:eastAsia="ar-SA"/>
        </w:rPr>
        <w:tab/>
      </w:r>
      <w:r w:rsidRPr="00DF330E">
        <w:rPr>
          <w:rFonts w:ascii="Arial" w:eastAsia="Times New Roman" w:hAnsi="Arial" w:cs="Arial"/>
          <w:sz w:val="16"/>
          <w:szCs w:val="16"/>
          <w:lang w:eastAsia="ar-SA"/>
        </w:rPr>
        <w:tab/>
      </w:r>
      <w:r w:rsidRPr="00DF330E">
        <w:rPr>
          <w:rFonts w:ascii="Arial" w:eastAsia="Times New Roman" w:hAnsi="Arial" w:cs="Arial"/>
          <w:sz w:val="16"/>
          <w:szCs w:val="16"/>
          <w:lang w:eastAsia="ar-SA"/>
        </w:rPr>
        <w:tab/>
      </w:r>
      <w:r w:rsidRPr="00DF330E">
        <w:rPr>
          <w:rFonts w:ascii="Arial" w:eastAsia="Times New Roman" w:hAnsi="Arial" w:cs="Arial"/>
          <w:sz w:val="16"/>
          <w:szCs w:val="16"/>
          <w:lang w:eastAsia="ar-SA"/>
        </w:rPr>
        <w:tab/>
      </w:r>
      <w:r w:rsidRPr="00DF330E">
        <w:rPr>
          <w:rFonts w:ascii="Arial" w:eastAsia="Times New Roman" w:hAnsi="Arial" w:cs="Arial"/>
          <w:sz w:val="16"/>
          <w:szCs w:val="16"/>
          <w:lang w:eastAsia="ar-SA"/>
        </w:rPr>
        <w:tab/>
      </w:r>
      <w:r w:rsidRPr="00DF330E">
        <w:rPr>
          <w:rFonts w:ascii="Arial" w:eastAsia="Times New Roman" w:hAnsi="Arial" w:cs="Arial"/>
          <w:sz w:val="16"/>
          <w:szCs w:val="16"/>
          <w:lang w:eastAsia="ar-SA"/>
        </w:rPr>
        <w:tab/>
      </w:r>
      <w:r w:rsidRPr="00DF330E">
        <w:rPr>
          <w:rFonts w:ascii="Arial" w:eastAsia="Times New Roman" w:hAnsi="Arial" w:cs="Arial"/>
          <w:sz w:val="16"/>
          <w:szCs w:val="16"/>
          <w:lang w:eastAsia="ar-SA"/>
        </w:rPr>
        <w:tab/>
      </w:r>
      <w:r w:rsidRPr="00DF330E">
        <w:rPr>
          <w:rFonts w:ascii="Arial" w:eastAsia="Times New Roman" w:hAnsi="Arial" w:cs="Arial"/>
          <w:sz w:val="16"/>
          <w:szCs w:val="16"/>
          <w:lang w:eastAsia="ar-SA"/>
        </w:rPr>
        <w:tab/>
        <w:t xml:space="preserve">                 ………………………………………………</w:t>
      </w:r>
    </w:p>
    <w:p w:rsidR="00DF330E" w:rsidRPr="00DF330E" w:rsidRDefault="00DF330E" w:rsidP="00DF330E">
      <w:pPr>
        <w:suppressAutoHyphens/>
        <w:spacing w:after="0" w:line="240" w:lineRule="auto"/>
        <w:rPr>
          <w:rFonts w:ascii="Arial" w:eastAsia="Times New Roman" w:hAnsi="Arial" w:cs="Arial"/>
          <w:i/>
          <w:sz w:val="18"/>
          <w:szCs w:val="18"/>
          <w:lang w:eastAsia="ar-SA"/>
        </w:rPr>
      </w:pPr>
      <w:r w:rsidRPr="00DF330E">
        <w:rPr>
          <w:rFonts w:ascii="Arial" w:eastAsia="Times New Roman" w:hAnsi="Arial" w:cs="Arial"/>
          <w:i/>
          <w:sz w:val="18"/>
          <w:szCs w:val="18"/>
          <w:lang w:eastAsia="ar-SA"/>
        </w:rPr>
        <w:t xml:space="preserve">                                                                                                                                         Kierownik Zamawiającego</w:t>
      </w:r>
    </w:p>
    <w:p w:rsidR="00DF330E" w:rsidRPr="00BA2041" w:rsidRDefault="00DF330E" w:rsidP="00BA2041">
      <w:pPr>
        <w:suppressAutoHyphens/>
        <w:spacing w:after="0" w:line="240" w:lineRule="auto"/>
        <w:ind w:left="5040" w:firstLine="720"/>
        <w:rPr>
          <w:rFonts w:ascii="Arial" w:eastAsia="Times New Roman" w:hAnsi="Arial" w:cs="Arial"/>
          <w:i/>
          <w:sz w:val="18"/>
          <w:szCs w:val="18"/>
          <w:lang w:eastAsia="ar-SA"/>
        </w:rPr>
      </w:pPr>
      <w:r w:rsidRPr="00DF330E">
        <w:rPr>
          <w:rFonts w:ascii="Arial" w:eastAsia="Times New Roman" w:hAnsi="Arial" w:cs="Arial"/>
          <w:i/>
          <w:sz w:val="18"/>
          <w:szCs w:val="18"/>
          <w:lang w:eastAsia="ar-SA"/>
        </w:rPr>
        <w:t xml:space="preserve">                        lub osoba upoważniona</w:t>
      </w:r>
    </w:p>
    <w:p w:rsidR="00F667BE" w:rsidRPr="00BA2041" w:rsidRDefault="00F667BE" w:rsidP="00BA2041">
      <w:pPr>
        <w:spacing w:after="0" w:line="240" w:lineRule="auto"/>
        <w:rPr>
          <w:rFonts w:ascii="Times New Roman" w:eastAsia="Times New Roman" w:hAnsi="Times New Roman" w:cs="Times New Roman"/>
          <w:sz w:val="24"/>
          <w:szCs w:val="24"/>
          <w:lang w:eastAsia="pl-PL"/>
        </w:rPr>
      </w:pPr>
      <w:bookmarkStart w:id="0" w:name="_GoBack"/>
      <w:bookmarkEnd w:id="0"/>
    </w:p>
    <w:sectPr w:rsidR="00F667BE" w:rsidRPr="00BA2041" w:rsidSect="00DF330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27" w:rsidRDefault="00B30027" w:rsidP="00DF330E">
      <w:pPr>
        <w:spacing w:after="0" w:line="240" w:lineRule="auto"/>
      </w:pPr>
      <w:r>
        <w:separator/>
      </w:r>
    </w:p>
  </w:endnote>
  <w:endnote w:type="continuationSeparator" w:id="0">
    <w:p w:rsidR="00B30027" w:rsidRDefault="00B30027" w:rsidP="00DF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702299"/>
      <w:docPartObj>
        <w:docPartGallery w:val="Page Numbers (Bottom of Page)"/>
        <w:docPartUnique/>
      </w:docPartObj>
    </w:sdtPr>
    <w:sdtEndPr/>
    <w:sdtContent>
      <w:p w:rsidR="00DF330E" w:rsidRDefault="00DF330E">
        <w:pPr>
          <w:pStyle w:val="Stopka"/>
          <w:jc w:val="right"/>
        </w:pPr>
        <w:r>
          <w:fldChar w:fldCharType="begin"/>
        </w:r>
        <w:r>
          <w:instrText>PAGE   \* MERGEFORMAT</w:instrText>
        </w:r>
        <w:r>
          <w:fldChar w:fldCharType="separate"/>
        </w:r>
        <w:r w:rsidR="00BA2041">
          <w:rPr>
            <w:noProof/>
          </w:rPr>
          <w:t>8</w:t>
        </w:r>
        <w:r>
          <w:fldChar w:fldCharType="end"/>
        </w:r>
      </w:p>
    </w:sdtContent>
  </w:sdt>
  <w:p w:rsidR="00DF330E" w:rsidRDefault="00DF33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27" w:rsidRDefault="00B30027" w:rsidP="00DF330E">
      <w:pPr>
        <w:spacing w:after="0" w:line="240" w:lineRule="auto"/>
      </w:pPr>
      <w:r>
        <w:separator/>
      </w:r>
    </w:p>
  </w:footnote>
  <w:footnote w:type="continuationSeparator" w:id="0">
    <w:p w:rsidR="00B30027" w:rsidRDefault="00B30027" w:rsidP="00DF3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0E" w:rsidRPr="00DF330E" w:rsidRDefault="00DF330E">
    <w:pPr>
      <w:pStyle w:val="Nagwek"/>
      <w:rPr>
        <w:rFonts w:ascii="Arial" w:hAnsi="Arial" w:cs="Arial"/>
        <w:sz w:val="20"/>
        <w:szCs w:val="20"/>
      </w:rPr>
    </w:pPr>
    <w:r w:rsidRPr="00DF330E">
      <w:rPr>
        <w:rFonts w:ascii="Arial" w:hAnsi="Arial" w:cs="Arial"/>
        <w:sz w:val="20"/>
        <w:szCs w:val="20"/>
      </w:rPr>
      <w:t>Sprawa numer P/37/07/2019/HEM</w:t>
    </w:r>
  </w:p>
  <w:p w:rsidR="00DF330E" w:rsidRDefault="00DF330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0E"/>
    <w:rsid w:val="00B30027"/>
    <w:rsid w:val="00B35D3F"/>
    <w:rsid w:val="00BA2041"/>
    <w:rsid w:val="00DF330E"/>
    <w:rsid w:val="00F6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33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330E"/>
  </w:style>
  <w:style w:type="paragraph" w:styleId="Stopka">
    <w:name w:val="footer"/>
    <w:basedOn w:val="Normalny"/>
    <w:link w:val="StopkaZnak"/>
    <w:uiPriority w:val="99"/>
    <w:unhideWhenUsed/>
    <w:rsid w:val="00DF33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30E"/>
  </w:style>
  <w:style w:type="paragraph" w:styleId="Tekstdymka">
    <w:name w:val="Balloon Text"/>
    <w:basedOn w:val="Normalny"/>
    <w:link w:val="TekstdymkaZnak"/>
    <w:uiPriority w:val="99"/>
    <w:semiHidden/>
    <w:unhideWhenUsed/>
    <w:rsid w:val="00DF33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330E"/>
    <w:rPr>
      <w:rFonts w:ascii="Tahoma" w:hAnsi="Tahoma" w:cs="Tahoma"/>
      <w:sz w:val="16"/>
      <w:szCs w:val="16"/>
    </w:rPr>
  </w:style>
  <w:style w:type="paragraph" w:styleId="Akapitzlist">
    <w:name w:val="List Paragraph"/>
    <w:basedOn w:val="Normalny"/>
    <w:uiPriority w:val="34"/>
    <w:qFormat/>
    <w:rsid w:val="00DF3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33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330E"/>
  </w:style>
  <w:style w:type="paragraph" w:styleId="Stopka">
    <w:name w:val="footer"/>
    <w:basedOn w:val="Normalny"/>
    <w:link w:val="StopkaZnak"/>
    <w:uiPriority w:val="99"/>
    <w:unhideWhenUsed/>
    <w:rsid w:val="00DF33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30E"/>
  </w:style>
  <w:style w:type="paragraph" w:styleId="Tekstdymka">
    <w:name w:val="Balloon Text"/>
    <w:basedOn w:val="Normalny"/>
    <w:link w:val="TekstdymkaZnak"/>
    <w:uiPriority w:val="99"/>
    <w:semiHidden/>
    <w:unhideWhenUsed/>
    <w:rsid w:val="00DF33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330E"/>
    <w:rPr>
      <w:rFonts w:ascii="Tahoma" w:hAnsi="Tahoma" w:cs="Tahoma"/>
      <w:sz w:val="16"/>
      <w:szCs w:val="16"/>
    </w:rPr>
  </w:style>
  <w:style w:type="paragraph" w:styleId="Akapitzlist">
    <w:name w:val="List Paragraph"/>
    <w:basedOn w:val="Normalny"/>
    <w:uiPriority w:val="34"/>
    <w:qFormat/>
    <w:rsid w:val="00DF3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943545">
      <w:bodyDiv w:val="1"/>
      <w:marLeft w:val="0"/>
      <w:marRight w:val="0"/>
      <w:marTop w:val="0"/>
      <w:marBottom w:val="0"/>
      <w:divBdr>
        <w:top w:val="none" w:sz="0" w:space="0" w:color="auto"/>
        <w:left w:val="none" w:sz="0" w:space="0" w:color="auto"/>
        <w:bottom w:val="none" w:sz="0" w:space="0" w:color="auto"/>
        <w:right w:val="none" w:sz="0" w:space="0" w:color="auto"/>
      </w:divBdr>
      <w:divsChild>
        <w:div w:id="425998366">
          <w:marLeft w:val="0"/>
          <w:marRight w:val="0"/>
          <w:marTop w:val="0"/>
          <w:marBottom w:val="0"/>
          <w:divBdr>
            <w:top w:val="none" w:sz="0" w:space="0" w:color="auto"/>
            <w:left w:val="none" w:sz="0" w:space="0" w:color="auto"/>
            <w:bottom w:val="none" w:sz="0" w:space="0" w:color="auto"/>
            <w:right w:val="none" w:sz="0" w:space="0" w:color="auto"/>
          </w:divBdr>
          <w:divsChild>
            <w:div w:id="758795557">
              <w:marLeft w:val="0"/>
              <w:marRight w:val="0"/>
              <w:marTop w:val="0"/>
              <w:marBottom w:val="0"/>
              <w:divBdr>
                <w:top w:val="none" w:sz="0" w:space="0" w:color="auto"/>
                <w:left w:val="none" w:sz="0" w:space="0" w:color="auto"/>
                <w:bottom w:val="none" w:sz="0" w:space="0" w:color="auto"/>
                <w:right w:val="none" w:sz="0" w:space="0" w:color="auto"/>
              </w:divBdr>
            </w:div>
            <w:div w:id="642388854">
              <w:marLeft w:val="0"/>
              <w:marRight w:val="0"/>
              <w:marTop w:val="0"/>
              <w:marBottom w:val="0"/>
              <w:divBdr>
                <w:top w:val="none" w:sz="0" w:space="0" w:color="auto"/>
                <w:left w:val="none" w:sz="0" w:space="0" w:color="auto"/>
                <w:bottom w:val="none" w:sz="0" w:space="0" w:color="auto"/>
                <w:right w:val="none" w:sz="0" w:space="0" w:color="auto"/>
              </w:divBdr>
            </w:div>
            <w:div w:id="1796870216">
              <w:marLeft w:val="0"/>
              <w:marRight w:val="0"/>
              <w:marTop w:val="0"/>
              <w:marBottom w:val="0"/>
              <w:divBdr>
                <w:top w:val="none" w:sz="0" w:space="0" w:color="auto"/>
                <w:left w:val="none" w:sz="0" w:space="0" w:color="auto"/>
                <w:bottom w:val="none" w:sz="0" w:space="0" w:color="auto"/>
                <w:right w:val="none" w:sz="0" w:space="0" w:color="auto"/>
              </w:divBdr>
              <w:divsChild>
                <w:div w:id="741834296">
                  <w:marLeft w:val="0"/>
                  <w:marRight w:val="0"/>
                  <w:marTop w:val="0"/>
                  <w:marBottom w:val="0"/>
                  <w:divBdr>
                    <w:top w:val="none" w:sz="0" w:space="0" w:color="auto"/>
                    <w:left w:val="none" w:sz="0" w:space="0" w:color="auto"/>
                    <w:bottom w:val="none" w:sz="0" w:space="0" w:color="auto"/>
                    <w:right w:val="none" w:sz="0" w:space="0" w:color="auto"/>
                  </w:divBdr>
                </w:div>
              </w:divsChild>
            </w:div>
            <w:div w:id="1865243767">
              <w:marLeft w:val="0"/>
              <w:marRight w:val="0"/>
              <w:marTop w:val="0"/>
              <w:marBottom w:val="0"/>
              <w:divBdr>
                <w:top w:val="none" w:sz="0" w:space="0" w:color="auto"/>
                <w:left w:val="none" w:sz="0" w:space="0" w:color="auto"/>
                <w:bottom w:val="none" w:sz="0" w:space="0" w:color="auto"/>
                <w:right w:val="none" w:sz="0" w:space="0" w:color="auto"/>
              </w:divBdr>
              <w:divsChild>
                <w:div w:id="416562153">
                  <w:marLeft w:val="0"/>
                  <w:marRight w:val="0"/>
                  <w:marTop w:val="0"/>
                  <w:marBottom w:val="0"/>
                  <w:divBdr>
                    <w:top w:val="none" w:sz="0" w:space="0" w:color="auto"/>
                    <w:left w:val="none" w:sz="0" w:space="0" w:color="auto"/>
                    <w:bottom w:val="none" w:sz="0" w:space="0" w:color="auto"/>
                    <w:right w:val="none" w:sz="0" w:space="0" w:color="auto"/>
                  </w:divBdr>
                </w:div>
              </w:divsChild>
            </w:div>
            <w:div w:id="1355303554">
              <w:marLeft w:val="0"/>
              <w:marRight w:val="0"/>
              <w:marTop w:val="0"/>
              <w:marBottom w:val="0"/>
              <w:divBdr>
                <w:top w:val="none" w:sz="0" w:space="0" w:color="auto"/>
                <w:left w:val="none" w:sz="0" w:space="0" w:color="auto"/>
                <w:bottom w:val="none" w:sz="0" w:space="0" w:color="auto"/>
                <w:right w:val="none" w:sz="0" w:space="0" w:color="auto"/>
              </w:divBdr>
              <w:divsChild>
                <w:div w:id="1890336638">
                  <w:marLeft w:val="0"/>
                  <w:marRight w:val="0"/>
                  <w:marTop w:val="0"/>
                  <w:marBottom w:val="0"/>
                  <w:divBdr>
                    <w:top w:val="none" w:sz="0" w:space="0" w:color="auto"/>
                    <w:left w:val="none" w:sz="0" w:space="0" w:color="auto"/>
                    <w:bottom w:val="none" w:sz="0" w:space="0" w:color="auto"/>
                    <w:right w:val="none" w:sz="0" w:space="0" w:color="auto"/>
                  </w:divBdr>
                </w:div>
                <w:div w:id="1510871745">
                  <w:marLeft w:val="0"/>
                  <w:marRight w:val="0"/>
                  <w:marTop w:val="0"/>
                  <w:marBottom w:val="0"/>
                  <w:divBdr>
                    <w:top w:val="none" w:sz="0" w:space="0" w:color="auto"/>
                    <w:left w:val="none" w:sz="0" w:space="0" w:color="auto"/>
                    <w:bottom w:val="none" w:sz="0" w:space="0" w:color="auto"/>
                    <w:right w:val="none" w:sz="0" w:space="0" w:color="auto"/>
                  </w:divBdr>
                </w:div>
                <w:div w:id="2049644146">
                  <w:marLeft w:val="0"/>
                  <w:marRight w:val="0"/>
                  <w:marTop w:val="0"/>
                  <w:marBottom w:val="0"/>
                  <w:divBdr>
                    <w:top w:val="none" w:sz="0" w:space="0" w:color="auto"/>
                    <w:left w:val="none" w:sz="0" w:space="0" w:color="auto"/>
                    <w:bottom w:val="none" w:sz="0" w:space="0" w:color="auto"/>
                    <w:right w:val="none" w:sz="0" w:space="0" w:color="auto"/>
                  </w:divBdr>
                </w:div>
                <w:div w:id="321355487">
                  <w:marLeft w:val="0"/>
                  <w:marRight w:val="0"/>
                  <w:marTop w:val="0"/>
                  <w:marBottom w:val="0"/>
                  <w:divBdr>
                    <w:top w:val="none" w:sz="0" w:space="0" w:color="auto"/>
                    <w:left w:val="none" w:sz="0" w:space="0" w:color="auto"/>
                    <w:bottom w:val="none" w:sz="0" w:space="0" w:color="auto"/>
                    <w:right w:val="none" w:sz="0" w:space="0" w:color="auto"/>
                  </w:divBdr>
                </w:div>
              </w:divsChild>
            </w:div>
            <w:div w:id="1774518942">
              <w:marLeft w:val="0"/>
              <w:marRight w:val="0"/>
              <w:marTop w:val="0"/>
              <w:marBottom w:val="0"/>
              <w:divBdr>
                <w:top w:val="none" w:sz="0" w:space="0" w:color="auto"/>
                <w:left w:val="none" w:sz="0" w:space="0" w:color="auto"/>
                <w:bottom w:val="none" w:sz="0" w:space="0" w:color="auto"/>
                <w:right w:val="none" w:sz="0" w:space="0" w:color="auto"/>
              </w:divBdr>
              <w:divsChild>
                <w:div w:id="1770197062">
                  <w:marLeft w:val="0"/>
                  <w:marRight w:val="0"/>
                  <w:marTop w:val="0"/>
                  <w:marBottom w:val="0"/>
                  <w:divBdr>
                    <w:top w:val="none" w:sz="0" w:space="0" w:color="auto"/>
                    <w:left w:val="none" w:sz="0" w:space="0" w:color="auto"/>
                    <w:bottom w:val="none" w:sz="0" w:space="0" w:color="auto"/>
                    <w:right w:val="none" w:sz="0" w:space="0" w:color="auto"/>
                  </w:divBdr>
                </w:div>
                <w:div w:id="1528984460">
                  <w:marLeft w:val="0"/>
                  <w:marRight w:val="0"/>
                  <w:marTop w:val="0"/>
                  <w:marBottom w:val="0"/>
                  <w:divBdr>
                    <w:top w:val="none" w:sz="0" w:space="0" w:color="auto"/>
                    <w:left w:val="none" w:sz="0" w:space="0" w:color="auto"/>
                    <w:bottom w:val="none" w:sz="0" w:space="0" w:color="auto"/>
                    <w:right w:val="none" w:sz="0" w:space="0" w:color="auto"/>
                  </w:divBdr>
                </w:div>
                <w:div w:id="2043165496">
                  <w:marLeft w:val="0"/>
                  <w:marRight w:val="0"/>
                  <w:marTop w:val="0"/>
                  <w:marBottom w:val="0"/>
                  <w:divBdr>
                    <w:top w:val="none" w:sz="0" w:space="0" w:color="auto"/>
                    <w:left w:val="none" w:sz="0" w:space="0" w:color="auto"/>
                    <w:bottom w:val="none" w:sz="0" w:space="0" w:color="auto"/>
                    <w:right w:val="none" w:sz="0" w:space="0" w:color="auto"/>
                  </w:divBdr>
                </w:div>
                <w:div w:id="1777364878">
                  <w:marLeft w:val="0"/>
                  <w:marRight w:val="0"/>
                  <w:marTop w:val="0"/>
                  <w:marBottom w:val="0"/>
                  <w:divBdr>
                    <w:top w:val="none" w:sz="0" w:space="0" w:color="auto"/>
                    <w:left w:val="none" w:sz="0" w:space="0" w:color="auto"/>
                    <w:bottom w:val="none" w:sz="0" w:space="0" w:color="auto"/>
                    <w:right w:val="none" w:sz="0" w:space="0" w:color="auto"/>
                  </w:divBdr>
                </w:div>
                <w:div w:id="1182891206">
                  <w:marLeft w:val="0"/>
                  <w:marRight w:val="0"/>
                  <w:marTop w:val="0"/>
                  <w:marBottom w:val="0"/>
                  <w:divBdr>
                    <w:top w:val="none" w:sz="0" w:space="0" w:color="auto"/>
                    <w:left w:val="none" w:sz="0" w:space="0" w:color="auto"/>
                    <w:bottom w:val="none" w:sz="0" w:space="0" w:color="auto"/>
                    <w:right w:val="none" w:sz="0" w:space="0" w:color="auto"/>
                  </w:divBdr>
                </w:div>
                <w:div w:id="1473866755">
                  <w:marLeft w:val="0"/>
                  <w:marRight w:val="0"/>
                  <w:marTop w:val="0"/>
                  <w:marBottom w:val="0"/>
                  <w:divBdr>
                    <w:top w:val="none" w:sz="0" w:space="0" w:color="auto"/>
                    <w:left w:val="none" w:sz="0" w:space="0" w:color="auto"/>
                    <w:bottom w:val="none" w:sz="0" w:space="0" w:color="auto"/>
                    <w:right w:val="none" w:sz="0" w:space="0" w:color="auto"/>
                  </w:divBdr>
                </w:div>
                <w:div w:id="1686133325">
                  <w:marLeft w:val="0"/>
                  <w:marRight w:val="0"/>
                  <w:marTop w:val="0"/>
                  <w:marBottom w:val="0"/>
                  <w:divBdr>
                    <w:top w:val="none" w:sz="0" w:space="0" w:color="auto"/>
                    <w:left w:val="none" w:sz="0" w:space="0" w:color="auto"/>
                    <w:bottom w:val="none" w:sz="0" w:space="0" w:color="auto"/>
                    <w:right w:val="none" w:sz="0" w:space="0" w:color="auto"/>
                  </w:divBdr>
                </w:div>
              </w:divsChild>
            </w:div>
            <w:div w:id="205992092">
              <w:marLeft w:val="0"/>
              <w:marRight w:val="0"/>
              <w:marTop w:val="0"/>
              <w:marBottom w:val="0"/>
              <w:divBdr>
                <w:top w:val="none" w:sz="0" w:space="0" w:color="auto"/>
                <w:left w:val="none" w:sz="0" w:space="0" w:color="auto"/>
                <w:bottom w:val="none" w:sz="0" w:space="0" w:color="auto"/>
                <w:right w:val="none" w:sz="0" w:space="0" w:color="auto"/>
              </w:divBdr>
              <w:divsChild>
                <w:div w:id="3677917">
                  <w:marLeft w:val="0"/>
                  <w:marRight w:val="0"/>
                  <w:marTop w:val="0"/>
                  <w:marBottom w:val="0"/>
                  <w:divBdr>
                    <w:top w:val="none" w:sz="0" w:space="0" w:color="auto"/>
                    <w:left w:val="none" w:sz="0" w:space="0" w:color="auto"/>
                    <w:bottom w:val="none" w:sz="0" w:space="0" w:color="auto"/>
                    <w:right w:val="none" w:sz="0" w:space="0" w:color="auto"/>
                  </w:divBdr>
                </w:div>
                <w:div w:id="1925407431">
                  <w:marLeft w:val="0"/>
                  <w:marRight w:val="0"/>
                  <w:marTop w:val="0"/>
                  <w:marBottom w:val="0"/>
                  <w:divBdr>
                    <w:top w:val="none" w:sz="0" w:space="0" w:color="auto"/>
                    <w:left w:val="none" w:sz="0" w:space="0" w:color="auto"/>
                    <w:bottom w:val="none" w:sz="0" w:space="0" w:color="auto"/>
                    <w:right w:val="none" w:sz="0" w:space="0" w:color="auto"/>
                  </w:divBdr>
                </w:div>
              </w:divsChild>
            </w:div>
            <w:div w:id="1464540277">
              <w:marLeft w:val="0"/>
              <w:marRight w:val="0"/>
              <w:marTop w:val="0"/>
              <w:marBottom w:val="0"/>
              <w:divBdr>
                <w:top w:val="none" w:sz="0" w:space="0" w:color="auto"/>
                <w:left w:val="none" w:sz="0" w:space="0" w:color="auto"/>
                <w:bottom w:val="none" w:sz="0" w:space="0" w:color="auto"/>
                <w:right w:val="none" w:sz="0" w:space="0" w:color="auto"/>
              </w:divBdr>
              <w:divsChild>
                <w:div w:id="1776052947">
                  <w:marLeft w:val="0"/>
                  <w:marRight w:val="0"/>
                  <w:marTop w:val="0"/>
                  <w:marBottom w:val="0"/>
                  <w:divBdr>
                    <w:top w:val="none" w:sz="0" w:space="0" w:color="auto"/>
                    <w:left w:val="none" w:sz="0" w:space="0" w:color="auto"/>
                    <w:bottom w:val="none" w:sz="0" w:space="0" w:color="auto"/>
                    <w:right w:val="none" w:sz="0" w:space="0" w:color="auto"/>
                  </w:divBdr>
                </w:div>
                <w:div w:id="1403676679">
                  <w:marLeft w:val="0"/>
                  <w:marRight w:val="0"/>
                  <w:marTop w:val="0"/>
                  <w:marBottom w:val="0"/>
                  <w:divBdr>
                    <w:top w:val="none" w:sz="0" w:space="0" w:color="auto"/>
                    <w:left w:val="none" w:sz="0" w:space="0" w:color="auto"/>
                    <w:bottom w:val="none" w:sz="0" w:space="0" w:color="auto"/>
                    <w:right w:val="none" w:sz="0" w:space="0" w:color="auto"/>
                  </w:divBdr>
                </w:div>
                <w:div w:id="1948388553">
                  <w:marLeft w:val="0"/>
                  <w:marRight w:val="0"/>
                  <w:marTop w:val="0"/>
                  <w:marBottom w:val="0"/>
                  <w:divBdr>
                    <w:top w:val="none" w:sz="0" w:space="0" w:color="auto"/>
                    <w:left w:val="none" w:sz="0" w:space="0" w:color="auto"/>
                    <w:bottom w:val="none" w:sz="0" w:space="0" w:color="auto"/>
                    <w:right w:val="none" w:sz="0" w:space="0" w:color="auto"/>
                  </w:divBdr>
                </w:div>
                <w:div w:id="35391871">
                  <w:marLeft w:val="0"/>
                  <w:marRight w:val="0"/>
                  <w:marTop w:val="0"/>
                  <w:marBottom w:val="0"/>
                  <w:divBdr>
                    <w:top w:val="none" w:sz="0" w:space="0" w:color="auto"/>
                    <w:left w:val="none" w:sz="0" w:space="0" w:color="auto"/>
                    <w:bottom w:val="none" w:sz="0" w:space="0" w:color="auto"/>
                    <w:right w:val="none" w:sz="0" w:space="0" w:color="auto"/>
                  </w:divBdr>
                </w:div>
                <w:div w:id="1649244042">
                  <w:marLeft w:val="0"/>
                  <w:marRight w:val="0"/>
                  <w:marTop w:val="0"/>
                  <w:marBottom w:val="0"/>
                  <w:divBdr>
                    <w:top w:val="none" w:sz="0" w:space="0" w:color="auto"/>
                    <w:left w:val="none" w:sz="0" w:space="0" w:color="auto"/>
                    <w:bottom w:val="none" w:sz="0" w:space="0" w:color="auto"/>
                    <w:right w:val="none" w:sz="0" w:space="0" w:color="auto"/>
                  </w:divBdr>
                </w:div>
                <w:div w:id="382287966">
                  <w:marLeft w:val="0"/>
                  <w:marRight w:val="0"/>
                  <w:marTop w:val="0"/>
                  <w:marBottom w:val="0"/>
                  <w:divBdr>
                    <w:top w:val="none" w:sz="0" w:space="0" w:color="auto"/>
                    <w:left w:val="none" w:sz="0" w:space="0" w:color="auto"/>
                    <w:bottom w:val="none" w:sz="0" w:space="0" w:color="auto"/>
                    <w:right w:val="none" w:sz="0" w:space="0" w:color="auto"/>
                  </w:divBdr>
                </w:div>
                <w:div w:id="1690258963">
                  <w:marLeft w:val="0"/>
                  <w:marRight w:val="0"/>
                  <w:marTop w:val="0"/>
                  <w:marBottom w:val="0"/>
                  <w:divBdr>
                    <w:top w:val="none" w:sz="0" w:space="0" w:color="auto"/>
                    <w:left w:val="none" w:sz="0" w:space="0" w:color="auto"/>
                    <w:bottom w:val="none" w:sz="0" w:space="0" w:color="auto"/>
                    <w:right w:val="none" w:sz="0" w:space="0" w:color="auto"/>
                  </w:divBdr>
                </w:div>
              </w:divsChild>
            </w:div>
            <w:div w:id="1964339867">
              <w:marLeft w:val="0"/>
              <w:marRight w:val="0"/>
              <w:marTop w:val="0"/>
              <w:marBottom w:val="0"/>
              <w:divBdr>
                <w:top w:val="none" w:sz="0" w:space="0" w:color="auto"/>
                <w:left w:val="none" w:sz="0" w:space="0" w:color="auto"/>
                <w:bottom w:val="none" w:sz="0" w:space="0" w:color="auto"/>
                <w:right w:val="none" w:sz="0" w:space="0" w:color="auto"/>
              </w:divBdr>
              <w:divsChild>
                <w:div w:id="924147264">
                  <w:marLeft w:val="0"/>
                  <w:marRight w:val="0"/>
                  <w:marTop w:val="0"/>
                  <w:marBottom w:val="0"/>
                  <w:divBdr>
                    <w:top w:val="none" w:sz="0" w:space="0" w:color="auto"/>
                    <w:left w:val="none" w:sz="0" w:space="0" w:color="auto"/>
                    <w:bottom w:val="none" w:sz="0" w:space="0" w:color="auto"/>
                    <w:right w:val="none" w:sz="0" w:space="0" w:color="auto"/>
                  </w:divBdr>
                </w:div>
                <w:div w:id="1509175263">
                  <w:marLeft w:val="0"/>
                  <w:marRight w:val="0"/>
                  <w:marTop w:val="0"/>
                  <w:marBottom w:val="0"/>
                  <w:divBdr>
                    <w:top w:val="none" w:sz="0" w:space="0" w:color="auto"/>
                    <w:left w:val="none" w:sz="0" w:space="0" w:color="auto"/>
                    <w:bottom w:val="none" w:sz="0" w:space="0" w:color="auto"/>
                    <w:right w:val="none" w:sz="0" w:space="0" w:color="auto"/>
                  </w:divBdr>
                </w:div>
                <w:div w:id="271908955">
                  <w:marLeft w:val="0"/>
                  <w:marRight w:val="0"/>
                  <w:marTop w:val="0"/>
                  <w:marBottom w:val="0"/>
                  <w:divBdr>
                    <w:top w:val="none" w:sz="0" w:space="0" w:color="auto"/>
                    <w:left w:val="none" w:sz="0" w:space="0" w:color="auto"/>
                    <w:bottom w:val="none" w:sz="0" w:space="0" w:color="auto"/>
                    <w:right w:val="none" w:sz="0" w:space="0" w:color="auto"/>
                  </w:divBdr>
                </w:div>
                <w:div w:id="1008095116">
                  <w:marLeft w:val="0"/>
                  <w:marRight w:val="0"/>
                  <w:marTop w:val="0"/>
                  <w:marBottom w:val="0"/>
                  <w:divBdr>
                    <w:top w:val="none" w:sz="0" w:space="0" w:color="auto"/>
                    <w:left w:val="none" w:sz="0" w:space="0" w:color="auto"/>
                    <w:bottom w:val="none" w:sz="0" w:space="0" w:color="auto"/>
                    <w:right w:val="none" w:sz="0" w:space="0" w:color="auto"/>
                  </w:divBdr>
                </w:div>
                <w:div w:id="1397557741">
                  <w:marLeft w:val="0"/>
                  <w:marRight w:val="0"/>
                  <w:marTop w:val="0"/>
                  <w:marBottom w:val="0"/>
                  <w:divBdr>
                    <w:top w:val="none" w:sz="0" w:space="0" w:color="auto"/>
                    <w:left w:val="none" w:sz="0" w:space="0" w:color="auto"/>
                    <w:bottom w:val="none" w:sz="0" w:space="0" w:color="auto"/>
                    <w:right w:val="none" w:sz="0" w:space="0" w:color="auto"/>
                  </w:divBdr>
                </w:div>
                <w:div w:id="1233152496">
                  <w:marLeft w:val="0"/>
                  <w:marRight w:val="0"/>
                  <w:marTop w:val="0"/>
                  <w:marBottom w:val="0"/>
                  <w:divBdr>
                    <w:top w:val="none" w:sz="0" w:space="0" w:color="auto"/>
                    <w:left w:val="none" w:sz="0" w:space="0" w:color="auto"/>
                    <w:bottom w:val="none" w:sz="0" w:space="0" w:color="auto"/>
                    <w:right w:val="none" w:sz="0" w:space="0" w:color="auto"/>
                  </w:divBdr>
                </w:div>
                <w:div w:id="1245726293">
                  <w:marLeft w:val="0"/>
                  <w:marRight w:val="0"/>
                  <w:marTop w:val="0"/>
                  <w:marBottom w:val="0"/>
                  <w:divBdr>
                    <w:top w:val="none" w:sz="0" w:space="0" w:color="auto"/>
                    <w:left w:val="none" w:sz="0" w:space="0" w:color="auto"/>
                    <w:bottom w:val="none" w:sz="0" w:space="0" w:color="auto"/>
                    <w:right w:val="none" w:sz="0" w:space="0" w:color="auto"/>
                  </w:divBdr>
                </w:div>
                <w:div w:id="277027238">
                  <w:marLeft w:val="0"/>
                  <w:marRight w:val="0"/>
                  <w:marTop w:val="0"/>
                  <w:marBottom w:val="0"/>
                  <w:divBdr>
                    <w:top w:val="none" w:sz="0" w:space="0" w:color="auto"/>
                    <w:left w:val="none" w:sz="0" w:space="0" w:color="auto"/>
                    <w:bottom w:val="none" w:sz="0" w:space="0" w:color="auto"/>
                    <w:right w:val="none" w:sz="0" w:space="0" w:color="auto"/>
                  </w:divBdr>
                </w:div>
              </w:divsChild>
            </w:div>
            <w:div w:id="4957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4740</Words>
  <Characters>28446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3</cp:revision>
  <cp:lastPrinted>2019-07-16T08:38:00Z</cp:lastPrinted>
  <dcterms:created xsi:type="dcterms:W3CDTF">2019-07-16T08:25:00Z</dcterms:created>
  <dcterms:modified xsi:type="dcterms:W3CDTF">2019-07-16T08:38:00Z</dcterms:modified>
</cp:coreProperties>
</file>