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E" w:rsidRPr="00DC7BE3" w:rsidRDefault="008E7C4E" w:rsidP="00DC7BE3">
      <w:pPr>
        <w:spacing w:after="0" w:line="240" w:lineRule="auto"/>
        <w:rPr>
          <w:rFonts w:ascii="Arial" w:hAnsi="Arial" w:cs="Arial"/>
          <w:sz w:val="8"/>
        </w:rPr>
      </w:pPr>
      <w:bookmarkStart w:id="0" w:name="_GoBack"/>
      <w:bookmarkEnd w:id="0"/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Ogłoszenie nr 505835-N-2020 z dnia 2020-01-24 r.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Powiatowy Zakład Opieki Zdrowotnej: Remont zbiorników wody czystej Powiatowego Zakładu Opieki Zdrowotnej z siedzibą w Starachowicach</w:t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br/>
        <w:t>OGŁOSZENIE O ZAMÓWIENIU - Roboty budowlane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Zamieszczanie ogłoszenia: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 Zamieszczanie obowiązkowe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Ogłoszenie dotyczy: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 Zamówienia publicznego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Zamówienie dotyczy projektu lub programu współfinansowanego ze środków Unii Europejskiej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Nazwa projektu lub programu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, nie mniejszy niż 30%, osób zatrudnionych przez zakłady pracy chronionej lub wykonawców albo ich jednostki (w %)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36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4"/>
          <w:szCs w:val="36"/>
          <w:u w:val="single"/>
          <w:lang w:eastAsia="pl-PL"/>
        </w:rPr>
        <w:t>SEKCJA I: ZAMAWIAJĄCY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Postępowanie przeprowadza centralny zamawiający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Postępowanie przeprowadza podmiot, któremu zamawiający powierzył/powierzyli przeprowadzenie postępowania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Informacje na temat podmiotu któremu zamawiający powierzył/powierzyli prowadzenie postępowania: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Postępowanie jest przeprowadzane wspólnie przez zamawiających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Postępowanie jest przeprowadzane wspólnie z zamawiającymi z innych państw członkowskich Unii Europejskiej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Informacje dodatkowe: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I. 1) NAZWA I ADRES: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 strony internetowej (URL): http://zoz.starachowice.sisco.info/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 profilu nabywcy: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I. 2) RODZAJ ZAMAWIAJĄCEGO: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Podmiot prawa publicznego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I.3) WSPÓLNE UDZIELANIE ZAMÓWIENIA </w:t>
      </w:r>
      <w:r w:rsidRPr="00DC7BE3">
        <w:rPr>
          <w:rFonts w:ascii="Arial" w:eastAsia="Times New Roman" w:hAnsi="Arial" w:cs="Arial"/>
          <w:b/>
          <w:bCs/>
          <w:i/>
          <w:iCs/>
          <w:color w:val="000000"/>
          <w:sz w:val="20"/>
          <w:szCs w:val="27"/>
          <w:lang w:eastAsia="pl-PL"/>
        </w:rPr>
        <w:t>(jeżeli dotyczy)</w:t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I.4) KOMUNIKACJA: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Nieograniczony, pełny i bezpośredni dostęp do dokumentów z postępowania można uzyskać pod adresem (URL)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Tak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http://zoz.starachowice.sisco.info/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lastRenderedPageBreak/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Adres strony internetowej, na której zamieszczona będzie specyfikacja istotnych warunków zamówienia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Tak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http://zoz.starachowice.sisco.info/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Dostęp do dokumentów z postępowania jest ograniczony - więcej informacji można uzyskać pod adresem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Oferty lub wnioski o dopuszczenie do udziału w postępowaniu należy przesyłać: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Elektronicznie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Dopuszczone jest przesłanie ofert lub wniosków o dopuszczenie do udziału w postępowaniu w inny sposób: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Inny sposób: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Wymagane jest przesłanie ofert lub wniosków o dopuszczenie do udziału w postępowaniu w inny sposób: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Tak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Inny sposób: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Wersja pisemna - język polski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Powiatowy Zakład Opieki Zdrowotnej ul. Radomska 70, 27-200 Starachowice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Nieograniczony, pełny, bezpośredni i bezpłatny dostęp do tych narzędzi można uzyskać pod adresem: (URL)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36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4"/>
          <w:szCs w:val="36"/>
          <w:u w:val="single"/>
          <w:lang w:eastAsia="pl-PL"/>
        </w:rPr>
        <w:t>SEKCJA II: PRZEDMIOT ZAMÓWIENIA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II.1) Nazwa nadana zamówieniu przez zamawiającego: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Remont zbiorników wody czystej Powiatowego Zakładu Opieki Zdrowotnej z siedzibą w Starachowicach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Numer referencyjny: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P/04/01/2020/RB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Przed wszczęciem postępowania o udzielenie zamówienia przeprowadzono dialog techniczny</w:t>
      </w:r>
    </w:p>
    <w:p w:rsidR="00DC7BE3" w:rsidRPr="00DC7BE3" w:rsidRDefault="00DC7BE3" w:rsidP="00DC7B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II.2) Rodzaj zamówienia: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Roboty budowlane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II.3) Informacja o możliwości składania ofert częściowych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Zamówienie podzielone jest na części: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Oferty lub wnioski o dopuszczenie do udziału w postępowaniu można składać w odniesieniu do: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Zamawiający zastrzega sobie prawo do udzielenia łącznie następujących części lub grup części: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Maksymalna liczba części zamówienia, na które może zostać udzielone zamówienie jednemu wykonawcy: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II.4) Krótki opis przedmiotu zamówienia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(wielkość, zakres, rodzaj i ilość dostaw, usług lub robót budowlanych lub określenie zapotrzebowania i wymagań )</w:t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 a w przypadku partnerstwa innowacyjnego - określenie zapotrzebowania na innowacyjny produkt, usługę lub roboty budowlane: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 xml:space="preserve">Przedmiotem zamówienia są roboty budowlane polegające na: Remont dwóch zbiorników wody czystej o pojemności 2 x 300 m³ Powiatowego Zakładu Opieki Zdrowotnej z siedzibą w Starachowicach zgodnie z Specyfikacją Techniczną Wykonania i Odbioru Robót stanowiącą załącznik do niniejszej SIWZ. (Załącznik nr 6), obejmujące m. in.: 1) Czyszczenie powierzchni betonowych oraz stalowych poprzez piaskowanie. 2) Antykorozyjne zabezpieczenie zbrojenia. 3) Uszczelnienie występujących nieszczelności w okolicach przejścia rur przez ściany (metodą iniekcji). 4) Zabezpieczenie dylatacji konstrukcyjnych ścian i dna zbiorników. 5) Zabezpieczenie dylatacji skurczowych przed podciąganiem wody z zewnątrz. 6) Szpachlowanie powierzchni betonowych (naprawy konstrukcji żelbetowej) – wewnętrznych powierzchni ścian. 7) Zabezpieczenie elementów stalowych znajdujących się w zbiornikach. 8) Gruntowanie powierzchni betonowych oraz stalowych. 9) Wykonanie powłoki antykorozyjnej i wodoszczelnej (2 warstwy) na powierzchniach betonowych oraz stalowych. Dodatkowy zakres remontu: - zabezpieczenie terenu robót, - demontaż oraz montaż elementów koniecznych, - wywóz i utylizacja odpadów, - przygotowanie specyfikacji powykonawczej, - badania wytrzymałości 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lastRenderedPageBreak/>
        <w:t>podłoża na ściskania oraz wilgotność.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II.5) Główny kod CPV: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45000000-7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</w:tblGrid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Kod CPV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45100000-8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45300000-0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45400000-1</w:t>
            </w:r>
          </w:p>
        </w:tc>
      </w:tr>
    </w:tbl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II.6) Całkowita wartość zamówienia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(jeżeli zamawiający podaje informacje o wartości zamówienia)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Wartość bez VAT: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Waluta: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miesiącach:  2 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 lub </w:t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dniach: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lub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data rozpoczęcia: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 lub </w:t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zakończenia: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II.9) Informacje dodatkowe: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36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4"/>
          <w:szCs w:val="36"/>
          <w:u w:val="single"/>
          <w:lang w:eastAsia="pl-PL"/>
        </w:rPr>
        <w:t>SEKCJA III: INFORMACJE O CHARAKTERZE PRAWNYM, EKONOMICZNYM, FINANSOWYM I TECHNICZNYM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III.1) WARUNKI UDZIAŁU W POSTĘPOWANIU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III.1.1) Kompetencje lub uprawnienia do prowadzenia określonej działalności zawodowej, o ile wynika to z odrębnych przepisów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Określenie warunków: Zamawiający nie określa szczegółowych warunków w tym zakresie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III.1.2) Sytuacja finansowa lub ekonomiczna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Określenie warunków: poprzez przedstawienie informacji potwierdzających, że wykonawca jest ubezpieczony od odpowiedzialności cywilnej w zakresie prowadzonej działalności związanej z przedmiotem zamówienia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III.1.3) Zdolność techniczna lub zawodowa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Określenie warunków: poprzez przedstawienie wykazu osób, skierowanych przez Wykonawcę do realizacji przedmiotu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- poprzez przedstawienie oświadczenia, że osoby, które będą uczestniczyć w wykonaniu zamówienia, posiadają wymagane uprawnienia, jeżeli ustawy nakładają obowiązek posiadania takich uprawnień wg formuły spełnia/nie spełnia.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III.2) PODSTAWY WYKLUCZENIA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 xml:space="preserve">III.2.1) Podstawy wykluczenia określone w art. 24 ust. 1 ustawy </w:t>
      </w:r>
      <w:proofErr w:type="spellStart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Oświadczenie o niepodleganiu wykluczeniu oraz spełnianiu warunków udziału w postępowaniu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Tak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Oświadczenie o spełnianiu kryteriów selekcji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III.5.1) W ZAKRESIE SPEŁNIANIA WARUNKÓW UDZIAŁU W POSTĘPOWANIU: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3.1 wykazu osób, skierowanych przez Wykonawcę do realizacji przedmiotu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wg wzoru zał. nr 9 do SIWZ, - Wykonawca przedstawi, że dysponuje osobami posiadającymi stosowne uprawnienia budowlane do kierowania robotami w specjalności zgodnej z przedmiotem zamówienia, którym to osobą zostanie powierzona funkcja kierownika budowy i kierowników poszczególnych robót budowlanych; Osoby proponowane na ww. stanowiska muszą posiadać uprawnienia w danej specjalności oraz zaświadczenia przynależności do właściwej izby samorządu zawodowego oraz obowiązkowe ubezpieczenie od odpowiedzialności cywilnej inżynierów budownictwa - wg wzoru zał. nr 9 do SIWZ, 3.2 oświadczenia, że osoby, które będą uczestniczyć w wykonaniu zamówienia, posiadają wymagane uprawnienia, jeżeli ustawy nakładają obowiązek posiadania takich uprawnień, wg wzoru zał. nr 9 do SIWZ, 3a Zamawiający zastrzega sobie prawo wezwania Wykonawcy do przedstawienia szczegółowych dokumentów na etapie badania i oceny ofert potwierdzających wymagania określone w punkcie 3.1 i 3.2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III.5.2) W ZAKRESIE KRYTERIÓW SELEKCJI: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Zamawiający nie określa szczegółowych warunków w tym zakresie.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III.7) INNE DOKUMENTY NIE WYMIENIONE W pkt III.3) - III.6)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 xml:space="preserve">1.2 formularz ofertowy (wzór stanowi zał. nr 1 do niniejszej SIWZ), 1.3 pełnomocnictwo/umocowanie prawne, w przypadku, gdy ofertę, składane dokumenty i oświadczenia podpisuje osoba nie widniejąca w dokumentach rejestrowych. 1.4wykonawca w terminie 3 dni od dnia zamieszczenia na stronie internetowej informacji, o której mowa w art. 86 ust. 3 ustawy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 xml:space="preserve"> (informacje z sesji otwarcia ofert) przekazuje Zamawiającemu oświadczenie o przynależności lub braku przynależności do tej samej grupy kapitałowej, o której mowa w art. 24 ust. 1 pkt 23 ustawy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 xml:space="preserve">. Wraz ze złożeniem oświadczenia, wykonawca może przedstawić dowody, że powiązania z innym wykonawcą nie prowadzą do zakłócenia konkurencji w postępowaniu (wzór stanowi załącznik nr 3 do SIWZ), 1.5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rzecz, których roboty te zostały wykonane, z załączeniem dowodów określających czy te roboty budowlane zostały wykonane należycie, w szczególności informacji o tym czy roboty zostały wykonane zgodnie z przepisami prawa budowlanego i prawidłowo ukończone, o wartości, co najmniej 140 000,00 zł. brutto 1.5a Dowodami, o których mowa w pkt 1.5 są referencje bądź inne dokumenty, z tym, że w odniesieniu do świadczeń okresowych lub ciągłych nadal wykonywanych w/w dokumenty potwierdzające ich należyte wykonywanie, powinny być wydane nie wcześniej niż 3 miesiące przez upływem terminu składania ofert 1.5b Jeżeli z uzasadnionej przyczyny wykonawca nie może złożyć wymaganych 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lastRenderedPageBreak/>
        <w:t xml:space="preserve">przez zamawiającego dokumentów, o których mowa w pkt 1.5, zamawiający dopuszcza złożenie przez wykonawcę innych dokumentów, o których mowa w art. 26 ust. 2c </w:t>
      </w:r>
      <w:proofErr w:type="spellStart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uPZP</w:t>
      </w:r>
      <w:proofErr w:type="spellEnd"/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. Dokumenty o których mowa w pkt 1.5 dotyczą kryterium oceny ofert o którym mowa w punkcie 2.3 rozdziału „XVIII. Kryteria oceny oferty” w związku z powyższym winny być złożone wraz z ofertą i nie podlegają one uzupełnieniu po terminie otwarcia ofert.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36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4"/>
          <w:szCs w:val="36"/>
          <w:u w:val="single"/>
          <w:lang w:eastAsia="pl-PL"/>
        </w:rPr>
        <w:t>SEKCJA IV: PROCEDURA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IV.1) OPIS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IV.1.1) Tryb udzielenia zamówienia: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Przetarg nieograniczony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IV.1.2) Zamawiający żąda wniesienia wadium: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Informacja na temat wadium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IV.1.3) Przewiduje się udzielenie zaliczek na poczet wykonania zamówienia: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podać informacje na temat udzielania zaliczek: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IV.1.5.) Wymaga się złożenia oferty wariantowej: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Dopuszcza się złożenie oferty wariantowej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Złożenie oferty wariantowej dopuszcza się tylko z jednoczesnym złożeniem oferty zasadniczej: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IV.1.6) Przewidywana liczba wykonawców, którzy zostaną zaproszeni do udziału w postępowaniu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(przetarg ograniczony, negocjacje z ogłoszeniem, dialog konkurencyjny, partnerstwo innowacyjne)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Liczba wykonawców 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Przewidywana minimalna liczba wykonawców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Maksymalna liczba wykonawców 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Kryteria selekcji wykonawców: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IV.1.7) Informacje na temat umowy ramowej lub dynamicznego systemu zakupów: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Umowa ramowa będzie zawarta: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Czy przewiduje się ograniczenie liczby uczestników umowy ramowej: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Przewidziana maksymalna liczba uczestników umowy ramowej: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Zamówienie obejmuje ustanowienie dynamicznego systemu zakupów: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IV.1.8) Aukcja elektroniczna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Przewidziane jest przeprowadzenie aukcji elektronicznej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 xml:space="preserve">(przetarg nieograniczony, przetarg ograniczony, 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lastRenderedPageBreak/>
        <w:t>negocjacje z ogłoszeniem)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podać adres strony internetowej, na której aukcja będzie prowadzona: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Należy wskazać elementy, których wartości będą przedmiotem aukcji elektronicznej: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Przewiduje się ograniczenia co do przedstawionych wartości, wynikające z opisu przedmiotu zamówienia: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dotyczące przebiegu aukcji elektronicznej: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Wymagania dotyczące rejestracji i identyfikacji wykonawców w aukcji elektronicznej: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o liczbie etapów aukcji elektronicznej i czasie ich trwania: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Czas trwania: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Czy wykonawcy, którzy nie złożyli nowych postąpień, zostaną zakwalifikowani do następnego etapu: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Warunki zamknięcia aukcji elektronicznej: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IV.2) KRYTERIA OCENY OFERT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IV.2.1) Kryteria oceny ofert: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861"/>
      </w:tblGrid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Znaczenie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60,00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Gwarancja dodatkowa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30,00</w:t>
            </w:r>
          </w:p>
        </w:tc>
      </w:tr>
      <w:tr w:rsidR="00DC7BE3" w:rsidRPr="00DC7BE3" w:rsidTr="00DC7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E3" w:rsidRPr="00DC7BE3" w:rsidRDefault="00DC7BE3" w:rsidP="00DC7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C7BE3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10,00</w:t>
            </w:r>
          </w:p>
        </w:tc>
      </w:tr>
    </w:tbl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Pzp</w:t>
      </w:r>
      <w:proofErr w:type="spellEnd"/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(przetarg nieograniczony)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Tak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IV.3) Negocjacje z ogłoszeniem, dialog konkurencyjny, partnerstwo innowacyjne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IV.3.1) Informacje na temat negocjacji z ogłoszeniem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Minimalne wymagania, które muszą spełniać wszystkie oferty: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Przewidziany jest podział negocjacji na etapy w celu ograniczenia liczby ofert: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podać informacje na temat etapów negocjacji (w tym liczbę etapów):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IV.3.2) Informacje na temat dialogu konkurencyjnego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Opis potrzeb i wymagań zamawiającego lub informacja o sposobie uzyskania tego opisu: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Wstępny harmonogram postępowania: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Podział dialogu na etapy w celu ograniczenia liczby rozwiązań: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podać informacje na temat etapów dialogu: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IV.3.3) Informacje na temat partnerstwa innowacyjnego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lastRenderedPageBreak/>
        <w:t>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IV.4) Licytacja elektroniczna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Adres strony internetowej, na której będzie prowadzona licytacja elektroniczna: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Adres strony internetowej, na której jest dostępny opis przedmiotu zamówienia w licytacji elektronicznej: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Sposób postępowania w toku licytacji elektronicznej, w tym określenie minimalnych wysokości postąpień: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Informacje o liczbie etapów licytacji elektronicznej i czasie ich trwania: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Czas trwania: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Wykonawcy, którzy nie złożyli nowych postąpień, zostaną zakwalifikowani do następnego etapu: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Termin składania wniosków o dopuszczenie do udziału w licytacji elektronicznej: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Data: godzina: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Termin otwarcia licytacji elektronicznej: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Termin i warunki zamknięcia licytacji elektronicznej: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Wymagania dotyczące zabezpieczenia należytego wykonania umowy: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Informacje dodatkowe: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IV.5) ZMIANA UMOWY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 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Należy wskazać zakres, charakter zmian oraz warunki wprowadzenia zmian: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IV.6) INFORMACJE ADMINISTRACYJNE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IV.6.1) Sposób udostępniania informacji o charakterze poufnym </w:t>
      </w:r>
      <w:r w:rsidRPr="00DC7BE3">
        <w:rPr>
          <w:rFonts w:ascii="Arial" w:eastAsia="Times New Roman" w:hAnsi="Arial" w:cs="Arial"/>
          <w:i/>
          <w:iCs/>
          <w:color w:val="000000"/>
          <w:sz w:val="20"/>
          <w:szCs w:val="27"/>
          <w:lang w:eastAsia="pl-PL"/>
        </w:rPr>
        <w:t>(jeżeli dotyczy):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Środki służące ochronie informacji o charakterze poufnym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IV.6.2) Termin składania ofert lub wniosków o dopuszczenie do udziału w postępowaniu: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Data: 2020-02-10, godzina: 11:00,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Wskazać powody: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Język lub języki, w jakich mogą być sporządzane oferty lub wnioski o dopuszczenie do udziału w postępowaniu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  <w:t>&gt; Język polski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IV.6.3) Termin związania ofertą: 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do: okres w dniach: 30 (od ostatecznego terminu składania ofert)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t> Nie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  <w:r w:rsidRPr="00DC7BE3">
        <w:rPr>
          <w:rFonts w:ascii="Arial" w:eastAsia="Times New Roman" w:hAnsi="Arial" w:cs="Arial"/>
          <w:b/>
          <w:bCs/>
          <w:color w:val="000000"/>
          <w:sz w:val="20"/>
          <w:szCs w:val="27"/>
          <w:lang w:eastAsia="pl-PL"/>
        </w:rPr>
        <w:t>IV.6.5) Informacje dodatkowe:</w:t>
      </w:r>
      <w:r w:rsidRPr="00DC7BE3">
        <w:rPr>
          <w:rFonts w:ascii="Arial" w:eastAsia="Times New Roman" w:hAnsi="Arial" w:cs="Arial"/>
          <w:color w:val="000000"/>
          <w:sz w:val="20"/>
          <w:szCs w:val="27"/>
          <w:lang w:eastAsia="pl-PL"/>
        </w:rPr>
        <w:br/>
      </w:r>
    </w:p>
    <w:p w:rsidR="00DC7BE3" w:rsidRPr="00DC7BE3" w:rsidRDefault="00DC7BE3" w:rsidP="00DC7B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36"/>
          <w:lang w:eastAsia="pl-PL"/>
        </w:rPr>
      </w:pPr>
      <w:r w:rsidRPr="00DC7BE3">
        <w:rPr>
          <w:rFonts w:ascii="Arial" w:eastAsia="Times New Roman" w:hAnsi="Arial" w:cs="Arial"/>
          <w:b/>
          <w:bCs/>
          <w:color w:val="000000"/>
          <w:sz w:val="24"/>
          <w:szCs w:val="36"/>
          <w:u w:val="single"/>
          <w:lang w:eastAsia="pl-PL"/>
        </w:rPr>
        <w:t>ZAŁĄCZNIK I - INFORMACJE DOTYCZĄCE OFERT CZĘŚCIOWYCH</w:t>
      </w:r>
    </w:p>
    <w:p w:rsidR="00DC7BE3" w:rsidRPr="00DC7BE3" w:rsidRDefault="00DC7BE3" w:rsidP="00DC7B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7"/>
          <w:lang w:eastAsia="pl-PL"/>
        </w:rPr>
      </w:pPr>
    </w:p>
    <w:p w:rsidR="00DC7BE3" w:rsidRPr="00DC7BE3" w:rsidRDefault="00DC7BE3" w:rsidP="00DC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C7BE3" w:rsidRPr="00DC7BE3" w:rsidTr="00DC7BE3">
        <w:trPr>
          <w:tblCellSpacing w:w="15" w:type="dxa"/>
        </w:trPr>
        <w:tc>
          <w:tcPr>
            <w:tcW w:w="0" w:type="auto"/>
            <w:vAlign w:val="center"/>
          </w:tcPr>
          <w:p w:rsidR="00DC7BE3" w:rsidRPr="00DC7BE3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9C35BF" w:rsidRDefault="009C35BF" w:rsidP="00DC7BE3">
      <w:pPr>
        <w:spacing w:after="0" w:line="240" w:lineRule="auto"/>
        <w:rPr>
          <w:rFonts w:ascii="Arial" w:hAnsi="Arial" w:cs="Arial"/>
          <w:sz w:val="18"/>
        </w:rPr>
      </w:pPr>
    </w:p>
    <w:p w:rsidR="009C35BF" w:rsidRPr="00DC7BE3" w:rsidRDefault="009C35BF" w:rsidP="00DC7BE3">
      <w:pPr>
        <w:spacing w:after="0" w:line="240" w:lineRule="auto"/>
        <w:ind w:left="4956" w:firstLine="708"/>
        <w:rPr>
          <w:rFonts w:ascii="Arial" w:hAnsi="Arial" w:cs="Arial"/>
          <w:sz w:val="20"/>
        </w:rPr>
      </w:pPr>
    </w:p>
    <w:p w:rsidR="00B83EDB" w:rsidRPr="00DC7BE3" w:rsidRDefault="0027503C" w:rsidP="00DC7BE3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  <w:r w:rsidRPr="00DC7BE3">
        <w:rPr>
          <w:rFonts w:ascii="Arial" w:hAnsi="Arial" w:cs="Arial"/>
          <w:sz w:val="20"/>
        </w:rPr>
        <w:t xml:space="preserve">   </w:t>
      </w:r>
      <w:r w:rsidR="00B83EDB" w:rsidRPr="00DC7BE3">
        <w:rPr>
          <w:rFonts w:ascii="Arial" w:hAnsi="Arial" w:cs="Arial"/>
          <w:sz w:val="20"/>
        </w:rPr>
        <w:t>Dyrektor PZOZ w Starachowicach</w:t>
      </w:r>
    </w:p>
    <w:p w:rsidR="00B83EDB" w:rsidRPr="00DC7BE3" w:rsidRDefault="00B83EDB" w:rsidP="00DC7BE3">
      <w:pPr>
        <w:pStyle w:val="Bezodstpw"/>
        <w:ind w:left="5664"/>
        <w:rPr>
          <w:rFonts w:ascii="Arial" w:hAnsi="Arial" w:cs="Arial"/>
          <w:sz w:val="20"/>
        </w:rPr>
      </w:pPr>
      <w:r w:rsidRPr="00DC7BE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</w:t>
      </w:r>
      <w:r w:rsidR="0027503C" w:rsidRPr="00DC7BE3">
        <w:rPr>
          <w:rFonts w:ascii="Arial" w:hAnsi="Arial" w:cs="Arial"/>
          <w:sz w:val="20"/>
        </w:rPr>
        <w:t xml:space="preserve">    </w:t>
      </w:r>
      <w:r w:rsidRPr="00DC7BE3">
        <w:rPr>
          <w:rFonts w:ascii="Arial" w:hAnsi="Arial" w:cs="Arial"/>
          <w:sz w:val="20"/>
        </w:rPr>
        <w:t xml:space="preserve">……………………………………….........                                                                                                                                          </w:t>
      </w:r>
    </w:p>
    <w:p w:rsidR="00B83EDB" w:rsidRPr="00DC7BE3" w:rsidRDefault="00B83EDB" w:rsidP="00DC7BE3">
      <w:pPr>
        <w:pStyle w:val="Bezodstpw"/>
        <w:rPr>
          <w:rFonts w:ascii="Arial" w:hAnsi="Arial" w:cs="Arial"/>
          <w:sz w:val="20"/>
        </w:rPr>
      </w:pPr>
      <w:r w:rsidRPr="00DC7BE3">
        <w:rPr>
          <w:rFonts w:ascii="Arial" w:hAnsi="Arial" w:cs="Arial"/>
          <w:sz w:val="20"/>
        </w:rPr>
        <w:t xml:space="preserve">                                                                                                       </w:t>
      </w:r>
      <w:r w:rsidR="009C35BF" w:rsidRPr="00DC7BE3">
        <w:rPr>
          <w:rFonts w:ascii="Arial" w:hAnsi="Arial" w:cs="Arial"/>
          <w:sz w:val="20"/>
        </w:rPr>
        <w:tab/>
        <w:t xml:space="preserve">  </w:t>
      </w:r>
      <w:r w:rsidRPr="00DC7BE3">
        <w:rPr>
          <w:rFonts w:ascii="Arial" w:hAnsi="Arial" w:cs="Arial"/>
          <w:sz w:val="20"/>
        </w:rPr>
        <w:t xml:space="preserve"> Kierownik Zamawiającego</w:t>
      </w:r>
    </w:p>
    <w:p w:rsidR="00B83EDB" w:rsidRPr="00DC7BE3" w:rsidRDefault="00B83EDB" w:rsidP="00DC7BE3">
      <w:pPr>
        <w:pStyle w:val="Bezodstpw"/>
        <w:rPr>
          <w:rFonts w:ascii="Arial" w:hAnsi="Arial" w:cs="Arial"/>
          <w:sz w:val="20"/>
        </w:rPr>
      </w:pPr>
      <w:r w:rsidRPr="00DC7BE3"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9C35BF" w:rsidRPr="00DC7BE3">
        <w:rPr>
          <w:rFonts w:ascii="Arial" w:hAnsi="Arial" w:cs="Arial"/>
          <w:sz w:val="20"/>
        </w:rPr>
        <w:tab/>
        <w:t xml:space="preserve">   </w:t>
      </w:r>
      <w:r w:rsidRPr="00DC7BE3">
        <w:rPr>
          <w:rFonts w:ascii="Arial" w:hAnsi="Arial" w:cs="Arial"/>
          <w:sz w:val="20"/>
        </w:rPr>
        <w:t xml:space="preserve"> lub osoba upoważniona</w:t>
      </w:r>
    </w:p>
    <w:p w:rsidR="00B83EDB" w:rsidRPr="00DC7BE3" w:rsidRDefault="00B83EDB" w:rsidP="00DC7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sectPr w:rsidR="00B83EDB" w:rsidRPr="00DC7BE3" w:rsidSect="00B83E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C0" w:rsidRDefault="008F4FC0" w:rsidP="00B83EDB">
      <w:pPr>
        <w:spacing w:after="0" w:line="240" w:lineRule="auto"/>
      </w:pPr>
      <w:r>
        <w:separator/>
      </w:r>
    </w:p>
  </w:endnote>
  <w:endnote w:type="continuationSeparator" w:id="0">
    <w:p w:rsidR="008F4FC0" w:rsidRDefault="008F4FC0" w:rsidP="00B8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C0" w:rsidRDefault="008F4FC0" w:rsidP="00B83EDB">
      <w:pPr>
        <w:spacing w:after="0" w:line="240" w:lineRule="auto"/>
      </w:pPr>
      <w:r>
        <w:separator/>
      </w:r>
    </w:p>
  </w:footnote>
  <w:footnote w:type="continuationSeparator" w:id="0">
    <w:p w:rsidR="008F4FC0" w:rsidRDefault="008F4FC0" w:rsidP="00B8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DB" w:rsidRPr="00B83EDB" w:rsidRDefault="00B83EDB">
    <w:pPr>
      <w:pStyle w:val="Nagwek"/>
      <w:rPr>
        <w:rFonts w:ascii="Arial" w:hAnsi="Arial" w:cs="Arial"/>
        <w:sz w:val="18"/>
      </w:rPr>
    </w:pPr>
    <w:r w:rsidRPr="00B83EDB">
      <w:rPr>
        <w:rFonts w:ascii="Arial" w:hAnsi="Arial" w:cs="Arial"/>
        <w:sz w:val="18"/>
      </w:rPr>
      <w:t>Sprawa numer P/</w:t>
    </w:r>
    <w:r w:rsidR="00DC7BE3">
      <w:rPr>
        <w:rFonts w:ascii="Arial" w:hAnsi="Arial" w:cs="Arial"/>
        <w:sz w:val="18"/>
      </w:rPr>
      <w:t>04</w:t>
    </w:r>
    <w:r w:rsidRPr="00B83EDB">
      <w:rPr>
        <w:rFonts w:ascii="Arial" w:hAnsi="Arial" w:cs="Arial"/>
        <w:sz w:val="18"/>
      </w:rPr>
      <w:t>/</w:t>
    </w:r>
    <w:r w:rsidR="00DC7BE3">
      <w:rPr>
        <w:rFonts w:ascii="Arial" w:hAnsi="Arial" w:cs="Arial"/>
        <w:sz w:val="18"/>
      </w:rPr>
      <w:t>0</w:t>
    </w:r>
    <w:r w:rsidR="00144721">
      <w:rPr>
        <w:rFonts w:ascii="Arial" w:hAnsi="Arial" w:cs="Arial"/>
        <w:sz w:val="18"/>
      </w:rPr>
      <w:t>1</w:t>
    </w:r>
    <w:r w:rsidR="00DF7ABE">
      <w:rPr>
        <w:rFonts w:ascii="Arial" w:hAnsi="Arial" w:cs="Arial"/>
        <w:sz w:val="18"/>
      </w:rPr>
      <w:t>/20</w:t>
    </w:r>
    <w:r w:rsidR="005C1DE5">
      <w:rPr>
        <w:rFonts w:ascii="Arial" w:hAnsi="Arial" w:cs="Arial"/>
        <w:sz w:val="18"/>
      </w:rPr>
      <w:t>20</w:t>
    </w:r>
    <w:r w:rsidR="00DF7ABE">
      <w:rPr>
        <w:rFonts w:ascii="Arial" w:hAnsi="Arial" w:cs="Arial"/>
        <w:sz w:val="18"/>
      </w:rPr>
      <w:t>/</w:t>
    </w:r>
    <w:r w:rsidR="00144721">
      <w:rPr>
        <w:rFonts w:ascii="Arial" w:hAnsi="Arial" w:cs="Arial"/>
        <w:sz w:val="18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D8"/>
    <w:rsid w:val="00047818"/>
    <w:rsid w:val="00144721"/>
    <w:rsid w:val="0027503C"/>
    <w:rsid w:val="005C1DE5"/>
    <w:rsid w:val="006213FF"/>
    <w:rsid w:val="008E7C4E"/>
    <w:rsid w:val="008F4FC0"/>
    <w:rsid w:val="009C35BF"/>
    <w:rsid w:val="00B83EDB"/>
    <w:rsid w:val="00CC2C99"/>
    <w:rsid w:val="00D223D8"/>
    <w:rsid w:val="00DC7BE3"/>
    <w:rsid w:val="00D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2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3307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10</cp:revision>
  <cp:lastPrinted>2020-01-24T09:23:00Z</cp:lastPrinted>
  <dcterms:created xsi:type="dcterms:W3CDTF">2019-05-22T05:32:00Z</dcterms:created>
  <dcterms:modified xsi:type="dcterms:W3CDTF">2020-01-24T09:25:00Z</dcterms:modified>
</cp:coreProperties>
</file>